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DF" w:rsidRDefault="009C70DF" w:rsidP="009C70DF">
      <w:pPr>
        <w:tabs>
          <w:tab w:val="left" w:pos="501"/>
        </w:tabs>
        <w:ind w:left="-122"/>
        <w:jc w:val="both"/>
        <w:rPr>
          <w:rFonts w:ascii="Times New Roman" w:hAnsi="Times New Roman" w:cs="Times New Roman"/>
          <w:i/>
        </w:rPr>
      </w:pPr>
      <w:r>
        <w:rPr>
          <w:b/>
        </w:rPr>
        <w:t>ПОСТАНОВЛЕНИЕ АДМИНИСТРАЦИИ ГОРОДА КОВРОВА ВЛАДИМИРСКОЙ ОБЛАСТИ № 373 ОТ 09.02.2018 г.</w:t>
      </w:r>
    </w:p>
    <w:p w:rsidR="009C70DF" w:rsidRDefault="009C70DF" w:rsidP="009C70DF">
      <w:pPr>
        <w:ind w:firstLine="720"/>
        <w:jc w:val="both"/>
        <w:rPr>
          <w:rFonts w:ascii="Times New Roman" w:hAnsi="Times New Roman" w:cs="Times New Roman"/>
          <w:i/>
        </w:rPr>
      </w:pPr>
      <w:r>
        <w:rPr>
          <w:rFonts w:ascii="Times New Roman" w:hAnsi="Times New Roman" w:cs="Times New Roman"/>
          <w:i/>
        </w:rPr>
        <w:t xml:space="preserve">Об утверждении муниципальной программы «Жилищное хозяйство города Коврова на 2015-2020 годы» </w:t>
      </w:r>
    </w:p>
    <w:p w:rsidR="00EF1AAA" w:rsidRPr="008D63E4" w:rsidRDefault="009C70DF" w:rsidP="009C70DF">
      <w:pPr>
        <w:ind w:firstLine="720"/>
        <w:jc w:val="both"/>
        <w:rPr>
          <w:rFonts w:ascii="Times New Roman" w:hAnsi="Times New Roman" w:cs="Times New Roman"/>
          <w:sz w:val="28"/>
          <w:szCs w:val="28"/>
        </w:rPr>
      </w:pPr>
      <w:r>
        <w:rPr>
          <w:rFonts w:ascii="Times New Roman" w:hAnsi="Times New Roman" w:cs="Times New Roman"/>
          <w:i/>
        </w:rPr>
        <w:t xml:space="preserve"> </w:t>
      </w:r>
      <w:r w:rsidR="00EF1AAA">
        <w:rPr>
          <w:rFonts w:ascii="Times New Roman" w:hAnsi="Times New Roman" w:cs="Times New Roman"/>
          <w:sz w:val="28"/>
          <w:szCs w:val="28"/>
        </w:rPr>
        <w:t xml:space="preserve">В соответствии со ст. 14 Жилищного кодекса РФ, ст. 16 </w:t>
      </w:r>
      <w:r w:rsidR="00EF1AAA" w:rsidRPr="000F30D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EF1AAA">
        <w:rPr>
          <w:rFonts w:ascii="Times New Roman" w:hAnsi="Times New Roman" w:cs="Times New Roman"/>
          <w:sz w:val="28"/>
          <w:szCs w:val="28"/>
        </w:rPr>
        <w:t>, руководствуясь ст.ст. 179, 179.3</w:t>
      </w:r>
      <w:r>
        <w:rPr>
          <w:rFonts w:ascii="Times New Roman" w:hAnsi="Times New Roman" w:cs="Times New Roman"/>
          <w:sz w:val="28"/>
          <w:szCs w:val="28"/>
        </w:rPr>
        <w:t xml:space="preserve"> </w:t>
      </w:r>
      <w:r w:rsidR="00EF1AAA">
        <w:rPr>
          <w:rFonts w:ascii="Times New Roman" w:hAnsi="Times New Roman" w:cs="Times New Roman"/>
          <w:sz w:val="28"/>
          <w:szCs w:val="28"/>
        </w:rPr>
        <w:t>Бюджетного кодекса РФ, на основании ст.ст. 31, 32 Устава муниципального образования город Ковров</w:t>
      </w:r>
      <w:r>
        <w:rPr>
          <w:rFonts w:ascii="Times New Roman" w:hAnsi="Times New Roman" w:cs="Times New Roman"/>
          <w:sz w:val="28"/>
          <w:szCs w:val="28"/>
        </w:rPr>
        <w:t xml:space="preserve"> </w:t>
      </w:r>
      <w:r w:rsidR="00EF1AAA" w:rsidRPr="008D63E4">
        <w:rPr>
          <w:rFonts w:ascii="Times New Roman" w:hAnsi="Times New Roman" w:cs="Times New Roman"/>
          <w:b/>
          <w:sz w:val="28"/>
          <w:szCs w:val="28"/>
        </w:rPr>
        <w:t>постановляю</w:t>
      </w:r>
      <w:r w:rsidR="00EF1AAA" w:rsidRPr="008D63E4">
        <w:rPr>
          <w:rFonts w:ascii="Times New Roman" w:hAnsi="Times New Roman" w:cs="Times New Roman"/>
          <w:sz w:val="28"/>
          <w:szCs w:val="28"/>
        </w:rPr>
        <w:t>:</w:t>
      </w:r>
    </w:p>
    <w:p w:rsidR="00EF1AAA" w:rsidRDefault="00EF1AAA" w:rsidP="00EF1AAA">
      <w:pPr>
        <w:ind w:firstLine="709"/>
        <w:jc w:val="both"/>
        <w:rPr>
          <w:rFonts w:ascii="Times New Roman" w:hAnsi="Times New Roman" w:cs="Times New Roman"/>
          <w:sz w:val="28"/>
          <w:szCs w:val="28"/>
        </w:rPr>
      </w:pPr>
      <w:r w:rsidRPr="00A8368D">
        <w:rPr>
          <w:rFonts w:ascii="Times New Roman" w:hAnsi="Times New Roman" w:cs="Times New Roman"/>
          <w:sz w:val="28"/>
          <w:szCs w:val="28"/>
        </w:rPr>
        <w:t xml:space="preserve">1. </w:t>
      </w:r>
      <w:r>
        <w:rPr>
          <w:rFonts w:ascii="Times New Roman" w:hAnsi="Times New Roman" w:cs="Times New Roman"/>
          <w:sz w:val="28"/>
          <w:szCs w:val="28"/>
        </w:rPr>
        <w:t>Утвердить муниципальную программу «Жилищное хозяйство города Коврова на 2015 – 2020 годы» согласно приложению.</w:t>
      </w:r>
    </w:p>
    <w:p w:rsidR="00EF1AAA" w:rsidRPr="00616628" w:rsidRDefault="00EF1AAA" w:rsidP="00EF1AAA">
      <w:pPr>
        <w:ind w:firstLine="709"/>
        <w:jc w:val="both"/>
        <w:rPr>
          <w:rFonts w:ascii="Times New Roman" w:hAnsi="Times New Roman" w:cs="Times New Roman"/>
          <w:sz w:val="28"/>
          <w:szCs w:val="28"/>
        </w:rPr>
      </w:pPr>
      <w:r>
        <w:rPr>
          <w:rFonts w:ascii="Times New Roman" w:hAnsi="Times New Roman" w:cs="Times New Roman"/>
          <w:sz w:val="28"/>
          <w:szCs w:val="28"/>
        </w:rPr>
        <w:t>2</w:t>
      </w:r>
      <w:r w:rsidRPr="00DA25A8">
        <w:rPr>
          <w:rFonts w:ascii="Times New Roman" w:hAnsi="Times New Roman" w:cs="Times New Roman"/>
          <w:sz w:val="28"/>
          <w:szCs w:val="28"/>
        </w:rPr>
        <w:t>.</w:t>
      </w:r>
      <w:r>
        <w:rPr>
          <w:rFonts w:ascii="Times New Roman" w:hAnsi="Times New Roman" w:cs="Times New Roman"/>
          <w:sz w:val="28"/>
          <w:szCs w:val="28"/>
        </w:rPr>
        <w:t xml:space="preserve"> </w:t>
      </w:r>
      <w:r w:rsidRPr="00616628">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е</w:t>
      </w:r>
      <w:r w:rsidRPr="00616628">
        <w:rPr>
          <w:rFonts w:ascii="Times New Roman" w:hAnsi="Times New Roman" w:cs="Times New Roman"/>
          <w:sz w:val="28"/>
          <w:szCs w:val="28"/>
        </w:rPr>
        <w:t xml:space="preserve"> администрации города Коврова</w:t>
      </w:r>
      <w:r>
        <w:rPr>
          <w:rFonts w:ascii="Times New Roman" w:hAnsi="Times New Roman" w:cs="Times New Roman"/>
          <w:sz w:val="28"/>
          <w:szCs w:val="28"/>
        </w:rPr>
        <w:t xml:space="preserve"> от 29.12.2015 № 3561 «</w:t>
      </w:r>
      <w:r w:rsidRPr="00616628">
        <w:rPr>
          <w:rFonts w:ascii="Times New Roman" w:hAnsi="Times New Roman" w:cs="Times New Roman"/>
          <w:sz w:val="28"/>
          <w:szCs w:val="28"/>
        </w:rPr>
        <w:t>Об утверждении муниципальной программы «Жилищное хозяйство города Коврова на 2015-2020 годы»</w:t>
      </w:r>
      <w:r>
        <w:rPr>
          <w:rFonts w:ascii="Times New Roman" w:hAnsi="Times New Roman" w:cs="Times New Roman"/>
          <w:sz w:val="28"/>
          <w:szCs w:val="28"/>
        </w:rPr>
        <w:t>».</w:t>
      </w:r>
      <w:r w:rsidR="009C70DF">
        <w:rPr>
          <w:rFonts w:ascii="Times New Roman" w:hAnsi="Times New Roman" w:cs="Times New Roman"/>
          <w:i/>
        </w:rPr>
        <w:t xml:space="preserve"> </w:t>
      </w:r>
    </w:p>
    <w:p w:rsidR="00EF1AAA" w:rsidRDefault="00EF1AAA" w:rsidP="00EF1AAA">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25A8">
        <w:rPr>
          <w:rFonts w:ascii="Times New Roman" w:hAnsi="Times New Roman" w:cs="Times New Roman"/>
          <w:sz w:val="28"/>
          <w:szCs w:val="28"/>
        </w:rPr>
        <w:t xml:space="preserve">Контроль за </w:t>
      </w:r>
      <w:r>
        <w:rPr>
          <w:rFonts w:ascii="Times New Roman" w:hAnsi="Times New Roman" w:cs="Times New Roman"/>
          <w:sz w:val="28"/>
          <w:szCs w:val="28"/>
        </w:rPr>
        <w:t>ис</w:t>
      </w:r>
      <w:r w:rsidRPr="00DA25A8">
        <w:rPr>
          <w:rFonts w:ascii="Times New Roman" w:hAnsi="Times New Roman" w:cs="Times New Roman"/>
          <w:sz w:val="28"/>
          <w:szCs w:val="28"/>
        </w:rPr>
        <w:t>по</w:t>
      </w:r>
      <w:r>
        <w:rPr>
          <w:rFonts w:ascii="Times New Roman" w:hAnsi="Times New Roman" w:cs="Times New Roman"/>
          <w:sz w:val="28"/>
          <w:szCs w:val="28"/>
        </w:rPr>
        <w:t>лнением настоящего постановления</w:t>
      </w:r>
      <w:r w:rsidRPr="00DA25A8">
        <w:rPr>
          <w:rFonts w:ascii="Times New Roman" w:hAnsi="Times New Roman" w:cs="Times New Roman"/>
          <w:sz w:val="28"/>
          <w:szCs w:val="28"/>
        </w:rPr>
        <w:t xml:space="preserve"> возложить на</w:t>
      </w:r>
      <w:r w:rsidR="009C70DF">
        <w:rPr>
          <w:rFonts w:ascii="Times New Roman" w:hAnsi="Times New Roman" w:cs="Times New Roman"/>
          <w:sz w:val="28"/>
          <w:szCs w:val="28"/>
        </w:rPr>
        <w:t xml:space="preserve"> </w:t>
      </w:r>
      <w:r>
        <w:rPr>
          <w:rFonts w:ascii="Times New Roman" w:hAnsi="Times New Roman" w:cs="Times New Roman"/>
          <w:sz w:val="28"/>
          <w:szCs w:val="28"/>
        </w:rPr>
        <w:t>п</w:t>
      </w:r>
      <w:r w:rsidRPr="006C5985">
        <w:rPr>
          <w:rFonts w:ascii="Times New Roman" w:hAnsi="Times New Roman" w:cs="Times New Roman"/>
          <w:sz w:val="28"/>
          <w:szCs w:val="28"/>
        </w:rPr>
        <w:t>ерв</w:t>
      </w:r>
      <w:r>
        <w:rPr>
          <w:rFonts w:ascii="Times New Roman" w:hAnsi="Times New Roman" w:cs="Times New Roman"/>
          <w:sz w:val="28"/>
          <w:szCs w:val="28"/>
        </w:rPr>
        <w:t>ого</w:t>
      </w:r>
      <w:r w:rsidRPr="006C5985">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6C5985">
        <w:rPr>
          <w:rFonts w:ascii="Times New Roman" w:hAnsi="Times New Roman" w:cs="Times New Roman"/>
          <w:sz w:val="28"/>
          <w:szCs w:val="28"/>
        </w:rPr>
        <w:t xml:space="preserve"> главы администрации города </w:t>
      </w:r>
      <w:r>
        <w:rPr>
          <w:rFonts w:ascii="Times New Roman" w:hAnsi="Times New Roman" w:cs="Times New Roman"/>
          <w:sz w:val="28"/>
          <w:szCs w:val="28"/>
        </w:rPr>
        <w:t>по ЖКХ, строительству и развитию инфраструктуры.</w:t>
      </w:r>
    </w:p>
    <w:p w:rsidR="00EF1AAA" w:rsidRDefault="00EF1AAA" w:rsidP="00EF1AAA">
      <w:pPr>
        <w:ind w:firstLine="709"/>
        <w:jc w:val="both"/>
        <w:rPr>
          <w:rFonts w:ascii="Times New Roman" w:hAnsi="Times New Roman" w:cs="Times New Roman"/>
          <w:sz w:val="28"/>
          <w:szCs w:val="28"/>
        </w:rPr>
      </w:pPr>
      <w:r>
        <w:rPr>
          <w:rFonts w:ascii="Times New Roman" w:hAnsi="Times New Roman" w:cs="Times New Roman"/>
          <w:sz w:val="28"/>
          <w:szCs w:val="28"/>
        </w:rPr>
        <w:t>4. Настоящее п</w:t>
      </w:r>
      <w:r w:rsidRPr="00B05DE9">
        <w:rPr>
          <w:rFonts w:ascii="Times New Roman" w:hAnsi="Times New Roman" w:cs="Times New Roman"/>
          <w:sz w:val="28"/>
          <w:szCs w:val="28"/>
        </w:rPr>
        <w:t>остановление</w:t>
      </w:r>
      <w:r w:rsidR="009C70DF">
        <w:rPr>
          <w:rFonts w:ascii="Times New Roman" w:hAnsi="Times New Roman" w:cs="Times New Roman"/>
          <w:sz w:val="28"/>
          <w:szCs w:val="28"/>
        </w:rPr>
        <w:t xml:space="preserve"> </w:t>
      </w:r>
      <w:r w:rsidRPr="00B05DE9">
        <w:rPr>
          <w:rFonts w:ascii="Times New Roman" w:hAnsi="Times New Roman" w:cs="Times New Roman"/>
          <w:sz w:val="28"/>
          <w:szCs w:val="28"/>
        </w:rPr>
        <w:t>вступает в силу с</w:t>
      </w:r>
      <w:r>
        <w:rPr>
          <w:rFonts w:ascii="Times New Roman" w:hAnsi="Times New Roman" w:cs="Times New Roman"/>
          <w:sz w:val="28"/>
          <w:szCs w:val="28"/>
        </w:rPr>
        <w:t>о</w:t>
      </w:r>
      <w:r w:rsidRPr="00B05DE9">
        <w:rPr>
          <w:rFonts w:ascii="Times New Roman" w:hAnsi="Times New Roman" w:cs="Times New Roman"/>
          <w:sz w:val="28"/>
          <w:szCs w:val="28"/>
        </w:rPr>
        <w:t xml:space="preserve"> </w:t>
      </w:r>
      <w:r>
        <w:rPr>
          <w:rFonts w:ascii="Times New Roman" w:hAnsi="Times New Roman" w:cs="Times New Roman"/>
          <w:sz w:val="28"/>
          <w:szCs w:val="28"/>
        </w:rPr>
        <w:t>дня</w:t>
      </w:r>
      <w:r w:rsidRPr="00B05DE9">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w:t>
      </w:r>
      <w:r w:rsidRPr="00B05DE9">
        <w:rPr>
          <w:rFonts w:ascii="Times New Roman" w:hAnsi="Times New Roman" w:cs="Times New Roman"/>
          <w:sz w:val="28"/>
          <w:szCs w:val="28"/>
        </w:rPr>
        <w:t>опубликовани</w:t>
      </w:r>
      <w:r>
        <w:rPr>
          <w:rFonts w:ascii="Times New Roman" w:hAnsi="Times New Roman" w:cs="Times New Roman"/>
          <w:sz w:val="28"/>
          <w:szCs w:val="28"/>
        </w:rPr>
        <w:t>я</w:t>
      </w:r>
    </w:p>
    <w:p w:rsidR="009C70DF" w:rsidRDefault="009C70DF" w:rsidP="00EF1AAA">
      <w:pPr>
        <w:ind w:firstLine="709"/>
        <w:jc w:val="both"/>
        <w:rPr>
          <w:rFonts w:ascii="Times New Roman" w:hAnsi="Times New Roman" w:cs="Times New Roman"/>
          <w:sz w:val="28"/>
          <w:szCs w:val="28"/>
        </w:rPr>
      </w:pPr>
      <w:r>
        <w:rPr>
          <w:rFonts w:ascii="Times New Roman" w:hAnsi="Times New Roman" w:cs="Times New Roman"/>
          <w:sz w:val="28"/>
          <w:szCs w:val="28"/>
        </w:rPr>
        <w:t>Г</w:t>
      </w:r>
      <w:r w:rsidRPr="003D5E60">
        <w:rPr>
          <w:rFonts w:ascii="Times New Roman" w:hAnsi="Times New Roman" w:cs="Times New Roman"/>
          <w:sz w:val="28"/>
          <w:szCs w:val="28"/>
        </w:rPr>
        <w:t>лав</w:t>
      </w:r>
      <w:r>
        <w:rPr>
          <w:rFonts w:ascii="Times New Roman" w:hAnsi="Times New Roman" w:cs="Times New Roman"/>
          <w:sz w:val="28"/>
          <w:szCs w:val="28"/>
        </w:rPr>
        <w:t>а</w:t>
      </w:r>
      <w:r w:rsidRPr="003D5E60">
        <w:rPr>
          <w:rFonts w:ascii="Times New Roman" w:hAnsi="Times New Roman" w:cs="Times New Roman"/>
          <w:sz w:val="28"/>
          <w:szCs w:val="28"/>
        </w:rPr>
        <w:t xml:space="preserve"> города</w:t>
      </w:r>
      <w:r>
        <w:rPr>
          <w:rFonts w:ascii="Times New Roman" w:hAnsi="Times New Roman" w:cs="Times New Roman"/>
          <w:sz w:val="28"/>
          <w:szCs w:val="28"/>
        </w:rPr>
        <w:t xml:space="preserve"> А.В. Зотов</w:t>
      </w:r>
    </w:p>
    <w:p w:rsidR="00EF1AAA" w:rsidRDefault="00EF1AAA" w:rsidP="00EF1AAA">
      <w:pPr>
        <w:pStyle w:val="ConsPlusTitle"/>
        <w:keepNext/>
        <w:ind w:left="720"/>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к постановлению </w:t>
      </w:r>
    </w:p>
    <w:p w:rsidR="00EF1AAA" w:rsidRDefault="00EF1AAA" w:rsidP="00EF1AAA">
      <w:pPr>
        <w:pStyle w:val="ConsPlusTitle"/>
        <w:keepNext/>
        <w:ind w:left="720"/>
        <w:jc w:val="right"/>
        <w:rPr>
          <w:rFonts w:ascii="Times New Roman" w:hAnsi="Times New Roman" w:cs="Times New Roman"/>
          <w:b w:val="0"/>
          <w:sz w:val="24"/>
          <w:szCs w:val="24"/>
        </w:rPr>
      </w:pPr>
      <w:r>
        <w:rPr>
          <w:rFonts w:ascii="Times New Roman" w:hAnsi="Times New Roman" w:cs="Times New Roman"/>
          <w:b w:val="0"/>
          <w:sz w:val="24"/>
          <w:szCs w:val="24"/>
        </w:rPr>
        <w:t>администрации города Коврова</w:t>
      </w:r>
    </w:p>
    <w:p w:rsidR="00EF1AAA" w:rsidRDefault="00EF1AAA" w:rsidP="00EF1AAA">
      <w:pPr>
        <w:pStyle w:val="ConsPlusTitle"/>
        <w:keepNext/>
        <w:ind w:left="720"/>
        <w:jc w:val="right"/>
        <w:rPr>
          <w:rFonts w:ascii="Times New Roman" w:hAnsi="Times New Roman" w:cs="Times New Roman"/>
          <w:b w:val="0"/>
          <w:sz w:val="24"/>
          <w:szCs w:val="24"/>
        </w:rPr>
      </w:pPr>
      <w:r>
        <w:rPr>
          <w:rFonts w:ascii="Times New Roman" w:hAnsi="Times New Roman" w:cs="Times New Roman"/>
          <w:b w:val="0"/>
          <w:sz w:val="24"/>
          <w:szCs w:val="24"/>
        </w:rPr>
        <w:t xml:space="preserve"> от</w:t>
      </w:r>
      <w:r w:rsidR="009C70DF">
        <w:rPr>
          <w:rFonts w:ascii="Times New Roman" w:hAnsi="Times New Roman" w:cs="Times New Roman"/>
          <w:b w:val="0"/>
          <w:sz w:val="24"/>
          <w:szCs w:val="24"/>
        </w:rPr>
        <w:t xml:space="preserve"> </w:t>
      </w:r>
      <w:r w:rsidR="009C70DF">
        <w:rPr>
          <w:rFonts w:ascii="Times New Roman" w:hAnsi="Times New Roman" w:cs="Times New Roman"/>
          <w:b w:val="0"/>
          <w:sz w:val="24"/>
          <w:szCs w:val="24"/>
          <w:u w:val="single"/>
        </w:rPr>
        <w:t xml:space="preserve">09.02.2018 </w:t>
      </w:r>
      <w:r>
        <w:rPr>
          <w:rFonts w:ascii="Times New Roman" w:hAnsi="Times New Roman" w:cs="Times New Roman"/>
          <w:b w:val="0"/>
          <w:sz w:val="24"/>
          <w:szCs w:val="24"/>
        </w:rPr>
        <w:t>№</w:t>
      </w:r>
      <w:r w:rsidR="009C70DF">
        <w:rPr>
          <w:rFonts w:ascii="Times New Roman" w:hAnsi="Times New Roman" w:cs="Times New Roman"/>
          <w:b w:val="0"/>
          <w:sz w:val="24"/>
          <w:szCs w:val="24"/>
          <w:u w:val="single"/>
        </w:rPr>
        <w:t xml:space="preserve"> 373 </w:t>
      </w:r>
    </w:p>
    <w:p w:rsidR="00EF1AAA" w:rsidRDefault="00EF1AAA" w:rsidP="00EF1AAA">
      <w:pPr>
        <w:pStyle w:val="ConsPlusTitle"/>
        <w:keepNext/>
        <w:ind w:left="720"/>
        <w:jc w:val="right"/>
        <w:rPr>
          <w:rFonts w:ascii="Times New Roman" w:hAnsi="Times New Roman" w:cs="Times New Roman"/>
          <w:b w:val="0"/>
          <w:sz w:val="24"/>
          <w:szCs w:val="24"/>
        </w:rPr>
      </w:pPr>
    </w:p>
    <w:p w:rsidR="00EF1AAA" w:rsidRPr="008848CA" w:rsidRDefault="00EF1AAA" w:rsidP="00EF1AAA">
      <w:pPr>
        <w:pStyle w:val="ConsPlusTitle"/>
        <w:keepNext/>
        <w:ind w:left="720"/>
        <w:jc w:val="center"/>
        <w:rPr>
          <w:rFonts w:ascii="Times New Roman" w:hAnsi="Times New Roman" w:cs="Times New Roman"/>
          <w:b w:val="0"/>
          <w:sz w:val="24"/>
          <w:szCs w:val="24"/>
        </w:rPr>
      </w:pPr>
      <w:r w:rsidRPr="008848CA">
        <w:rPr>
          <w:rFonts w:ascii="Times New Roman" w:hAnsi="Times New Roman" w:cs="Times New Roman"/>
          <w:b w:val="0"/>
          <w:sz w:val="24"/>
          <w:szCs w:val="24"/>
        </w:rPr>
        <w:t>1. Краткая характеристика (паспорт) муниципальной программы</w:t>
      </w:r>
    </w:p>
    <w:p w:rsidR="00EF1AAA" w:rsidRPr="008848CA" w:rsidRDefault="00EF1AAA" w:rsidP="00EF1AAA">
      <w:pPr>
        <w:pStyle w:val="ConsPlusTitle"/>
        <w:keepNext/>
        <w:ind w:left="720"/>
        <w:rPr>
          <w:rFonts w:ascii="Times New Roman" w:hAnsi="Times New Roman" w:cs="Times New Roman"/>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Наименование муниципальной программы</w:t>
            </w:r>
          </w:p>
        </w:tc>
        <w:tc>
          <w:tcPr>
            <w:tcW w:w="7335" w:type="dxa"/>
            <w:vAlign w:val="center"/>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Муниципальная программа «</w:t>
            </w:r>
            <w:r>
              <w:rPr>
                <w:rFonts w:ascii="Times New Roman" w:hAnsi="Times New Roman" w:cs="Times New Roman"/>
                <w:b w:val="0"/>
                <w:sz w:val="24"/>
                <w:szCs w:val="24"/>
              </w:rPr>
              <w:t xml:space="preserve">Жилищное хозяйство </w:t>
            </w:r>
            <w:r w:rsidRPr="008848CA">
              <w:rPr>
                <w:rFonts w:ascii="Times New Roman" w:hAnsi="Times New Roman" w:cs="Times New Roman"/>
                <w:b w:val="0"/>
                <w:sz w:val="24"/>
                <w:szCs w:val="24"/>
              </w:rPr>
              <w:t xml:space="preserve">города Коврова </w:t>
            </w:r>
            <w:r w:rsidRPr="008848CA">
              <w:rPr>
                <w:rFonts w:ascii="Times New Roman" w:hAnsi="Times New Roman" w:cs="Times New Roman"/>
                <w:b w:val="0"/>
                <w:color w:val="000000"/>
                <w:sz w:val="24"/>
                <w:szCs w:val="24"/>
              </w:rPr>
              <w:t>на 201</w:t>
            </w:r>
            <w:r>
              <w:rPr>
                <w:rFonts w:ascii="Times New Roman" w:hAnsi="Times New Roman" w:cs="Times New Roman"/>
                <w:b w:val="0"/>
                <w:color w:val="000000"/>
                <w:sz w:val="24"/>
                <w:szCs w:val="24"/>
              </w:rPr>
              <w:t>5</w:t>
            </w:r>
            <w:r w:rsidRPr="008848CA">
              <w:rPr>
                <w:rFonts w:ascii="Times New Roman" w:hAnsi="Times New Roman" w:cs="Times New Roman"/>
                <w:b w:val="0"/>
                <w:color w:val="000000"/>
                <w:sz w:val="24"/>
                <w:szCs w:val="24"/>
              </w:rPr>
              <w:t>-2020 годы</w:t>
            </w:r>
            <w:r>
              <w:rPr>
                <w:rFonts w:ascii="Times New Roman" w:hAnsi="Times New Roman" w:cs="Times New Roman"/>
                <w:b w:val="0"/>
                <w:color w:val="000000"/>
                <w:sz w:val="24"/>
                <w:szCs w:val="24"/>
              </w:rPr>
              <w:t>» (далее – Программа)</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Подпрограммы</w:t>
            </w:r>
          </w:p>
        </w:tc>
        <w:tc>
          <w:tcPr>
            <w:tcW w:w="7335" w:type="dxa"/>
          </w:tcPr>
          <w:p w:rsidR="00EF1AAA" w:rsidRPr="008848CA" w:rsidRDefault="00EF1AAA" w:rsidP="00EF1AAA">
            <w:pPr>
              <w:pStyle w:val="ConsPlusTitle"/>
              <w:keepNext/>
              <w:jc w:val="both"/>
              <w:rPr>
                <w:rFonts w:ascii="Times New Roman" w:hAnsi="Times New Roman" w:cs="Times New Roman"/>
                <w:b w:val="0"/>
                <w:sz w:val="24"/>
                <w:szCs w:val="24"/>
              </w:rPr>
            </w:pPr>
            <w:r w:rsidRPr="008848CA">
              <w:rPr>
                <w:rFonts w:ascii="Times New Roman" w:hAnsi="Times New Roman" w:cs="Times New Roman"/>
                <w:b w:val="0"/>
                <w:sz w:val="24"/>
                <w:szCs w:val="24"/>
              </w:rPr>
              <w:t>1.Подпрограмма «</w:t>
            </w:r>
            <w:r>
              <w:rPr>
                <w:rFonts w:ascii="Times New Roman" w:hAnsi="Times New Roman" w:cs="Times New Roman"/>
                <w:b w:val="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r w:rsidRPr="008848CA">
              <w:rPr>
                <w:rFonts w:ascii="Times New Roman" w:hAnsi="Times New Roman" w:cs="Times New Roman"/>
                <w:b w:val="0"/>
                <w:sz w:val="24"/>
                <w:szCs w:val="24"/>
              </w:rPr>
              <w:t>»</w:t>
            </w:r>
            <w:r>
              <w:rPr>
                <w:rFonts w:ascii="Times New Roman" w:hAnsi="Times New Roman" w:cs="Times New Roman"/>
                <w:b w:val="0"/>
                <w:sz w:val="24"/>
                <w:szCs w:val="24"/>
              </w:rPr>
              <w:t>.</w:t>
            </w:r>
          </w:p>
          <w:p w:rsidR="00EF1AAA" w:rsidRPr="008848CA" w:rsidRDefault="00EF1AAA" w:rsidP="00EF1AAA">
            <w:pPr>
              <w:pStyle w:val="ConsPlusTitle"/>
              <w:keepNext/>
              <w:jc w:val="both"/>
              <w:rPr>
                <w:rFonts w:ascii="Times New Roman" w:hAnsi="Times New Roman" w:cs="Times New Roman"/>
                <w:b w:val="0"/>
                <w:sz w:val="24"/>
                <w:szCs w:val="24"/>
              </w:rPr>
            </w:pPr>
            <w:r w:rsidRPr="008848CA">
              <w:rPr>
                <w:rFonts w:ascii="Times New Roman" w:hAnsi="Times New Roman" w:cs="Times New Roman"/>
                <w:b w:val="0"/>
                <w:sz w:val="24"/>
                <w:szCs w:val="24"/>
              </w:rPr>
              <w:t>2. Подпрограмма «</w:t>
            </w:r>
            <w:r>
              <w:rPr>
                <w:rFonts w:ascii="Times New Roman" w:hAnsi="Times New Roman" w:cs="Times New Roman"/>
                <w:b w:val="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rsidRPr="008848CA">
              <w:rPr>
                <w:rFonts w:ascii="Times New Roman" w:hAnsi="Times New Roman" w:cs="Times New Roman"/>
                <w:b w:val="0"/>
                <w:sz w:val="24"/>
                <w:szCs w:val="24"/>
              </w:rPr>
              <w:t>»</w:t>
            </w:r>
            <w:r>
              <w:rPr>
                <w:rFonts w:ascii="Times New Roman" w:hAnsi="Times New Roman" w:cs="Times New Roman"/>
                <w:b w:val="0"/>
                <w:sz w:val="24"/>
                <w:szCs w:val="24"/>
              </w:rPr>
              <w:t>.</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3. Подпрограмма «Переселение граждан из аварийного жилищного фонда».</w:t>
            </w:r>
          </w:p>
          <w:p w:rsidR="00EF1AAA" w:rsidRPr="008848C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4. Подпрограмма «Обеспечение мероприятий по переселению граждан из аварийного жилищного фонда с учетом приобретения жилых помещений».</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Координатор</w:t>
            </w:r>
          </w:p>
        </w:tc>
        <w:tc>
          <w:tcPr>
            <w:tcW w:w="7335" w:type="dxa"/>
          </w:tcPr>
          <w:p w:rsidR="00EF1AAA" w:rsidRPr="008848CA" w:rsidRDefault="00EF1AAA" w:rsidP="00EF1AAA">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Первый з</w:t>
            </w:r>
            <w:r w:rsidRPr="008848CA">
              <w:rPr>
                <w:rFonts w:ascii="Times New Roman" w:hAnsi="Times New Roman" w:cs="Times New Roman"/>
                <w:b w:val="0"/>
                <w:sz w:val="24"/>
                <w:szCs w:val="24"/>
              </w:rPr>
              <w:t xml:space="preserve">аместитель главы администрации города </w:t>
            </w:r>
            <w:r>
              <w:rPr>
                <w:rFonts w:ascii="Times New Roman" w:hAnsi="Times New Roman" w:cs="Times New Roman"/>
                <w:b w:val="0"/>
                <w:sz w:val="24"/>
                <w:szCs w:val="24"/>
              </w:rPr>
              <w:t xml:space="preserve">по ЖКХ, строительству и развитию инфраструктуры Ю.А. Морозов </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Ответственный исполнитель</w:t>
            </w:r>
          </w:p>
        </w:tc>
        <w:tc>
          <w:tcPr>
            <w:tcW w:w="7335" w:type="dxa"/>
            <w:vAlign w:val="center"/>
          </w:tcPr>
          <w:p w:rsidR="00EF1AAA" w:rsidRPr="008848CA" w:rsidRDefault="00EF1AAA" w:rsidP="00EF1AAA">
            <w:pPr>
              <w:rPr>
                <w:rFonts w:ascii="Times New Roman" w:hAnsi="Times New Roman" w:cs="Times New Roman"/>
              </w:rPr>
            </w:pPr>
            <w:r w:rsidRPr="008848CA">
              <w:rPr>
                <w:rFonts w:ascii="Times New Roman" w:hAnsi="Times New Roman" w:cs="Times New Roman"/>
              </w:rPr>
              <w:t xml:space="preserve">Управление </w:t>
            </w:r>
            <w:r>
              <w:rPr>
                <w:rFonts w:ascii="Times New Roman" w:hAnsi="Times New Roman" w:cs="Times New Roman"/>
              </w:rPr>
              <w:t>городского хозяйства</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Соисполнители</w:t>
            </w:r>
          </w:p>
        </w:tc>
        <w:tc>
          <w:tcPr>
            <w:tcW w:w="7335" w:type="dxa"/>
          </w:tcPr>
          <w:p w:rsidR="00EF1AAA" w:rsidRPr="00F804D3" w:rsidRDefault="00EF1AAA" w:rsidP="00EF1AAA">
            <w:pPr>
              <w:pStyle w:val="ConsPlusTitle"/>
              <w:keepNext/>
              <w:rPr>
                <w:rFonts w:ascii="Times New Roman" w:hAnsi="Times New Roman" w:cs="Times New Roman"/>
                <w:b w:val="0"/>
                <w:sz w:val="24"/>
                <w:szCs w:val="24"/>
              </w:rPr>
            </w:pPr>
            <w:r w:rsidRPr="00F804D3">
              <w:rPr>
                <w:rFonts w:ascii="Times New Roman" w:hAnsi="Times New Roman" w:cs="Times New Roman"/>
                <w:b w:val="0"/>
                <w:sz w:val="24"/>
                <w:szCs w:val="24"/>
              </w:rPr>
              <w:t>Управление экономики</w:t>
            </w:r>
            <w:r>
              <w:rPr>
                <w:rFonts w:ascii="Times New Roman" w:hAnsi="Times New Roman" w:cs="Times New Roman"/>
                <w:b w:val="0"/>
                <w:sz w:val="24"/>
                <w:szCs w:val="24"/>
              </w:rPr>
              <w:t>,</w:t>
            </w:r>
            <w:r w:rsidRPr="00F804D3">
              <w:rPr>
                <w:rFonts w:ascii="Times New Roman" w:hAnsi="Times New Roman" w:cs="Times New Roman"/>
                <w:b w:val="0"/>
                <w:sz w:val="24"/>
                <w:szCs w:val="24"/>
              </w:rPr>
              <w:t xml:space="preserve"> имущественных и земельных отношений, Отдел по обеспечению прав граждан на жилище, Управление строительства и архитектуры</w:t>
            </w:r>
            <w:r>
              <w:rPr>
                <w:rFonts w:ascii="Times New Roman" w:hAnsi="Times New Roman" w:cs="Times New Roman"/>
                <w:b w:val="0"/>
                <w:sz w:val="24"/>
                <w:szCs w:val="24"/>
              </w:rPr>
              <w:t>, Администрация города Коврова Владимирской области</w:t>
            </w:r>
            <w:r w:rsidRPr="00F804D3">
              <w:rPr>
                <w:rFonts w:ascii="Times New Roman" w:hAnsi="Times New Roman" w:cs="Times New Roman"/>
                <w:b w:val="0"/>
                <w:sz w:val="24"/>
                <w:szCs w:val="24"/>
              </w:rPr>
              <w:t xml:space="preserve"> </w:t>
            </w:r>
          </w:p>
        </w:tc>
      </w:tr>
      <w:tr w:rsidR="00EF1AAA" w:rsidRPr="008848CA" w:rsidTr="00EF1AAA">
        <w:trPr>
          <w:trHeight w:val="1040"/>
        </w:trPr>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Цель</w:t>
            </w:r>
          </w:p>
        </w:tc>
        <w:tc>
          <w:tcPr>
            <w:tcW w:w="7335" w:type="dxa"/>
            <w:vAlign w:val="center"/>
          </w:tcPr>
          <w:p w:rsidR="00EF1AAA" w:rsidRPr="008848CA" w:rsidRDefault="00EF1AAA" w:rsidP="00EF1AAA">
            <w:pPr>
              <w:keepNext/>
              <w:rPr>
                <w:rFonts w:ascii="Times New Roman" w:hAnsi="Times New Roman" w:cs="Times New Roman"/>
                <w:color w:val="000000"/>
                <w:highlight w:val="yellow"/>
              </w:rPr>
            </w:pPr>
            <w:r>
              <w:rPr>
                <w:rFonts w:ascii="Times New Roman" w:hAnsi="Times New Roman" w:cs="Times New Roman"/>
                <w:color w:val="000000"/>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rPr>
              <w:t xml:space="preserve"> </w:t>
            </w:r>
            <w:r>
              <w:rPr>
                <w:rFonts w:ascii="Times New Roman" w:hAnsi="Times New Roman" w:cs="Times New Roman"/>
                <w:color w:val="000000"/>
              </w:rPr>
              <w:t>и аварийного жилищного фонда, переселение граждан в благоустроенное жилье.</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Задачи программы (цели подпрограмм)</w:t>
            </w:r>
          </w:p>
        </w:tc>
        <w:tc>
          <w:tcPr>
            <w:tcW w:w="7335" w:type="dxa"/>
          </w:tcPr>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1.Переселение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2.Снос или реконструкция многоквартирных домов, признанных аварийными и подлежащими сносу или реконструкции,</w:t>
            </w:r>
            <w:r w:rsidR="009C70DF">
              <w:rPr>
                <w:rFonts w:ascii="Times New Roman" w:hAnsi="Times New Roman" w:cs="Times New Roman"/>
                <w:b w:val="0"/>
                <w:sz w:val="24"/>
                <w:szCs w:val="24"/>
              </w:rPr>
              <w:t xml:space="preserve"> </w:t>
            </w:r>
            <w:r>
              <w:rPr>
                <w:rFonts w:ascii="Times New Roman" w:hAnsi="Times New Roman" w:cs="Times New Roman"/>
                <w:b w:val="0"/>
                <w:sz w:val="24"/>
                <w:szCs w:val="24"/>
              </w:rPr>
              <w:t>в связи с физическим износом в процессе их эксплуатации или пострадавших в результате стихийных бедствий.</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 на месте сносимых зданий.</w:t>
            </w:r>
          </w:p>
          <w:p w:rsidR="00EF1AAA" w:rsidRPr="008848C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Целевые показатели (индикаторы)</w:t>
            </w:r>
          </w:p>
        </w:tc>
        <w:tc>
          <w:tcPr>
            <w:tcW w:w="7335" w:type="dxa"/>
          </w:tcPr>
          <w:p w:rsidR="00EF1AAA" w:rsidRPr="003B764D" w:rsidRDefault="00EF1AAA" w:rsidP="00EF1AAA">
            <w:pPr>
              <w:keepNext/>
              <w:tabs>
                <w:tab w:val="left" w:pos="9180"/>
              </w:tabs>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w:t>
            </w:r>
            <w:r w:rsidRPr="003B764D">
              <w:rPr>
                <w:rFonts w:ascii="Times New Roman" w:hAnsi="Times New Roman" w:cs="Times New Roman"/>
                <w:color w:val="000000"/>
              </w:rPr>
              <w:t>;</w:t>
            </w:r>
          </w:p>
          <w:p w:rsidR="00EF1AAA" w:rsidRDefault="00EF1AAA" w:rsidP="00EF1AAA">
            <w:pPr>
              <w:pStyle w:val="ConsPlusCell"/>
              <w:widowControl/>
              <w:tabs>
                <w:tab w:val="left" w:pos="9180"/>
              </w:tabs>
              <w:rPr>
                <w:rFonts w:ascii="Times New Roman" w:hAnsi="Times New Roman" w:cs="Times New Roman"/>
                <w:sz w:val="24"/>
                <w:szCs w:val="24"/>
              </w:rPr>
            </w:pPr>
            <w:r w:rsidRPr="00A96A16">
              <w:rPr>
                <w:sz w:val="24"/>
                <w:szCs w:val="24"/>
              </w:rPr>
              <w:t xml:space="preserve">- </w:t>
            </w:r>
            <w:r w:rsidRPr="00A96A16">
              <w:rPr>
                <w:rFonts w:ascii="Times New Roman" w:hAnsi="Times New Roman" w:cs="Times New Roman"/>
                <w:sz w:val="24"/>
                <w:szCs w:val="24"/>
              </w:rPr>
              <w:t>количество переселенных граждан</w:t>
            </w:r>
            <w:r>
              <w:rPr>
                <w:rFonts w:ascii="Times New Roman" w:hAnsi="Times New Roman" w:cs="Times New Roman"/>
                <w:sz w:val="24"/>
                <w:szCs w:val="24"/>
              </w:rPr>
              <w:t>;</w:t>
            </w:r>
          </w:p>
          <w:p w:rsidR="00EF1AAA" w:rsidRPr="008848CA" w:rsidRDefault="00EF1AAA" w:rsidP="00EF1AAA">
            <w:pPr>
              <w:autoSpaceDE w:val="0"/>
              <w:autoSpaceDN w:val="0"/>
              <w:adjustRightInd w:val="0"/>
              <w:rPr>
                <w:rFonts w:ascii="Times New Roman" w:hAnsi="Times New Roman" w:cs="Times New Roman"/>
                <w:b/>
              </w:rPr>
            </w:pPr>
            <w:r>
              <w:rPr>
                <w:rFonts w:ascii="Times New Roman" w:hAnsi="Times New Roman" w:cs="Times New Roman"/>
              </w:rPr>
              <w:t>- количество снесенных домов</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Сроки и этапы реализации</w:t>
            </w:r>
          </w:p>
        </w:tc>
        <w:tc>
          <w:tcPr>
            <w:tcW w:w="7335" w:type="dxa"/>
            <w:vAlign w:val="center"/>
          </w:tcPr>
          <w:p w:rsidR="00EF1AAA" w:rsidRPr="008848CA" w:rsidRDefault="00EF1AAA" w:rsidP="00EF1AAA">
            <w:pPr>
              <w:pStyle w:val="ConsPlusNonformat"/>
              <w:keepNext/>
              <w:widowControl/>
              <w:rPr>
                <w:rFonts w:ascii="Times New Roman" w:hAnsi="Times New Roman" w:cs="Times New Roman"/>
                <w:b/>
                <w:color w:val="000000"/>
                <w:sz w:val="24"/>
                <w:szCs w:val="24"/>
              </w:rPr>
            </w:pPr>
            <w:r w:rsidRPr="008848CA">
              <w:rPr>
                <w:rFonts w:ascii="Times New Roman" w:hAnsi="Times New Roman" w:cs="Times New Roman"/>
                <w:sz w:val="24"/>
                <w:szCs w:val="24"/>
              </w:rPr>
              <w:t xml:space="preserve"> </w:t>
            </w:r>
            <w:r w:rsidRPr="008848CA">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8848CA">
              <w:rPr>
                <w:rFonts w:ascii="Times New Roman" w:hAnsi="Times New Roman" w:cs="Times New Roman"/>
                <w:color w:val="000000"/>
                <w:sz w:val="24"/>
                <w:szCs w:val="24"/>
              </w:rPr>
              <w:t>-2020 годы</w:t>
            </w:r>
            <w:r>
              <w:rPr>
                <w:rFonts w:ascii="Times New Roman" w:hAnsi="Times New Roman" w:cs="Times New Roman"/>
                <w:color w:val="000000"/>
                <w:sz w:val="24"/>
                <w:szCs w:val="24"/>
              </w:rPr>
              <w:t xml:space="preserve">. Программа реализуется в один этап. </w:t>
            </w:r>
          </w:p>
          <w:p w:rsidR="00EF1AAA" w:rsidRPr="008848CA" w:rsidRDefault="00EF1AAA" w:rsidP="00EF1AAA">
            <w:pPr>
              <w:pStyle w:val="ConsPlusTitle"/>
              <w:keepNext/>
              <w:tabs>
                <w:tab w:val="left" w:pos="5040"/>
              </w:tabs>
              <w:rPr>
                <w:rFonts w:ascii="Times New Roman" w:hAnsi="Times New Roman" w:cs="Times New Roman"/>
                <w:b w:val="0"/>
                <w:sz w:val="24"/>
                <w:szCs w:val="24"/>
              </w:rPr>
            </w:pPr>
            <w:r>
              <w:rPr>
                <w:rFonts w:ascii="Times New Roman" w:hAnsi="Times New Roman" w:cs="Times New Roman"/>
                <w:b w:val="0"/>
                <w:sz w:val="24"/>
                <w:szCs w:val="24"/>
              </w:rPr>
              <w:tab/>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Объем бюджетных ассигнований на реализацию муниципальной программы</w:t>
            </w:r>
          </w:p>
        </w:tc>
        <w:tc>
          <w:tcPr>
            <w:tcW w:w="7335" w:type="dxa"/>
          </w:tcPr>
          <w:p w:rsidR="00EF1AAA" w:rsidRDefault="00EF1AAA" w:rsidP="00EF1AAA">
            <w:pPr>
              <w:pStyle w:val="ConsPlusCell"/>
              <w:widowControl/>
              <w:tabs>
                <w:tab w:val="left" w:pos="9180"/>
              </w:tabs>
              <w:rPr>
                <w:rFonts w:ascii="Times New Roman" w:hAnsi="Times New Roman" w:cs="Times New Roman"/>
                <w:sz w:val="24"/>
                <w:szCs w:val="24"/>
              </w:rPr>
            </w:pPr>
            <w:r w:rsidRPr="008848CA">
              <w:rPr>
                <w:rFonts w:ascii="Times New Roman" w:hAnsi="Times New Roman" w:cs="Times New Roman"/>
                <w:color w:val="000000"/>
                <w:sz w:val="24"/>
                <w:szCs w:val="24"/>
              </w:rPr>
              <w:t>В целом на реализацию мероприятий Программы в течение 201</w:t>
            </w:r>
            <w:r>
              <w:rPr>
                <w:rFonts w:ascii="Times New Roman" w:hAnsi="Times New Roman" w:cs="Times New Roman"/>
                <w:color w:val="000000"/>
                <w:sz w:val="24"/>
                <w:szCs w:val="24"/>
              </w:rPr>
              <w:t>5</w:t>
            </w:r>
            <w:r w:rsidRPr="008848CA">
              <w:rPr>
                <w:rFonts w:ascii="Times New Roman" w:hAnsi="Times New Roman" w:cs="Times New Roman"/>
                <w:color w:val="000000"/>
                <w:sz w:val="24"/>
                <w:szCs w:val="24"/>
              </w:rPr>
              <w:t xml:space="preserve"> - </w:t>
            </w:r>
            <w:smartTag w:uri="urn:schemas-microsoft-com:office:smarttags" w:element="metricconverter">
              <w:smartTagPr>
                <w:attr w:name="ProductID" w:val="2020 г"/>
              </w:smartTagPr>
              <w:r w:rsidRPr="008848CA">
                <w:rPr>
                  <w:rFonts w:ascii="Times New Roman" w:hAnsi="Times New Roman" w:cs="Times New Roman"/>
                  <w:color w:val="000000"/>
                  <w:sz w:val="24"/>
                  <w:szCs w:val="24"/>
                </w:rPr>
                <w:t>2020 г</w:t>
              </w:r>
            </w:smartTag>
            <w:r w:rsidRPr="008848CA">
              <w:rPr>
                <w:rFonts w:ascii="Times New Roman" w:hAnsi="Times New Roman" w:cs="Times New Roman"/>
                <w:color w:val="000000"/>
                <w:sz w:val="24"/>
                <w:szCs w:val="24"/>
              </w:rPr>
              <w:t xml:space="preserve">.г. по всем источникам финансирования (*) будет привлечено </w:t>
            </w:r>
            <w:r>
              <w:rPr>
                <w:rFonts w:ascii="Times New Roman" w:hAnsi="Times New Roman" w:cs="Times New Roman"/>
                <w:color w:val="000000"/>
                <w:kern w:val="28"/>
                <w:sz w:val="24"/>
                <w:szCs w:val="24"/>
              </w:rPr>
              <w:t>366 065,1</w:t>
            </w:r>
            <w:r w:rsidRPr="00F804D3">
              <w:rPr>
                <w:rFonts w:ascii="Times New Roman" w:hAnsi="Times New Roman" w:cs="Times New Roman"/>
                <w:color w:val="000000"/>
                <w:kern w:val="28"/>
                <w:sz w:val="24"/>
                <w:szCs w:val="24"/>
              </w:rPr>
              <w:t xml:space="preserve"> тыс</w:t>
            </w:r>
            <w:r w:rsidRPr="00F804D3">
              <w:rPr>
                <w:rFonts w:ascii="Times New Roman" w:hAnsi="Times New Roman" w:cs="Times New Roman"/>
                <w:color w:val="000000"/>
                <w:sz w:val="24"/>
                <w:szCs w:val="24"/>
              </w:rPr>
              <w:t>. руб.</w:t>
            </w:r>
            <w:r>
              <w:rPr>
                <w:rFonts w:ascii="Times New Roman" w:hAnsi="Times New Roman" w:cs="Times New Roman"/>
                <w:color w:val="000000"/>
                <w:sz w:val="24"/>
                <w:szCs w:val="24"/>
              </w:rPr>
              <w:t xml:space="preserve">, </w:t>
            </w:r>
            <w:r>
              <w:rPr>
                <w:rFonts w:ascii="Times New Roman" w:hAnsi="Times New Roman" w:cs="Times New Roman"/>
                <w:sz w:val="24"/>
                <w:szCs w:val="24"/>
              </w:rPr>
              <w:t>в том числе:</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xml:space="preserve">- в 2015 году – </w:t>
            </w:r>
            <w:r w:rsidRPr="00801898">
              <w:rPr>
                <w:rFonts w:ascii="Times New Roman" w:hAnsi="Times New Roman" w:cs="Times New Roman"/>
                <w:sz w:val="24"/>
                <w:szCs w:val="24"/>
              </w:rPr>
              <w:t>75</w:t>
            </w:r>
            <w:r>
              <w:rPr>
                <w:rFonts w:ascii="Times New Roman" w:hAnsi="Times New Roman" w:cs="Times New Roman"/>
                <w:sz w:val="24"/>
                <w:szCs w:val="24"/>
              </w:rPr>
              <w:t xml:space="preserve"> </w:t>
            </w:r>
            <w:r w:rsidRPr="00801898">
              <w:rPr>
                <w:rFonts w:ascii="Times New Roman" w:hAnsi="Times New Roman" w:cs="Times New Roman"/>
                <w:sz w:val="24"/>
                <w:szCs w:val="24"/>
              </w:rPr>
              <w:t>723,9</w:t>
            </w:r>
            <w:r>
              <w:rPr>
                <w:rFonts w:ascii="Times New Roman" w:hAnsi="Times New Roman" w:cs="Times New Roman"/>
                <w:sz w:val="24"/>
                <w:szCs w:val="24"/>
              </w:rPr>
              <w:t xml:space="preserve">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2016 году – 113 247,6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2017 году – 50 004,6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2018 году – 42 363,0</w:t>
            </w:r>
            <w:r w:rsidR="009C70DF">
              <w:rPr>
                <w:rFonts w:ascii="Times New Roman" w:hAnsi="Times New Roman" w:cs="Times New Roman"/>
                <w:sz w:val="24"/>
                <w:szCs w:val="24"/>
              </w:rPr>
              <w:t xml:space="preserve"> </w:t>
            </w:r>
            <w:r>
              <w:rPr>
                <w:rFonts w:ascii="Times New Roman" w:hAnsi="Times New Roman" w:cs="Times New Roman"/>
                <w:sz w:val="24"/>
                <w:szCs w:val="24"/>
              </w:rPr>
              <w:t xml:space="preserve">тыс. рублей; </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2019 году – 42 363,0 тыс. рублей;</w:t>
            </w:r>
          </w:p>
          <w:p w:rsidR="00EF1AAA" w:rsidRPr="008848CA" w:rsidRDefault="00EF1AAA" w:rsidP="00EF1AAA">
            <w:pPr>
              <w:pStyle w:val="ConsPlusNormal"/>
              <w:keepNext/>
              <w:ind w:firstLine="0"/>
              <w:rPr>
                <w:rFonts w:ascii="Times New Roman" w:hAnsi="Times New Roman" w:cs="Times New Roman"/>
                <w:color w:val="000000"/>
                <w:sz w:val="24"/>
                <w:szCs w:val="24"/>
              </w:rPr>
            </w:pPr>
            <w:r>
              <w:rPr>
                <w:rFonts w:ascii="Times New Roman" w:hAnsi="Times New Roman" w:cs="Times New Roman"/>
                <w:sz w:val="24"/>
                <w:szCs w:val="24"/>
              </w:rPr>
              <w:t>- в 2020 году – 42 363,0</w:t>
            </w:r>
            <w:r w:rsidR="009C70DF">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EF1AAA" w:rsidRPr="008848CA" w:rsidRDefault="00EF1AAA" w:rsidP="00EF1AAA">
            <w:pPr>
              <w:pStyle w:val="ConsPlusNonformat"/>
              <w:keepNext/>
              <w:widowControl/>
              <w:rPr>
                <w:rFonts w:ascii="Times New Roman" w:hAnsi="Times New Roman" w:cs="Times New Roman"/>
                <w:color w:val="000000"/>
                <w:sz w:val="24"/>
                <w:szCs w:val="24"/>
              </w:rPr>
            </w:pP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Ожидаемые конечные результаты, оценка планируемой эффективности</w:t>
            </w:r>
          </w:p>
        </w:tc>
        <w:tc>
          <w:tcPr>
            <w:tcW w:w="7335" w:type="dxa"/>
          </w:tcPr>
          <w:p w:rsidR="00EF1AAA" w:rsidRDefault="00EF1AAA" w:rsidP="00EF1AAA">
            <w:pPr>
              <w:keepNext/>
              <w:jc w:val="both"/>
              <w:rPr>
                <w:rFonts w:ascii="Times New Roman" w:hAnsi="Times New Roman" w:cs="Times New Roman"/>
                <w:color w:val="000000"/>
              </w:rPr>
            </w:pPr>
            <w:r>
              <w:rPr>
                <w:rFonts w:ascii="Times New Roman" w:hAnsi="Times New Roman" w:cs="Times New Roman"/>
                <w:color w:val="000000"/>
              </w:rPr>
              <w:t>Улучшение жилищных условий 7</w:t>
            </w:r>
            <w:r w:rsidR="00004154">
              <w:rPr>
                <w:rFonts w:ascii="Times New Roman" w:hAnsi="Times New Roman" w:cs="Times New Roman"/>
                <w:color w:val="000000"/>
              </w:rPr>
              <w:t>9</w:t>
            </w:r>
            <w:r>
              <w:rPr>
                <w:rFonts w:ascii="Times New Roman" w:hAnsi="Times New Roman" w:cs="Times New Roman"/>
                <w:color w:val="000000"/>
              </w:rPr>
              <w:t>5 гражданам, проживающим в аварийном жилищном фонде.</w:t>
            </w:r>
          </w:p>
          <w:p w:rsidR="00EF1AAA" w:rsidRPr="00520FB2" w:rsidRDefault="00EF1AAA" w:rsidP="00004154">
            <w:pPr>
              <w:pStyle w:val="ConsPlusTitle"/>
              <w:keepNext/>
              <w:jc w:val="both"/>
              <w:rPr>
                <w:rFonts w:ascii="Times New Roman" w:hAnsi="Times New Roman" w:cs="Times New Roman"/>
                <w:b w:val="0"/>
                <w:sz w:val="24"/>
                <w:szCs w:val="24"/>
              </w:rPr>
            </w:pPr>
            <w:r w:rsidRPr="00520FB2">
              <w:rPr>
                <w:rFonts w:ascii="Times New Roman" w:hAnsi="Times New Roman" w:cs="Times New Roman"/>
                <w:b w:val="0"/>
                <w:color w:val="000000"/>
                <w:sz w:val="24"/>
                <w:szCs w:val="24"/>
              </w:rPr>
              <w:t xml:space="preserve">Снос </w:t>
            </w:r>
            <w:r w:rsidR="00004154">
              <w:rPr>
                <w:rFonts w:ascii="Times New Roman" w:hAnsi="Times New Roman" w:cs="Times New Roman"/>
                <w:b w:val="0"/>
                <w:color w:val="000000"/>
                <w:sz w:val="24"/>
                <w:szCs w:val="24"/>
              </w:rPr>
              <w:t>25</w:t>
            </w:r>
            <w:r w:rsidRPr="00520FB2">
              <w:rPr>
                <w:rFonts w:ascii="Times New Roman" w:hAnsi="Times New Roman" w:cs="Times New Roman"/>
                <w:b w:val="0"/>
                <w:color w:val="000000"/>
                <w:sz w:val="24"/>
                <w:szCs w:val="24"/>
              </w:rPr>
              <w:t xml:space="preserve"> многоквартирных домов, признанных аварийным в связи с физическим износом и пострадавшим от стихийного бедствия.</w:t>
            </w:r>
          </w:p>
        </w:tc>
      </w:tr>
      <w:tr w:rsidR="00EF1AAA" w:rsidRPr="008848CA" w:rsidTr="00EF1AAA">
        <w:tc>
          <w:tcPr>
            <w:tcW w:w="2552" w:type="dxa"/>
          </w:tcPr>
          <w:p w:rsidR="00EF1AAA" w:rsidRPr="008848CA" w:rsidRDefault="00EF1AAA" w:rsidP="00EF1AAA">
            <w:pPr>
              <w:pStyle w:val="ConsPlusTitle"/>
              <w:keepNext/>
              <w:rPr>
                <w:rFonts w:ascii="Times New Roman" w:hAnsi="Times New Roman" w:cs="Times New Roman"/>
                <w:b w:val="0"/>
                <w:sz w:val="24"/>
                <w:szCs w:val="24"/>
              </w:rPr>
            </w:pPr>
            <w:r w:rsidRPr="008848CA">
              <w:rPr>
                <w:rFonts w:ascii="Times New Roman" w:hAnsi="Times New Roman" w:cs="Times New Roman"/>
                <w:b w:val="0"/>
                <w:sz w:val="24"/>
                <w:szCs w:val="24"/>
              </w:rPr>
              <w:t>Ответственные лица для контактов</w:t>
            </w:r>
          </w:p>
        </w:tc>
        <w:tc>
          <w:tcPr>
            <w:tcW w:w="7335" w:type="dxa"/>
          </w:tcPr>
          <w:p w:rsidR="00EF1AAA" w:rsidRPr="008848CA" w:rsidRDefault="00EF1AAA" w:rsidP="00EF1AAA">
            <w:pPr>
              <w:keepNext/>
              <w:rPr>
                <w:rFonts w:ascii="Times New Roman" w:hAnsi="Times New Roman" w:cs="Times New Roman"/>
              </w:rPr>
            </w:pPr>
            <w:r>
              <w:rPr>
                <w:rFonts w:ascii="Times New Roman" w:hAnsi="Times New Roman" w:cs="Times New Roman"/>
              </w:rPr>
              <w:t>Даневская Е.С., консультант</w:t>
            </w:r>
            <w:r w:rsidR="009C70DF">
              <w:rPr>
                <w:rFonts w:ascii="Times New Roman" w:hAnsi="Times New Roman" w:cs="Times New Roman"/>
              </w:rPr>
              <w:t xml:space="preserve"> </w:t>
            </w:r>
            <w:r>
              <w:rPr>
                <w:rFonts w:ascii="Times New Roman" w:hAnsi="Times New Roman" w:cs="Times New Roman"/>
              </w:rPr>
              <w:t>ОЖКХ</w:t>
            </w:r>
            <w:r w:rsidRPr="008848CA">
              <w:rPr>
                <w:rFonts w:ascii="Times New Roman" w:hAnsi="Times New Roman" w:cs="Times New Roman"/>
              </w:rPr>
              <w:t xml:space="preserve"> У</w:t>
            </w:r>
            <w:r>
              <w:rPr>
                <w:rFonts w:ascii="Times New Roman" w:hAnsi="Times New Roman" w:cs="Times New Roman"/>
              </w:rPr>
              <w:t>ГХ</w:t>
            </w:r>
            <w:r w:rsidRPr="008848CA">
              <w:rPr>
                <w:rFonts w:ascii="Times New Roman" w:hAnsi="Times New Roman" w:cs="Times New Roman"/>
              </w:rPr>
              <w:t xml:space="preserve">, </w:t>
            </w:r>
          </w:p>
          <w:p w:rsidR="00EF1AAA" w:rsidRPr="008848CA" w:rsidRDefault="00EF1AAA" w:rsidP="00EF1AAA">
            <w:pPr>
              <w:keepNext/>
              <w:rPr>
                <w:rFonts w:ascii="Times New Roman" w:hAnsi="Times New Roman" w:cs="Times New Roman"/>
              </w:rPr>
            </w:pPr>
            <w:r w:rsidRPr="008848CA">
              <w:rPr>
                <w:rFonts w:ascii="Times New Roman" w:hAnsi="Times New Roman" w:cs="Times New Roman"/>
              </w:rPr>
              <w:t xml:space="preserve">тел.: </w:t>
            </w:r>
            <w:r>
              <w:rPr>
                <w:rFonts w:ascii="Times New Roman" w:hAnsi="Times New Roman" w:cs="Times New Roman"/>
              </w:rPr>
              <w:t>8(49232)6-34-53</w:t>
            </w:r>
          </w:p>
        </w:tc>
      </w:tr>
    </w:tbl>
    <w:p w:rsidR="00EF1AAA" w:rsidRDefault="009C70DF" w:rsidP="00EF1AAA">
      <w:pPr>
        <w:widowControl w:val="0"/>
        <w:tabs>
          <w:tab w:val="left" w:pos="9180"/>
        </w:tabs>
        <w:jc w:val="both"/>
      </w:pPr>
      <w:r>
        <w:rPr>
          <w:rFonts w:ascii="Times New Roman" w:hAnsi="Times New Roman" w:cs="Times New Roman"/>
          <w:color w:val="000000"/>
        </w:rPr>
        <w:t xml:space="preserve"> </w:t>
      </w:r>
      <w:r w:rsidR="00EF1AAA" w:rsidRPr="008848CA">
        <w:rPr>
          <w:rFonts w:ascii="Times New Roman" w:hAnsi="Times New Roman" w:cs="Times New Roman"/>
          <w:color w:val="000000"/>
          <w:sz w:val="20"/>
          <w:szCs w:val="20"/>
        </w:rPr>
        <w:t>(</w:t>
      </w:r>
      <w:r w:rsidR="00EF1AAA" w:rsidRPr="008848CA">
        <w:rPr>
          <w:rFonts w:ascii="Times New Roman" w:hAnsi="Times New Roman" w:cs="Times New Roman"/>
          <w:sz w:val="20"/>
          <w:szCs w:val="20"/>
        </w:rPr>
        <w:t xml:space="preserve">*) - Объемы финансирования </w:t>
      </w:r>
      <w:r w:rsidR="00EF1AAA">
        <w:rPr>
          <w:rFonts w:ascii="Times New Roman" w:hAnsi="Times New Roman" w:cs="Times New Roman"/>
          <w:sz w:val="20"/>
          <w:szCs w:val="20"/>
        </w:rPr>
        <w:t>носят прогнозный характер и подлежат ежегодному уточнению</w:t>
      </w:r>
    </w:p>
    <w:p w:rsidR="00EF1AAA" w:rsidRDefault="00EF1AAA" w:rsidP="00EF1AAA">
      <w:pPr>
        <w:tabs>
          <w:tab w:val="left" w:pos="9180"/>
        </w:tabs>
        <w:autoSpaceDE w:val="0"/>
        <w:autoSpaceDN w:val="0"/>
        <w:adjustRightInd w:val="0"/>
        <w:jc w:val="center"/>
        <w:outlineLvl w:val="1"/>
        <w:rPr>
          <w:sz w:val="20"/>
          <w:szCs w:val="20"/>
        </w:rPr>
      </w:pPr>
    </w:p>
    <w:p w:rsidR="00EF1AAA"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2. Характеристика сферы деятельности</w:t>
      </w:r>
    </w:p>
    <w:p w:rsidR="00EF1AAA" w:rsidRPr="00DC771E" w:rsidRDefault="00EF1AAA" w:rsidP="00EF1AAA">
      <w:pPr>
        <w:pStyle w:val="ConsPlusTitle"/>
        <w:keepNext/>
        <w:ind w:left="2505"/>
        <w:rPr>
          <w:rFonts w:ascii="Times New Roman" w:hAnsi="Times New Roman" w:cs="Times New Roman"/>
          <w:b w:val="0"/>
          <w:sz w:val="24"/>
          <w:szCs w:val="24"/>
        </w:rPr>
      </w:pP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w:t>
      </w:r>
      <w:r>
        <w:rPr>
          <w:color w:val="000000"/>
        </w:rPr>
        <w:t xml:space="preserve">. </w:t>
      </w:r>
      <w:r>
        <w:rPr>
          <w:rFonts w:ascii="Times New Roman" w:hAnsi="Times New Roman" w:cs="Times New Roman"/>
          <w:color w:val="000000"/>
        </w:rPr>
        <w:t xml:space="preserve">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По состоянию на 01.01.2014 многоквартирный жилищный фонд г. Коврова составляет 1339 домов (3679,0 тыс. кв.м), из которых около 280 находятся в неудовлетворительном состоянии. Процент износа 70 % и более имеют 44 дома общей площадью 12650,6 кв.м. Проживают в таких домах 805 человек. Признаны аварийными и подлежащими сносу или реконструкции – 21 дом, что составляет 0,8 % от общей площади многоквартирного жилья.</w:t>
      </w:r>
    </w:p>
    <w:p w:rsidR="00EF1AAA" w:rsidRPr="00077D2E"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w:t>
      </w:r>
      <w:r w:rsidR="009C70DF">
        <w:rPr>
          <w:rFonts w:ascii="Times New Roman" w:hAnsi="Times New Roman" w:cs="Times New Roman"/>
          <w:color w:val="000000"/>
        </w:rPr>
        <w:t xml:space="preserve"> </w:t>
      </w:r>
      <w:r>
        <w:rPr>
          <w:rFonts w:ascii="Times New Roman" w:hAnsi="Times New Roman" w:cs="Times New Roman"/>
          <w:color w:val="000000"/>
        </w:rPr>
        <w:t>и ремонту или реконструкции</w:t>
      </w:r>
      <w:r w:rsidR="009C70DF">
        <w:rPr>
          <w:rFonts w:ascii="Times New Roman" w:hAnsi="Times New Roman" w:cs="Times New Roman"/>
          <w:color w:val="000000"/>
        </w:rPr>
        <w:t xml:space="preserve"> </w:t>
      </w:r>
      <w:r>
        <w:rPr>
          <w:rFonts w:ascii="Times New Roman" w:hAnsi="Times New Roman" w:cs="Times New Roman"/>
          <w:color w:val="000000"/>
        </w:rPr>
        <w:t>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w:t>
      </w:r>
      <w:r w:rsidR="009C70DF">
        <w:rPr>
          <w:rFonts w:ascii="Times New Roman" w:hAnsi="Times New Roman" w:cs="Times New Roman"/>
          <w:color w:val="000000"/>
        </w:rPr>
        <w:t xml:space="preserve"> </w:t>
      </w:r>
      <w:r>
        <w:rPr>
          <w:rFonts w:ascii="Times New Roman" w:hAnsi="Times New Roman" w:cs="Times New Roman"/>
          <w:color w:val="000000"/>
        </w:rPr>
        <w:t>в должной мере решить целый ряд сопутствующих вопросов. Так же наличие аварийного и изношенного фонда не только ухудшает внешний облик города, но</w:t>
      </w:r>
      <w:r w:rsidR="009C70DF">
        <w:rPr>
          <w:rFonts w:ascii="Times New Roman" w:hAnsi="Times New Roman" w:cs="Times New Roman"/>
          <w:color w:val="000000"/>
        </w:rPr>
        <w:t xml:space="preserve"> </w:t>
      </w:r>
      <w:r>
        <w:rPr>
          <w:rFonts w:ascii="Times New Roman" w:hAnsi="Times New Roman" w:cs="Times New Roman"/>
          <w:color w:val="000000"/>
        </w:rPr>
        <w:t>создает угрозу безопасности и комфортности проживания граждан, ухудшает качество предоставляемых услуг и создает напряженную социальную обстановку.</w:t>
      </w:r>
      <w:r w:rsidR="009C70DF">
        <w:rPr>
          <w:rFonts w:ascii="Times New Roman" w:hAnsi="Times New Roman" w:cs="Times New Roman"/>
          <w:color w:val="000000"/>
        </w:rPr>
        <w:t xml:space="preserve"> </w:t>
      </w:r>
    </w:p>
    <w:p w:rsidR="00EF1AAA" w:rsidRPr="00077D2E" w:rsidRDefault="00EF1AAA" w:rsidP="00EF1AAA">
      <w:pPr>
        <w:autoSpaceDE w:val="0"/>
        <w:autoSpaceDN w:val="0"/>
        <w:adjustRightInd w:val="0"/>
        <w:ind w:firstLine="720"/>
        <w:jc w:val="both"/>
        <w:rPr>
          <w:rFonts w:ascii="Times New Roman" w:hAnsi="Times New Roman" w:cs="Times New Roman"/>
          <w:color w:val="000000"/>
        </w:rPr>
      </w:pPr>
      <w:r w:rsidRPr="00077D2E">
        <w:rPr>
          <w:rFonts w:ascii="Times New Roman" w:hAnsi="Times New Roman" w:cs="Times New Roman"/>
        </w:rPr>
        <w:t xml:space="preserve"> Проблема может быть решена лишь программными методами</w:t>
      </w:r>
      <w:r>
        <w:rPr>
          <w:rFonts w:ascii="Times New Roman" w:hAnsi="Times New Roman" w:cs="Times New Roman"/>
          <w:color w:val="000000"/>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EF1AAA" w:rsidRDefault="00EF1AAA" w:rsidP="00EF1AAA">
      <w:pPr>
        <w:pStyle w:val="ConsPlusTitle"/>
        <w:keepNext/>
        <w:ind w:left="2505"/>
        <w:rPr>
          <w:rFonts w:ascii="Times New Roman" w:hAnsi="Times New Roman" w:cs="Times New Roman"/>
          <w:b w:val="0"/>
          <w:sz w:val="24"/>
          <w:szCs w:val="24"/>
        </w:rPr>
      </w:pPr>
    </w:p>
    <w:p w:rsidR="00EF1AAA" w:rsidRPr="00441054" w:rsidRDefault="00EF1AAA" w:rsidP="00EF1AAA">
      <w:pPr>
        <w:pStyle w:val="ConsPlusTitle"/>
        <w:keepNext/>
        <w:jc w:val="center"/>
        <w:rPr>
          <w:rFonts w:ascii="Times New Roman" w:hAnsi="Times New Roman" w:cs="Times New Roman"/>
          <w:b w:val="0"/>
          <w:sz w:val="24"/>
          <w:szCs w:val="24"/>
        </w:rPr>
      </w:pPr>
      <w:r w:rsidRPr="00441054">
        <w:rPr>
          <w:rFonts w:ascii="Times New Roman" w:hAnsi="Times New Roman" w:cs="Times New Roman"/>
          <w:b w:val="0"/>
          <w:sz w:val="24"/>
          <w:szCs w:val="24"/>
        </w:rPr>
        <w:t>3.Приоритеты, цели и задачи в сфере деятельности</w:t>
      </w:r>
    </w:p>
    <w:p w:rsidR="00EF1AAA" w:rsidRPr="00441054" w:rsidRDefault="00EF1AAA" w:rsidP="00EF1AAA">
      <w:pPr>
        <w:pStyle w:val="ConsPlusTitle"/>
        <w:keepNext/>
        <w:ind w:left="2505"/>
        <w:rPr>
          <w:rFonts w:ascii="Times New Roman" w:hAnsi="Times New Roman" w:cs="Times New Roman"/>
          <w:b w:val="0"/>
          <w:sz w:val="24"/>
          <w:szCs w:val="24"/>
        </w:rPr>
      </w:pPr>
    </w:p>
    <w:p w:rsidR="00EF1AAA" w:rsidRPr="008848CA" w:rsidRDefault="00EF1AAA" w:rsidP="00EF1AAA">
      <w:pPr>
        <w:pStyle w:val="ConsPlusNormal"/>
        <w:keepNext/>
        <w:jc w:val="both"/>
        <w:rPr>
          <w:rFonts w:ascii="Times New Roman" w:hAnsi="Times New Roman" w:cs="Times New Roman"/>
          <w:color w:val="000000"/>
          <w:sz w:val="24"/>
          <w:szCs w:val="24"/>
        </w:rPr>
      </w:pPr>
      <w:r w:rsidRPr="009E0198">
        <w:rPr>
          <w:rFonts w:ascii="Times New Roman" w:hAnsi="Times New Roman" w:cs="Times New Roman"/>
          <w:sz w:val="24"/>
          <w:szCs w:val="24"/>
        </w:rPr>
        <w:t>Основной целью программы является</w:t>
      </w:r>
      <w:r w:rsidRPr="009E01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 переселение граждан в благоустроенное жилье.</w:t>
      </w:r>
    </w:p>
    <w:p w:rsidR="00EF1AAA" w:rsidRDefault="00EF1AAA" w:rsidP="00EF1AAA">
      <w:pPr>
        <w:widowControl w:val="0"/>
        <w:autoSpaceDE w:val="0"/>
        <w:autoSpaceDN w:val="0"/>
        <w:adjustRightInd w:val="0"/>
        <w:ind w:firstLine="709"/>
        <w:jc w:val="both"/>
        <w:rPr>
          <w:rFonts w:ascii="Times New Roman" w:hAnsi="Times New Roman" w:cs="Times New Roman"/>
        </w:rPr>
      </w:pPr>
      <w:r w:rsidRPr="00441054">
        <w:rPr>
          <w:rFonts w:ascii="Times New Roman" w:hAnsi="Times New Roman" w:cs="Times New Roman"/>
        </w:rPr>
        <w:t>Для достижения этих целей предполагается решение следующих задач:</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1.Переселение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2.Снос или реконструкция многоквартирных домов, признанных аварийными и подлежащими сносу или реконструкции</w:t>
      </w:r>
      <w:r w:rsidR="009C70DF">
        <w:rPr>
          <w:rFonts w:ascii="Times New Roman" w:hAnsi="Times New Roman" w:cs="Times New Roman"/>
          <w:b w:val="0"/>
          <w:sz w:val="24"/>
          <w:szCs w:val="24"/>
        </w:rPr>
        <w:t xml:space="preserve"> </w:t>
      </w:r>
      <w:r>
        <w:rPr>
          <w:rFonts w:ascii="Times New Roman" w:hAnsi="Times New Roman" w:cs="Times New Roman"/>
          <w:b w:val="0"/>
          <w:sz w:val="24"/>
          <w:szCs w:val="24"/>
        </w:rPr>
        <w:t>в связи с физическим износом в процессе их эксплуатации или пострадавшие в результате стихийных бедствий.</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 на месте сносимых зданий.</w:t>
      </w:r>
    </w:p>
    <w:p w:rsidR="00EF1AAA" w:rsidRDefault="00EF1AAA" w:rsidP="00EF1AAA">
      <w:pPr>
        <w:pStyle w:val="ConsPlusNormal"/>
        <w:widowControl/>
        <w:tabs>
          <w:tab w:val="left" w:pos="0"/>
        </w:tabs>
        <w:jc w:val="both"/>
        <w:rPr>
          <w:rFonts w:ascii="Times New Roman" w:hAnsi="Times New Roman" w:cs="Times New Roman"/>
          <w:sz w:val="24"/>
          <w:szCs w:val="24"/>
        </w:rPr>
      </w:pPr>
      <w:r w:rsidRPr="009E0198">
        <w:rPr>
          <w:rFonts w:ascii="Times New Roman" w:hAnsi="Times New Roman" w:cs="Times New Roman"/>
          <w:sz w:val="24"/>
          <w:szCs w:val="24"/>
        </w:rPr>
        <w:t xml:space="preserve">4. Снижение социальной напряженности </w:t>
      </w:r>
      <w:r>
        <w:rPr>
          <w:rFonts w:ascii="Times New Roman" w:hAnsi="Times New Roman" w:cs="Times New Roman"/>
          <w:sz w:val="24"/>
          <w:szCs w:val="24"/>
        </w:rPr>
        <w:t>среди граждан, проживающих в многоквартирных домах, признанных аварийными в установленном законодательством РФ порядке.</w:t>
      </w:r>
    </w:p>
    <w:p w:rsidR="00EF1AAA" w:rsidRPr="009E0198" w:rsidRDefault="00EF1AAA" w:rsidP="00EF1AAA">
      <w:pPr>
        <w:pStyle w:val="ConsPlusNormal"/>
        <w:widowControl/>
        <w:tabs>
          <w:tab w:val="left" w:pos="0"/>
        </w:tabs>
        <w:ind w:firstLine="0"/>
      </w:pPr>
    </w:p>
    <w:p w:rsidR="00EF1AAA" w:rsidRPr="003B764D"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 xml:space="preserve">4. </w:t>
      </w:r>
      <w:r w:rsidRPr="003B764D">
        <w:rPr>
          <w:rFonts w:ascii="Times New Roman" w:hAnsi="Times New Roman" w:cs="Times New Roman"/>
          <w:b w:val="0"/>
          <w:sz w:val="24"/>
          <w:szCs w:val="24"/>
        </w:rPr>
        <w:t>Целевые показатели (индикаторы</w:t>
      </w:r>
      <w:r>
        <w:rPr>
          <w:rFonts w:ascii="Times New Roman" w:hAnsi="Times New Roman" w:cs="Times New Roman"/>
          <w:b w:val="0"/>
          <w:sz w:val="24"/>
          <w:szCs w:val="24"/>
        </w:rPr>
        <w:t>)</w:t>
      </w:r>
    </w:p>
    <w:p w:rsidR="00EF1AAA" w:rsidRPr="003B764D" w:rsidRDefault="00EF1AAA" w:rsidP="00EF1AAA">
      <w:pPr>
        <w:pStyle w:val="ConsPlusTitle"/>
        <w:keepNext/>
        <w:rPr>
          <w:rFonts w:ascii="Times New Roman" w:hAnsi="Times New Roman" w:cs="Times New Roman"/>
          <w:b w:val="0"/>
          <w:sz w:val="24"/>
          <w:szCs w:val="24"/>
        </w:rPr>
      </w:pPr>
    </w:p>
    <w:p w:rsidR="00EF1AAA" w:rsidRPr="003B764D" w:rsidRDefault="00EF1AAA" w:rsidP="00EF1AAA">
      <w:pPr>
        <w:keepNext/>
        <w:ind w:firstLine="720"/>
        <w:jc w:val="both"/>
        <w:rPr>
          <w:rFonts w:ascii="Times New Roman" w:hAnsi="Times New Roman" w:cs="Times New Roman"/>
          <w:color w:val="000000"/>
        </w:rPr>
      </w:pPr>
      <w:r w:rsidRPr="003B764D">
        <w:rPr>
          <w:rFonts w:ascii="Times New Roman" w:hAnsi="Times New Roman" w:cs="Times New Roman"/>
          <w:color w:val="000000"/>
        </w:rPr>
        <w:t>Важнейшими индикаторами и показателями, позволяющими оценить ход реализации Программы, являются:</w:t>
      </w:r>
    </w:p>
    <w:p w:rsidR="00EF1AAA" w:rsidRPr="003B764D" w:rsidRDefault="00EF1AAA" w:rsidP="00EF1AAA">
      <w:pPr>
        <w:keepNext/>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 - 4</w:t>
      </w:r>
      <w:r w:rsidR="00A02A46">
        <w:rPr>
          <w:rFonts w:ascii="Times New Roman" w:hAnsi="Times New Roman" w:cs="Times New Roman"/>
          <w:color w:val="000000"/>
        </w:rPr>
        <w:t>54</w:t>
      </w:r>
      <w:r w:rsidRPr="003B764D">
        <w:rPr>
          <w:rFonts w:ascii="Times New Roman" w:hAnsi="Times New Roman" w:cs="Times New Roman"/>
          <w:color w:val="000000"/>
        </w:rPr>
        <w:t>;</w:t>
      </w:r>
    </w:p>
    <w:p w:rsidR="00EF1AAA" w:rsidRDefault="00EF1AAA" w:rsidP="00EF1AAA">
      <w:pPr>
        <w:keepNext/>
        <w:rPr>
          <w:rFonts w:ascii="Times New Roman" w:hAnsi="Times New Roman" w:cs="Times New Roman"/>
        </w:rPr>
      </w:pPr>
      <w:r w:rsidRPr="003B764D">
        <w:t>-</w:t>
      </w:r>
      <w:r>
        <w:t xml:space="preserve"> </w:t>
      </w:r>
      <w:r w:rsidRPr="003B764D">
        <w:rPr>
          <w:rFonts w:ascii="Times New Roman" w:hAnsi="Times New Roman" w:cs="Times New Roman"/>
        </w:rPr>
        <w:t>количество переселенных граждан</w:t>
      </w:r>
      <w:r>
        <w:rPr>
          <w:rFonts w:ascii="Times New Roman" w:hAnsi="Times New Roman" w:cs="Times New Roman"/>
        </w:rPr>
        <w:t xml:space="preserve"> - 7</w:t>
      </w:r>
      <w:r w:rsidR="00A02A46">
        <w:rPr>
          <w:rFonts w:ascii="Times New Roman" w:hAnsi="Times New Roman" w:cs="Times New Roman"/>
        </w:rPr>
        <w:t>9</w:t>
      </w:r>
      <w:r>
        <w:rPr>
          <w:rFonts w:ascii="Times New Roman" w:hAnsi="Times New Roman" w:cs="Times New Roman"/>
        </w:rPr>
        <w:t>5;</w:t>
      </w:r>
    </w:p>
    <w:p w:rsidR="00EF1AAA" w:rsidRDefault="00EF1AAA" w:rsidP="00EF1AAA">
      <w:pPr>
        <w:keepNext/>
      </w:pPr>
      <w:r>
        <w:rPr>
          <w:rFonts w:ascii="Times New Roman" w:hAnsi="Times New Roman" w:cs="Times New Roman"/>
        </w:rPr>
        <w:t xml:space="preserve">- количество снесенных аварийных домов – </w:t>
      </w:r>
      <w:r w:rsidR="00004154">
        <w:rPr>
          <w:rFonts w:ascii="Times New Roman" w:hAnsi="Times New Roman" w:cs="Times New Roman"/>
        </w:rPr>
        <w:t>25</w:t>
      </w:r>
      <w:r>
        <w:rPr>
          <w:rFonts w:ascii="Times New Roman" w:hAnsi="Times New Roman" w:cs="Times New Roman"/>
        </w:rPr>
        <w:t>.</w:t>
      </w: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EF1AAA" w:rsidRDefault="00EF1AAA" w:rsidP="00EF1AAA">
      <w:pPr>
        <w:pStyle w:val="ConsPlusTitle"/>
        <w:keepNext/>
        <w:jc w:val="center"/>
        <w:rPr>
          <w:rFonts w:ascii="Times New Roman" w:hAnsi="Times New Roman" w:cs="Times New Roman"/>
          <w:b w:val="0"/>
          <w:sz w:val="24"/>
          <w:szCs w:val="24"/>
        </w:rPr>
      </w:pPr>
    </w:p>
    <w:p w:rsidR="00EF1AAA" w:rsidRPr="003B764D"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5</w:t>
      </w:r>
      <w:r w:rsidRPr="003B764D">
        <w:rPr>
          <w:rFonts w:ascii="Times New Roman" w:hAnsi="Times New Roman" w:cs="Times New Roman"/>
          <w:b w:val="0"/>
          <w:sz w:val="24"/>
          <w:szCs w:val="24"/>
        </w:rPr>
        <w:t>. Сроки и этапы реализации</w:t>
      </w:r>
    </w:p>
    <w:p w:rsidR="00EF1AAA" w:rsidRPr="003B764D" w:rsidRDefault="00EF1AAA" w:rsidP="00EF1AAA">
      <w:pPr>
        <w:pStyle w:val="ConsPlusTitle"/>
        <w:keepNext/>
        <w:rPr>
          <w:rFonts w:ascii="Times New Roman" w:hAnsi="Times New Roman" w:cs="Times New Roman"/>
          <w:b w:val="0"/>
          <w:sz w:val="24"/>
          <w:szCs w:val="24"/>
        </w:rPr>
      </w:pPr>
    </w:p>
    <w:p w:rsidR="00EF1AAA" w:rsidRPr="003B764D" w:rsidRDefault="009C70DF" w:rsidP="00EF1AAA">
      <w:pPr>
        <w:autoSpaceDE w:val="0"/>
        <w:autoSpaceDN w:val="0"/>
        <w:adjustRightInd w:val="0"/>
        <w:jc w:val="both"/>
        <w:rPr>
          <w:rFonts w:ascii="Times New Roman" w:hAnsi="Times New Roman" w:cs="Times New Roman"/>
          <w:color w:val="000000"/>
        </w:rPr>
      </w:pPr>
      <w:r>
        <w:rPr>
          <w:rFonts w:ascii="Times New Roman" w:hAnsi="Times New Roman" w:cs="Times New Roman"/>
          <w:bCs/>
          <w:color w:val="000000"/>
        </w:rPr>
        <w:t xml:space="preserve"> </w:t>
      </w:r>
      <w:r w:rsidR="00EF1AAA" w:rsidRPr="003B764D">
        <w:rPr>
          <w:rFonts w:ascii="Times New Roman" w:hAnsi="Times New Roman" w:cs="Times New Roman"/>
          <w:color w:val="000000"/>
        </w:rPr>
        <w:t>Программа рассчитана на 201</w:t>
      </w:r>
      <w:r w:rsidR="00EF1AAA">
        <w:rPr>
          <w:rFonts w:ascii="Times New Roman" w:hAnsi="Times New Roman" w:cs="Times New Roman"/>
          <w:color w:val="000000"/>
        </w:rPr>
        <w:t>5</w:t>
      </w:r>
      <w:r w:rsidR="00EF1AAA" w:rsidRPr="003B764D">
        <w:rPr>
          <w:rFonts w:ascii="Times New Roman" w:hAnsi="Times New Roman" w:cs="Times New Roman"/>
          <w:color w:val="000000"/>
        </w:rPr>
        <w:t>-2020 годы.</w:t>
      </w:r>
      <w:r w:rsidR="00EF1AAA">
        <w:rPr>
          <w:rFonts w:ascii="Times New Roman" w:hAnsi="Times New Roman" w:cs="Times New Roman"/>
          <w:color w:val="000000"/>
        </w:rPr>
        <w:t xml:space="preserve"> Программа реализуется в 1 этап.</w:t>
      </w:r>
    </w:p>
    <w:p w:rsidR="00EF1AAA" w:rsidRDefault="009C70DF" w:rsidP="00EF1AAA">
      <w:pPr>
        <w:autoSpaceDE w:val="0"/>
        <w:autoSpaceDN w:val="0"/>
        <w:adjustRightInd w:val="0"/>
        <w:jc w:val="both"/>
        <w:rPr>
          <w:rFonts w:ascii="Times New Roman" w:hAnsi="Times New Roman" w:cs="Times New Roman"/>
          <w:color w:val="000000"/>
        </w:rPr>
      </w:pPr>
      <w:r>
        <w:rPr>
          <w:rFonts w:ascii="Times New Roman" w:hAnsi="Times New Roman" w:cs="Times New Roman"/>
          <w:bCs/>
          <w:color w:val="000000"/>
        </w:rPr>
        <w:t xml:space="preserve"> </w:t>
      </w:r>
    </w:p>
    <w:p w:rsidR="00EF1AAA" w:rsidRDefault="00EF1AAA" w:rsidP="00EF1AAA">
      <w:pPr>
        <w:pStyle w:val="21"/>
        <w:autoSpaceDE w:val="0"/>
        <w:autoSpaceDN w:val="0"/>
        <w:adjustRightInd w:val="0"/>
        <w:ind w:left="0"/>
        <w:jc w:val="center"/>
        <w:rPr>
          <w:color w:val="000000"/>
          <w:sz w:val="24"/>
        </w:rPr>
      </w:pPr>
      <w:r w:rsidRPr="00474BB8">
        <w:rPr>
          <w:color w:val="000000"/>
          <w:sz w:val="24"/>
        </w:rPr>
        <w:t>6. Основные мероприятия</w:t>
      </w:r>
    </w:p>
    <w:p w:rsidR="00EF1AAA" w:rsidRDefault="00EF1AAA" w:rsidP="00EF1AAA">
      <w:pPr>
        <w:pStyle w:val="21"/>
        <w:autoSpaceDE w:val="0"/>
        <w:autoSpaceDN w:val="0"/>
        <w:adjustRightInd w:val="0"/>
        <w:ind w:left="0"/>
        <w:jc w:val="center"/>
        <w:rPr>
          <w:color w:val="000000"/>
          <w:sz w:val="24"/>
        </w:rPr>
      </w:pPr>
    </w:p>
    <w:p w:rsidR="00EF1AAA" w:rsidRDefault="00EF1AAA" w:rsidP="00EF1AAA">
      <w:pPr>
        <w:pStyle w:val="21"/>
        <w:autoSpaceDE w:val="0"/>
        <w:autoSpaceDN w:val="0"/>
        <w:adjustRightInd w:val="0"/>
        <w:ind w:left="0" w:firstLine="720"/>
        <w:jc w:val="both"/>
        <w:rPr>
          <w:sz w:val="24"/>
        </w:rPr>
      </w:pPr>
      <w:r w:rsidRPr="00474BB8">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Основное</w:t>
      </w:r>
      <w:r w:rsidRPr="002D42CA">
        <w:rPr>
          <w:rFonts w:cs="Times New Roman"/>
          <w:b/>
          <w:sz w:val="24"/>
        </w:rPr>
        <w:t xml:space="preserve"> </w:t>
      </w:r>
      <w:r w:rsidRPr="002D42CA">
        <w:rPr>
          <w:rFonts w:cs="Times New Roman"/>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777E4A" w:rsidRDefault="00777E4A" w:rsidP="00777E4A">
      <w:pPr>
        <w:pStyle w:val="21"/>
        <w:autoSpaceDE w:val="0"/>
        <w:autoSpaceDN w:val="0"/>
        <w:adjustRightInd w:val="0"/>
        <w:ind w:left="0" w:firstLine="720"/>
        <w:jc w:val="center"/>
        <w:rPr>
          <w:rFonts w:cs="Times New Roman"/>
          <w:sz w:val="24"/>
        </w:rPr>
      </w:pPr>
      <w:r w:rsidRPr="002D42CA">
        <w:rPr>
          <w:rFonts w:cs="Times New Roman"/>
          <w:sz w:val="24"/>
        </w:rPr>
        <w:t>2015-2016 годы</w:t>
      </w:r>
    </w:p>
    <w:p w:rsidR="00777E4A" w:rsidRPr="002D42CA" w:rsidRDefault="00777E4A" w:rsidP="00777E4A">
      <w:pPr>
        <w:pStyle w:val="21"/>
        <w:autoSpaceDE w:val="0"/>
        <w:autoSpaceDN w:val="0"/>
        <w:adjustRightInd w:val="0"/>
        <w:ind w:left="0" w:firstLine="720"/>
        <w:jc w:val="center"/>
        <w:rPr>
          <w:rFonts w:cs="Times New Roman"/>
          <w:sz w:val="24"/>
        </w:rPr>
      </w:pP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1.4. «Экспертиза технического состояния многоквартирных домов».</w:t>
      </w:r>
    </w:p>
    <w:p w:rsidR="00777E4A" w:rsidRDefault="00777E4A" w:rsidP="00777E4A">
      <w:pPr>
        <w:pStyle w:val="21"/>
        <w:autoSpaceDE w:val="0"/>
        <w:autoSpaceDN w:val="0"/>
        <w:adjustRightInd w:val="0"/>
        <w:ind w:left="0" w:firstLine="720"/>
        <w:jc w:val="center"/>
        <w:rPr>
          <w:rFonts w:cs="Times New Roman"/>
          <w:sz w:val="24"/>
        </w:rPr>
      </w:pPr>
    </w:p>
    <w:p w:rsidR="00777E4A" w:rsidRDefault="00777E4A" w:rsidP="00777E4A">
      <w:pPr>
        <w:pStyle w:val="21"/>
        <w:autoSpaceDE w:val="0"/>
        <w:autoSpaceDN w:val="0"/>
        <w:adjustRightInd w:val="0"/>
        <w:ind w:left="0" w:firstLine="720"/>
        <w:jc w:val="center"/>
        <w:rPr>
          <w:rFonts w:cs="Times New Roman"/>
          <w:sz w:val="24"/>
        </w:rPr>
      </w:pPr>
      <w:r w:rsidRPr="002D42CA">
        <w:rPr>
          <w:rFonts w:cs="Times New Roman"/>
          <w:sz w:val="24"/>
        </w:rPr>
        <w:t>2017-2020 годы</w:t>
      </w:r>
    </w:p>
    <w:p w:rsidR="00777E4A" w:rsidRPr="002D42CA" w:rsidRDefault="00777E4A" w:rsidP="00777E4A">
      <w:pPr>
        <w:pStyle w:val="21"/>
        <w:autoSpaceDE w:val="0"/>
        <w:autoSpaceDN w:val="0"/>
        <w:adjustRightInd w:val="0"/>
        <w:ind w:left="0" w:firstLine="720"/>
        <w:jc w:val="center"/>
        <w:rPr>
          <w:rFonts w:cs="Times New Roman"/>
          <w:sz w:val="24"/>
        </w:rPr>
      </w:pP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777E4A" w:rsidRPr="002D42CA" w:rsidRDefault="00777E4A" w:rsidP="00777E4A">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777E4A" w:rsidRPr="00777E4A" w:rsidRDefault="00777E4A" w:rsidP="00777E4A">
      <w:pPr>
        <w:pStyle w:val="ConsPlusTitle"/>
        <w:keepNext/>
        <w:tabs>
          <w:tab w:val="left" w:pos="9180"/>
        </w:tabs>
        <w:ind w:firstLine="709"/>
        <w:jc w:val="both"/>
        <w:rPr>
          <w:rFonts w:ascii="Times New Roman" w:hAnsi="Times New Roman" w:cs="Times New Roman"/>
          <w:b w:val="0"/>
          <w:sz w:val="24"/>
          <w:szCs w:val="24"/>
        </w:rPr>
      </w:pPr>
      <w:r w:rsidRPr="00777E4A">
        <w:rPr>
          <w:rFonts w:ascii="Times New Roman" w:hAnsi="Times New Roman" w:cs="Times New Roman"/>
          <w:b w:val="0"/>
          <w:sz w:val="24"/>
          <w:szCs w:val="24"/>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777E4A" w:rsidRPr="00777E4A" w:rsidRDefault="00777E4A" w:rsidP="00777E4A">
      <w:pPr>
        <w:pStyle w:val="ConsPlusTitle"/>
        <w:keepNext/>
        <w:tabs>
          <w:tab w:val="left" w:pos="9180"/>
        </w:tabs>
        <w:ind w:firstLine="709"/>
        <w:jc w:val="both"/>
        <w:rPr>
          <w:rFonts w:ascii="Times New Roman" w:hAnsi="Times New Roman" w:cs="Times New Roman"/>
          <w:b w:val="0"/>
          <w:sz w:val="24"/>
          <w:szCs w:val="24"/>
        </w:rPr>
      </w:pPr>
    </w:p>
    <w:p w:rsidR="00EF1AAA" w:rsidRDefault="00EF1AAA" w:rsidP="00EF1AAA">
      <w:pPr>
        <w:pStyle w:val="21"/>
        <w:autoSpaceDE w:val="0"/>
        <w:autoSpaceDN w:val="0"/>
        <w:adjustRightInd w:val="0"/>
        <w:ind w:left="0" w:firstLine="720"/>
        <w:jc w:val="both"/>
        <w:rPr>
          <w:sz w:val="24"/>
        </w:rPr>
      </w:pPr>
      <w:r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EF1AAA" w:rsidRPr="00416F48" w:rsidRDefault="00EF1AAA" w:rsidP="00EF1AAA">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EF1AAA" w:rsidRPr="00416F48" w:rsidRDefault="00EF1AAA" w:rsidP="00EF1AAA">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EF1AAA" w:rsidRDefault="00EF1AAA" w:rsidP="00EF1AAA">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 xml:space="preserve">Основное мероприятие: «Обеспечение мероприятий по переселению граждан из аварийного жилищного фонда» </w:t>
      </w:r>
    </w:p>
    <w:p w:rsidR="00EF1AAA" w:rsidRDefault="00EF1AAA" w:rsidP="00EF1AAA">
      <w:pPr>
        <w:pStyle w:val="21"/>
        <w:autoSpaceDE w:val="0"/>
        <w:autoSpaceDN w:val="0"/>
        <w:adjustRightInd w:val="0"/>
        <w:ind w:left="0" w:firstLine="720"/>
        <w:jc w:val="center"/>
        <w:rPr>
          <w:rFonts w:cs="Times New Roman"/>
          <w:sz w:val="24"/>
        </w:rPr>
      </w:pPr>
      <w:r>
        <w:rPr>
          <w:rFonts w:cs="Times New Roman"/>
          <w:sz w:val="24"/>
        </w:rPr>
        <w:t>2015 год</w:t>
      </w:r>
    </w:p>
    <w:p w:rsidR="00EF1AAA"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 за счет средств городского бюджета»</w:t>
      </w:r>
      <w:r>
        <w:rPr>
          <w:rFonts w:cs="Times New Roman"/>
          <w:sz w:val="24"/>
        </w:rPr>
        <w:t>.</w:t>
      </w:r>
      <w:r w:rsidRPr="009C1D03">
        <w:rPr>
          <w:rFonts w:cs="Times New Roman"/>
          <w:sz w:val="24"/>
        </w:rPr>
        <w:t xml:space="preserve"> </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sidR="009C70DF">
        <w:rPr>
          <w:rFonts w:cs="Times New Roman"/>
          <w:sz w:val="24"/>
        </w:rPr>
        <w:t xml:space="preserve"> </w:t>
      </w:r>
      <w:r w:rsidRPr="009C1D03">
        <w:rPr>
          <w:rFonts w:cs="Times New Roman"/>
          <w:sz w:val="24"/>
        </w:rPr>
        <w:t>за счет средств государственной корпорации – Фонда содействия реформированию жилищно – коммунального хозяйства».</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 за счет субсидии</w:t>
      </w:r>
      <w:r w:rsidR="009C70DF">
        <w:rPr>
          <w:rFonts w:cs="Times New Roman"/>
          <w:sz w:val="24"/>
        </w:rPr>
        <w:t xml:space="preserve"> </w:t>
      </w:r>
      <w:r w:rsidRPr="009C1D03">
        <w:rPr>
          <w:rFonts w:cs="Times New Roman"/>
          <w:sz w:val="24"/>
        </w:rPr>
        <w:t>из областного бюджета».</w:t>
      </w:r>
    </w:p>
    <w:p w:rsidR="00EF1AAA" w:rsidRDefault="00EF1AAA" w:rsidP="00EF1AAA">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EF1AAA" w:rsidRDefault="00EF1AAA" w:rsidP="00EF1AAA">
      <w:pPr>
        <w:pStyle w:val="21"/>
        <w:autoSpaceDE w:val="0"/>
        <w:autoSpaceDN w:val="0"/>
        <w:adjustRightInd w:val="0"/>
        <w:ind w:left="0" w:firstLine="720"/>
        <w:jc w:val="center"/>
        <w:rPr>
          <w:sz w:val="24"/>
        </w:rPr>
      </w:pPr>
      <w:r>
        <w:rPr>
          <w:sz w:val="24"/>
        </w:rPr>
        <w:t xml:space="preserve">2016-2020 годы </w:t>
      </w:r>
    </w:p>
    <w:p w:rsidR="00EF1AAA"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Pr="009C1D03">
        <w:rPr>
          <w:rFonts w:cs="Times New Roman"/>
          <w:sz w:val="24"/>
        </w:rPr>
        <w:t xml:space="preserve"> за счет средств городского бюджета»</w:t>
      </w:r>
      <w:r>
        <w:rPr>
          <w:rFonts w:cs="Times New Roman"/>
          <w:sz w:val="24"/>
        </w:rPr>
        <w:t>.</w:t>
      </w:r>
      <w:r w:rsidRPr="009C1D03">
        <w:rPr>
          <w:rFonts w:cs="Times New Roman"/>
          <w:sz w:val="24"/>
        </w:rPr>
        <w:t xml:space="preserve"> </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009C70DF">
        <w:rPr>
          <w:rFonts w:cs="Times New Roman"/>
          <w:sz w:val="24"/>
        </w:rPr>
        <w:t xml:space="preserve"> </w:t>
      </w:r>
      <w:r w:rsidRPr="009C1D03">
        <w:rPr>
          <w:rFonts w:cs="Times New Roman"/>
          <w:sz w:val="24"/>
        </w:rPr>
        <w:t>за счет средств государственной корпорации – Фонда содействия реформированию жилищно – коммунального хозяйства».</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Pr="009C1D03">
        <w:rPr>
          <w:rFonts w:cs="Times New Roman"/>
          <w:sz w:val="24"/>
        </w:rPr>
        <w:t>».</w:t>
      </w:r>
    </w:p>
    <w:p w:rsidR="00EF1AAA" w:rsidRDefault="00EF1AAA" w:rsidP="00EF1AAA">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EF1AAA" w:rsidRPr="00474BB8" w:rsidRDefault="00EF1AAA" w:rsidP="00EF1AAA">
      <w:pPr>
        <w:pStyle w:val="21"/>
        <w:autoSpaceDE w:val="0"/>
        <w:autoSpaceDN w:val="0"/>
        <w:adjustRightInd w:val="0"/>
        <w:ind w:left="0" w:firstLine="720"/>
        <w:jc w:val="both"/>
        <w:rPr>
          <w:sz w:val="24"/>
        </w:rPr>
      </w:pPr>
      <w:r>
        <w:rPr>
          <w:sz w:val="24"/>
        </w:rPr>
        <w:t xml:space="preserve">4. </w:t>
      </w:r>
      <w:r w:rsidRPr="00474BB8">
        <w:rPr>
          <w:sz w:val="24"/>
        </w:rPr>
        <w:t>Подпрограмма «Обеспечение мероприятий по переселению граждан из аварийного жилищного фонда с учетом приобретения жилых помещений»:</w:t>
      </w:r>
    </w:p>
    <w:p w:rsidR="00EF1AAA" w:rsidRPr="009C1D03" w:rsidRDefault="00EF1AAA" w:rsidP="00EF1AAA">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EF1AAA" w:rsidRDefault="00EF1AAA" w:rsidP="00EF1AAA">
      <w:pPr>
        <w:pStyle w:val="21"/>
        <w:autoSpaceDE w:val="0"/>
        <w:autoSpaceDN w:val="0"/>
        <w:adjustRightInd w:val="0"/>
        <w:ind w:left="0" w:firstLine="720"/>
        <w:jc w:val="both"/>
        <w:rPr>
          <w:sz w:val="24"/>
        </w:rPr>
      </w:pPr>
      <w:r w:rsidRPr="009C1D03">
        <w:rPr>
          <w:sz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EF1AAA" w:rsidRPr="009C1D03" w:rsidRDefault="00EF1AAA" w:rsidP="00EF1AAA">
      <w:pPr>
        <w:pStyle w:val="21"/>
        <w:autoSpaceDE w:val="0"/>
        <w:autoSpaceDN w:val="0"/>
        <w:adjustRightInd w:val="0"/>
        <w:ind w:left="0" w:firstLine="720"/>
        <w:jc w:val="both"/>
        <w:rPr>
          <w:sz w:val="24"/>
        </w:rPr>
      </w:pPr>
    </w:p>
    <w:p w:rsidR="00EF1AAA" w:rsidRPr="00474BB8" w:rsidRDefault="00EF1AAA" w:rsidP="00EF1AAA">
      <w:pPr>
        <w:pStyle w:val="21"/>
        <w:autoSpaceDE w:val="0"/>
        <w:autoSpaceDN w:val="0"/>
        <w:adjustRightInd w:val="0"/>
        <w:ind w:left="0" w:firstLine="720"/>
        <w:jc w:val="center"/>
        <w:rPr>
          <w:sz w:val="24"/>
        </w:rPr>
      </w:pPr>
      <w:r w:rsidRPr="00474BB8">
        <w:rPr>
          <w:sz w:val="24"/>
        </w:rPr>
        <w:t>7. Прогноз сводных показателей муниципальных заданий</w:t>
      </w:r>
    </w:p>
    <w:p w:rsidR="00EF1AAA" w:rsidRDefault="00EF1AAA" w:rsidP="00EF1AAA">
      <w:pPr>
        <w:pStyle w:val="21"/>
        <w:autoSpaceDE w:val="0"/>
        <w:autoSpaceDN w:val="0"/>
        <w:adjustRightInd w:val="0"/>
        <w:ind w:left="0" w:firstLine="720"/>
        <w:jc w:val="center"/>
      </w:pPr>
    </w:p>
    <w:p w:rsidR="00EF1AAA" w:rsidRPr="00474BB8" w:rsidRDefault="00EF1AAA" w:rsidP="00EF1AAA">
      <w:pPr>
        <w:pStyle w:val="21"/>
        <w:autoSpaceDE w:val="0"/>
        <w:autoSpaceDN w:val="0"/>
        <w:adjustRightInd w:val="0"/>
        <w:ind w:left="0" w:firstLine="720"/>
        <w:jc w:val="both"/>
        <w:rPr>
          <w:sz w:val="24"/>
        </w:rPr>
      </w:pPr>
      <w:r w:rsidRPr="00474BB8">
        <w:rPr>
          <w:sz w:val="24"/>
        </w:rPr>
        <w:t>Муниципальные задания в рамках реализации муниципальной программы отсутствуют.</w:t>
      </w:r>
    </w:p>
    <w:p w:rsidR="00EF1AAA" w:rsidRDefault="00EF1AAA" w:rsidP="00EF1AAA">
      <w:pPr>
        <w:pStyle w:val="ConsPlusTitle"/>
        <w:keepNext/>
        <w:rPr>
          <w:rFonts w:ascii="Times New Roman" w:hAnsi="Times New Roman" w:cs="Times New Roman"/>
          <w:b w:val="0"/>
          <w:sz w:val="24"/>
          <w:szCs w:val="24"/>
        </w:rPr>
      </w:pPr>
    </w:p>
    <w:p w:rsidR="00EF1AAA"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8. Взаимодействие с органами государственной власти и местного</w:t>
      </w:r>
    </w:p>
    <w:p w:rsidR="00EF1AAA"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самоуправления, организациями и гражданами</w:t>
      </w:r>
    </w:p>
    <w:p w:rsidR="00EF1AAA" w:rsidRDefault="00EF1AAA" w:rsidP="00EF1AAA">
      <w:pPr>
        <w:tabs>
          <w:tab w:val="left" w:pos="9180"/>
        </w:tabs>
        <w:autoSpaceDE w:val="0"/>
        <w:autoSpaceDN w:val="0"/>
        <w:adjustRightInd w:val="0"/>
        <w:ind w:firstLine="720"/>
        <w:jc w:val="both"/>
        <w:rPr>
          <w:rFonts w:ascii="Times New Roman" w:hAnsi="Times New Roman" w:cs="Times New Roman"/>
          <w:bCs/>
        </w:rPr>
      </w:pPr>
    </w:p>
    <w:p w:rsidR="00EF1AAA" w:rsidRDefault="00EF1AAA" w:rsidP="00EF1AAA">
      <w:pPr>
        <w:tabs>
          <w:tab w:val="left" w:pos="9180"/>
        </w:tabs>
        <w:autoSpaceDE w:val="0"/>
        <w:autoSpaceDN w:val="0"/>
        <w:adjustRightInd w:val="0"/>
        <w:ind w:firstLine="720"/>
        <w:jc w:val="both"/>
        <w:rPr>
          <w:rFonts w:ascii="Times New Roman" w:hAnsi="Times New Roman" w:cs="Times New Roman"/>
        </w:rPr>
      </w:pPr>
      <w:r>
        <w:rPr>
          <w:rFonts w:ascii="Times New Roman" w:hAnsi="Times New Roman" w:cs="Times New Roman"/>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EF1AAA" w:rsidRDefault="00EF1AAA" w:rsidP="00EF1AAA">
      <w:pPr>
        <w:tabs>
          <w:tab w:val="left" w:pos="-360"/>
          <w:tab w:val="left" w:pos="9180"/>
        </w:tabs>
        <w:ind w:firstLine="540"/>
        <w:jc w:val="both"/>
        <w:rPr>
          <w:rFonts w:ascii="Times New Roman" w:hAnsi="Times New Roman" w:cs="Times New Roman"/>
        </w:rPr>
      </w:pPr>
      <w:r>
        <w:rPr>
          <w:rFonts w:ascii="Times New Roman" w:hAnsi="Times New Roman" w:cs="Times New Roman"/>
        </w:rPr>
        <w:t xml:space="preserve">Взаимодействие с организациями, производящими снос домов, оценку рыночной стоимости помещений и земельных участков, осуществляется на основании </w:t>
      </w:r>
      <w:r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В целях успешного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и Подпрограммы «</w:t>
      </w:r>
      <w:r w:rsidRPr="00BE2ADB">
        <w:rPr>
          <w:rFonts w:ascii="Times New Roman" w:hAnsi="Times New Roman" w:cs="Times New Roman"/>
        </w:rPr>
        <w:t>Переселение граждан из аварийного жилищного фонда»</w:t>
      </w:r>
      <w:r>
        <w:rPr>
          <w:rFonts w:ascii="Times New Roman" w:hAnsi="Times New Roman" w:cs="Times New Roman"/>
        </w:rPr>
        <w:t xml:space="preserve">, ответственный исполнитель настоящих Подпрограмм – Управление городского хозяйства – постоянно взаимодействует с ответственным исполнителем областной адресной программы «Переселение граждан из аварийного жилищного фонда в 2013-2017 годах»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В порядке и в сроки, установленные администрацией области, Управление городского хозяйства администрации города: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направляет в ДЖКХ заявку на софинансирование мероприятий Подпрограмм из вышестоящих бюджетов в очередном финансовом году и в плановом периоде;</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организовывает совместно с ДИЗО в соответствии с Федеральным законом от </w:t>
      </w:r>
      <w:r w:rsidRPr="001E3754">
        <w:rPr>
          <w:rFonts w:ascii="Times New Roman" w:hAnsi="Times New Roman" w:cs="Times New Roman"/>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проведение торгов на приобретение у застройщиков жилых помещений в многоквартирных домах;</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заключает муниципальные контракты (договоры) на приобретение у застройщиков жилых помещений в многоквартирных домах.</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в установленные законом сроки направляет в ДЖКХ информацию о торгах, реестр контрактов;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предоставляет в ДЖКХ отчет о расходовании</w:t>
      </w:r>
      <w:r w:rsidR="009C70DF">
        <w:rPr>
          <w:rFonts w:ascii="Times New Roman" w:hAnsi="Times New Roman" w:cs="Times New Roman"/>
        </w:rPr>
        <w:t xml:space="preserve"> </w:t>
      </w:r>
      <w:r>
        <w:rPr>
          <w:rFonts w:ascii="Times New Roman" w:hAnsi="Times New Roman" w:cs="Times New Roman"/>
        </w:rPr>
        <w:t>бюджетных средств</w:t>
      </w:r>
      <w:r w:rsidR="009C70DF">
        <w:rPr>
          <w:rFonts w:ascii="Times New Roman" w:hAnsi="Times New Roman" w:cs="Times New Roman"/>
        </w:rPr>
        <w:t xml:space="preserve"> </w:t>
      </w:r>
      <w:r>
        <w:rPr>
          <w:rFonts w:ascii="Times New Roman" w:hAnsi="Times New Roman" w:cs="Times New Roman"/>
        </w:rPr>
        <w:t>в установленный срок.</w:t>
      </w:r>
    </w:p>
    <w:p w:rsidR="00EF1AAA" w:rsidRDefault="00EF1AAA" w:rsidP="00EF1AAA">
      <w:pPr>
        <w:tabs>
          <w:tab w:val="left" w:pos="-360"/>
        </w:tabs>
        <w:ind w:firstLine="720"/>
        <w:jc w:val="both"/>
        <w:rPr>
          <w:rFonts w:ascii="Times New Roman" w:hAnsi="Times New Roman" w:cs="Times New Roman"/>
        </w:rPr>
      </w:pPr>
      <w:r>
        <w:rPr>
          <w:rFonts w:ascii="Times New Roman" w:hAnsi="Times New Roman" w:cs="Times New Roman"/>
        </w:rPr>
        <w:t xml:space="preserve">Взаимодействие с организациями, производящими снос домов, оценку рыночной стоимости земельных участков, осуществляется на основании </w:t>
      </w:r>
      <w:r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EF1AAA" w:rsidRPr="00B72EAE" w:rsidRDefault="009C70DF" w:rsidP="00EF1AAA">
      <w:pPr>
        <w:tabs>
          <w:tab w:val="left" w:pos="-360"/>
        </w:tabs>
        <w:ind w:firstLine="540"/>
        <w:jc w:val="both"/>
        <w:rPr>
          <w:rFonts w:ascii="Times New Roman" w:hAnsi="Times New Roman" w:cs="Times New Roman"/>
        </w:rPr>
      </w:pPr>
      <w:r>
        <w:t xml:space="preserve"> </w:t>
      </w:r>
      <w:r w:rsidR="00EF1AAA" w:rsidRPr="00B72EAE">
        <w:rPr>
          <w:rFonts w:ascii="Times New Roman" w:hAnsi="Times New Roman" w:cs="Times New Roman"/>
        </w:rPr>
        <w:t>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EF1AAA" w:rsidRDefault="00EF1AAA" w:rsidP="00EF1AAA">
      <w:pPr>
        <w:tabs>
          <w:tab w:val="left" w:pos="-360"/>
        </w:tabs>
        <w:spacing w:after="120" w:line="360" w:lineRule="auto"/>
        <w:ind w:firstLine="540"/>
        <w:jc w:val="center"/>
        <w:rPr>
          <w:rFonts w:ascii="Times New Roman" w:hAnsi="Times New Roman" w:cs="Times New Roman"/>
        </w:rPr>
      </w:pPr>
    </w:p>
    <w:p w:rsidR="00EF1AAA" w:rsidRDefault="00EF1AAA" w:rsidP="00EF1AAA">
      <w:pPr>
        <w:tabs>
          <w:tab w:val="left" w:pos="-360"/>
        </w:tabs>
        <w:spacing w:after="120" w:line="360" w:lineRule="auto"/>
        <w:ind w:firstLine="540"/>
        <w:jc w:val="center"/>
        <w:rPr>
          <w:rFonts w:ascii="Times New Roman" w:hAnsi="Times New Roman" w:cs="Times New Roman"/>
        </w:rPr>
      </w:pPr>
      <w:r w:rsidRPr="00F15999">
        <w:rPr>
          <w:rFonts w:ascii="Times New Roman" w:hAnsi="Times New Roman" w:cs="Times New Roman"/>
        </w:rPr>
        <w:t>9. Ресурсное обеспечение</w:t>
      </w:r>
    </w:p>
    <w:p w:rsidR="00EF1AAA" w:rsidRDefault="00EF1AAA" w:rsidP="00EF1AAA">
      <w:pPr>
        <w:tabs>
          <w:tab w:val="left" w:pos="-360"/>
        </w:tabs>
        <w:ind w:firstLine="539"/>
        <w:rPr>
          <w:rFonts w:ascii="Times New Roman" w:hAnsi="Times New Roman" w:cs="Times New Roman"/>
          <w:color w:val="000000"/>
        </w:rPr>
      </w:pPr>
      <w:r w:rsidRPr="00D91EDD">
        <w:rPr>
          <w:rFonts w:ascii="Times New Roman" w:hAnsi="Times New Roman" w:cs="Times New Roman"/>
          <w:color w:val="000000"/>
          <w:lang w:eastAsia="en-US"/>
        </w:rPr>
        <w:t>И</w:t>
      </w:r>
      <w:r w:rsidRPr="00D91EDD">
        <w:rPr>
          <w:rFonts w:ascii="Times New Roman" w:hAnsi="Times New Roman" w:cs="Times New Roman"/>
          <w:color w:val="000000"/>
        </w:rPr>
        <w:t>сточниками финансирования Программы являются:</w:t>
      </w:r>
    </w:p>
    <w:p w:rsidR="00EF1AAA" w:rsidRDefault="00EF1AAA" w:rsidP="00EF1AAA">
      <w:pPr>
        <w:tabs>
          <w:tab w:val="left" w:pos="-360"/>
        </w:tabs>
        <w:ind w:firstLine="539"/>
        <w:jc w:val="both"/>
        <w:rPr>
          <w:rFonts w:ascii="Times New Roman" w:hAnsi="Times New Roman" w:cs="Times New Roman"/>
        </w:rPr>
      </w:pPr>
      <w:r w:rsidRPr="00D91EDD">
        <w:t xml:space="preserve"> </w:t>
      </w:r>
      <w:r w:rsidRPr="00D91EDD">
        <w:tab/>
      </w:r>
      <w:r w:rsidRPr="008200D3">
        <w:rPr>
          <w:rFonts w:ascii="Times New Roman" w:hAnsi="Times New Roman" w:cs="Times New Roman"/>
        </w:rPr>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EF1AAA" w:rsidRDefault="00EF1AAA" w:rsidP="00EF1AAA">
      <w:pPr>
        <w:tabs>
          <w:tab w:val="left" w:pos="-360"/>
        </w:tabs>
        <w:ind w:firstLine="539"/>
        <w:jc w:val="both"/>
        <w:rPr>
          <w:rFonts w:ascii="Times New Roman" w:hAnsi="Times New Roman" w:cs="Times New Roman"/>
        </w:rPr>
      </w:pPr>
      <w:r w:rsidRPr="008200D3">
        <w:rPr>
          <w:rFonts w:ascii="Times New Roman" w:hAnsi="Times New Roman" w:cs="Times New Roman"/>
        </w:rPr>
        <w:t>-</w:t>
      </w:r>
      <w:r w:rsidR="009C70DF">
        <w:rPr>
          <w:rFonts w:ascii="Times New Roman" w:hAnsi="Times New Roman" w:cs="Times New Roman"/>
        </w:rPr>
        <w:t xml:space="preserve"> </w:t>
      </w:r>
      <w:r w:rsidRPr="008200D3">
        <w:rPr>
          <w:rFonts w:ascii="Times New Roman" w:hAnsi="Times New Roman" w:cs="Times New Roman"/>
        </w:rPr>
        <w:t>средства федерального и местного бюджетов;</w:t>
      </w:r>
    </w:p>
    <w:p w:rsidR="00EF1AAA" w:rsidRDefault="00EF1AAA" w:rsidP="00EF1AAA">
      <w:pPr>
        <w:tabs>
          <w:tab w:val="left" w:pos="-360"/>
        </w:tabs>
        <w:ind w:firstLine="539"/>
        <w:jc w:val="both"/>
        <w:rPr>
          <w:rFonts w:ascii="Times New Roman" w:hAnsi="Times New Roman" w:cs="Times New Roman"/>
        </w:rPr>
      </w:pPr>
      <w:r w:rsidRPr="008200D3">
        <w:rPr>
          <w:rFonts w:ascii="Times New Roman" w:hAnsi="Times New Roman" w:cs="Times New Roman"/>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EF1AAA" w:rsidRPr="00D91EDD" w:rsidRDefault="009C70DF" w:rsidP="00EF1AAA">
      <w:pPr>
        <w:tabs>
          <w:tab w:val="left" w:pos="-360"/>
        </w:tabs>
        <w:ind w:firstLine="539"/>
        <w:jc w:val="both"/>
        <w:rPr>
          <w:rFonts w:ascii="Times New Roman" w:hAnsi="Times New Roman" w:cs="Times New Roman"/>
          <w:color w:val="000000"/>
        </w:rPr>
      </w:pPr>
      <w:r>
        <w:rPr>
          <w:color w:val="000000"/>
        </w:rPr>
        <w:t xml:space="preserve"> </w:t>
      </w:r>
      <w:r w:rsidR="00EF1AAA" w:rsidRPr="00D91EDD">
        <w:rPr>
          <w:rFonts w:ascii="Times New Roman" w:hAnsi="Times New Roman" w:cs="Times New Roman"/>
          <w:color w:val="000000"/>
        </w:rPr>
        <w:t>Объемы указанных средств подлежат ежегодному уточнению.</w:t>
      </w:r>
    </w:p>
    <w:p w:rsidR="00EF1AAA" w:rsidRDefault="00EF1AAA" w:rsidP="00EF1AAA">
      <w:pPr>
        <w:pStyle w:val="ConsPlusTitle"/>
        <w:keepNext/>
        <w:rPr>
          <w:rFonts w:ascii="Times New Roman" w:hAnsi="Times New Roman" w:cs="Times New Roman"/>
          <w:b w:val="0"/>
          <w:sz w:val="24"/>
          <w:szCs w:val="24"/>
        </w:rPr>
      </w:pPr>
    </w:p>
    <w:p w:rsidR="00EF1AAA"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10. Риски и меры по управлению рисками</w:t>
      </w:r>
    </w:p>
    <w:p w:rsidR="00EF1AAA" w:rsidRPr="00DC771E" w:rsidRDefault="00EF1AAA" w:rsidP="00EF1AAA">
      <w:pPr>
        <w:pStyle w:val="ConsPlusTitle"/>
        <w:keepNext/>
        <w:rPr>
          <w:rFonts w:ascii="Times New Roman" w:hAnsi="Times New Roman" w:cs="Times New Roman"/>
          <w:b w:val="0"/>
          <w:sz w:val="24"/>
          <w:szCs w:val="24"/>
        </w:rPr>
      </w:pPr>
    </w:p>
    <w:p w:rsidR="00EF1AAA" w:rsidRPr="005C5026" w:rsidRDefault="00EF1AAA" w:rsidP="00EF1AAA">
      <w:pPr>
        <w:pStyle w:val="ConsPlusTitle"/>
        <w:keepNext/>
        <w:ind w:firstLine="720"/>
        <w:jc w:val="both"/>
        <w:rPr>
          <w:rFonts w:ascii="Times New Roman" w:hAnsi="Times New Roman" w:cs="Times New Roman"/>
          <w:b w:val="0"/>
          <w:sz w:val="24"/>
          <w:szCs w:val="24"/>
        </w:rPr>
      </w:pPr>
      <w:r w:rsidRPr="005C5026">
        <w:rPr>
          <w:rFonts w:ascii="Times New Roman" w:hAnsi="Times New Roman" w:cs="Times New Roman"/>
          <w:b w:val="0"/>
          <w:sz w:val="24"/>
          <w:szCs w:val="24"/>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EF1AAA" w:rsidRPr="005C5026" w:rsidRDefault="00EF1AAA" w:rsidP="00EF1AAA">
      <w:pPr>
        <w:pStyle w:val="ConsPlusTitle"/>
        <w:keepNext/>
        <w:ind w:firstLine="720"/>
        <w:jc w:val="both"/>
        <w:rPr>
          <w:rFonts w:ascii="Times New Roman" w:hAnsi="Times New Roman" w:cs="Times New Roman"/>
          <w:b w:val="0"/>
          <w:sz w:val="24"/>
          <w:szCs w:val="24"/>
        </w:rPr>
      </w:pPr>
      <w:r w:rsidRPr="005C5026">
        <w:rPr>
          <w:rFonts w:ascii="Times New Roman" w:hAnsi="Times New Roman" w:cs="Times New Roman"/>
          <w:b w:val="0"/>
          <w:sz w:val="24"/>
          <w:szCs w:val="24"/>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EF1AAA" w:rsidRPr="005C5026" w:rsidRDefault="00EF1AAA" w:rsidP="00EF1AAA">
      <w:pPr>
        <w:pStyle w:val="ConsPlusTitle"/>
        <w:keepNext/>
        <w:ind w:firstLine="720"/>
        <w:jc w:val="both"/>
        <w:rPr>
          <w:rFonts w:ascii="Times New Roman" w:hAnsi="Times New Roman" w:cs="Times New Roman"/>
          <w:b w:val="0"/>
          <w:sz w:val="24"/>
          <w:szCs w:val="24"/>
        </w:rPr>
      </w:pPr>
      <w:r w:rsidRPr="005C5026">
        <w:rPr>
          <w:rFonts w:ascii="Times New Roman" w:hAnsi="Times New Roman" w:cs="Times New Roman"/>
          <w:b w:val="0"/>
          <w:sz w:val="24"/>
          <w:szCs w:val="24"/>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EF1AAA" w:rsidRDefault="00EF1AAA" w:rsidP="00EF1AAA">
      <w:pPr>
        <w:pStyle w:val="ConsPlusTitle"/>
        <w:keepNext/>
        <w:ind w:firstLine="720"/>
        <w:jc w:val="both"/>
        <w:rPr>
          <w:rFonts w:ascii="Times New Roman" w:hAnsi="Times New Roman" w:cs="Times New Roman"/>
          <w:b w:val="0"/>
          <w:sz w:val="24"/>
          <w:szCs w:val="24"/>
        </w:rPr>
      </w:pPr>
      <w:r w:rsidRPr="005C5026">
        <w:rPr>
          <w:rFonts w:ascii="Times New Roman" w:hAnsi="Times New Roman" w:cs="Times New Roman"/>
          <w:b w:val="0"/>
          <w:sz w:val="24"/>
          <w:szCs w:val="24"/>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91A74">
        <w:rPr>
          <w:rFonts w:ascii="Times New Roman" w:hAnsi="Times New Roman" w:cs="Times New Roman"/>
          <w:b w:val="0"/>
          <w:sz w:val="24"/>
          <w:szCs w:val="24"/>
        </w:rPr>
        <w:t xml:space="preserve">Решение данных проблем может потребовать дополнительного бюджетного финансирования и пересмотра сроков выполнения работ. </w:t>
      </w:r>
    </w:p>
    <w:p w:rsidR="00EF1AAA" w:rsidRDefault="00EF1AAA" w:rsidP="00EF1AAA">
      <w:pPr>
        <w:pStyle w:val="ConsPlusTitle"/>
        <w:keepNext/>
        <w:ind w:firstLine="720"/>
        <w:jc w:val="both"/>
        <w:rPr>
          <w:rFonts w:ascii="Times New Roman" w:hAnsi="Times New Roman" w:cs="Times New Roman"/>
          <w:b w:val="0"/>
          <w:sz w:val="24"/>
          <w:szCs w:val="24"/>
        </w:rPr>
      </w:pPr>
      <w:r w:rsidRPr="00091A74">
        <w:rPr>
          <w:rFonts w:ascii="Times New Roman" w:hAnsi="Times New Roman" w:cs="Times New Roman"/>
          <w:b w:val="0"/>
          <w:sz w:val="24"/>
          <w:szCs w:val="24"/>
        </w:rPr>
        <w:t>К мерам управления рисками с целью минимизации их влияния на достижение цели Программы относятся: планирование и прогнозирование.</w:t>
      </w:r>
    </w:p>
    <w:p w:rsidR="00EF1AAA" w:rsidRDefault="00EF1AAA" w:rsidP="00EF1AAA">
      <w:pPr>
        <w:pStyle w:val="ConsPlusTitle"/>
        <w:keepNext/>
        <w:ind w:firstLine="720"/>
        <w:jc w:val="both"/>
        <w:rPr>
          <w:rFonts w:ascii="Times New Roman" w:hAnsi="Times New Roman" w:cs="Times New Roman"/>
          <w:b w:val="0"/>
          <w:sz w:val="24"/>
          <w:szCs w:val="24"/>
        </w:rPr>
      </w:pPr>
      <w:r w:rsidRPr="007169A8">
        <w:rPr>
          <w:rFonts w:ascii="Times New Roman" w:hAnsi="Times New Roman" w:cs="Times New Roman"/>
          <w:b w:val="0"/>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w:t>
      </w:r>
      <w:r>
        <w:rPr>
          <w:rFonts w:ascii="Times New Roman" w:hAnsi="Times New Roman" w:cs="Times New Roman"/>
          <w:b w:val="0"/>
          <w:sz w:val="24"/>
          <w:szCs w:val="24"/>
        </w:rPr>
        <w:t xml:space="preserve"> </w:t>
      </w:r>
      <w:r w:rsidRPr="007169A8">
        <w:rPr>
          <w:rFonts w:ascii="Times New Roman" w:hAnsi="Times New Roman" w:cs="Times New Roman"/>
          <w:b w:val="0"/>
          <w:sz w:val="24"/>
          <w:szCs w:val="24"/>
        </w:rPr>
        <w:t>темпов решения тактических задач.</w:t>
      </w:r>
    </w:p>
    <w:p w:rsidR="00EF1AAA" w:rsidRDefault="00EF1AAA" w:rsidP="00EF1AAA">
      <w:pPr>
        <w:pStyle w:val="ConsPlusTitle"/>
        <w:keepNext/>
        <w:ind w:firstLine="720"/>
        <w:jc w:val="both"/>
        <w:rPr>
          <w:rFonts w:ascii="Times New Roman" w:hAnsi="Times New Roman" w:cs="Times New Roman"/>
          <w:b w:val="0"/>
          <w:sz w:val="24"/>
          <w:szCs w:val="24"/>
        </w:rPr>
      </w:pPr>
      <w:r w:rsidRPr="00091A74">
        <w:rPr>
          <w:rFonts w:ascii="Times New Roman" w:hAnsi="Times New Roman" w:cs="Times New Roman"/>
          <w:b w:val="0"/>
          <w:sz w:val="24"/>
          <w:szCs w:val="24"/>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EF1AAA" w:rsidRDefault="00EF1AAA" w:rsidP="00EF1AAA">
      <w:pPr>
        <w:pStyle w:val="ConsPlusTitle"/>
        <w:keepNext/>
        <w:ind w:firstLine="720"/>
        <w:jc w:val="both"/>
        <w:rPr>
          <w:rFonts w:ascii="Times New Roman" w:hAnsi="Times New Roman" w:cs="Times New Roman"/>
          <w:b w:val="0"/>
          <w:sz w:val="24"/>
          <w:szCs w:val="24"/>
        </w:rPr>
      </w:pPr>
    </w:p>
    <w:p w:rsidR="00EF1AAA" w:rsidRDefault="00EF1AAA" w:rsidP="00EF1AAA">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11. Конечные результаты и оценка эффективности</w:t>
      </w:r>
    </w:p>
    <w:p w:rsidR="00EF1AAA" w:rsidRPr="00DC771E" w:rsidRDefault="00EF1AAA" w:rsidP="00EF1AAA">
      <w:pPr>
        <w:pStyle w:val="ConsPlusTitle"/>
        <w:keepNext/>
        <w:rPr>
          <w:rFonts w:ascii="Times New Roman" w:hAnsi="Times New Roman" w:cs="Times New Roman"/>
          <w:b w:val="0"/>
          <w:sz w:val="24"/>
          <w:szCs w:val="24"/>
        </w:rPr>
      </w:pPr>
    </w:p>
    <w:p w:rsidR="00EF1AAA" w:rsidRPr="00496D2C" w:rsidRDefault="00EF1AAA" w:rsidP="00EF1AAA">
      <w:pPr>
        <w:tabs>
          <w:tab w:val="left" w:pos="0"/>
        </w:tabs>
        <w:ind w:right="-172" w:firstLine="720"/>
        <w:jc w:val="both"/>
        <w:rPr>
          <w:rFonts w:ascii="Times New Roman" w:hAnsi="Times New Roman" w:cs="Times New Roman"/>
          <w:color w:val="000000"/>
        </w:rPr>
      </w:pPr>
      <w:r w:rsidRPr="00496D2C">
        <w:rPr>
          <w:rFonts w:ascii="Times New Roman" w:hAnsi="Times New Roman" w:cs="Times New Roman"/>
          <w:color w:val="000000"/>
        </w:rPr>
        <w:t xml:space="preserve">Эффективность реализации Программы и использования выделенных на её реализацию </w:t>
      </w:r>
      <w:r>
        <w:rPr>
          <w:rFonts w:ascii="Times New Roman" w:hAnsi="Times New Roman" w:cs="Times New Roman"/>
          <w:color w:val="000000"/>
        </w:rPr>
        <w:t xml:space="preserve">бюджетных </w:t>
      </w:r>
      <w:r w:rsidRPr="00496D2C">
        <w:rPr>
          <w:rFonts w:ascii="Times New Roman" w:hAnsi="Times New Roman" w:cs="Times New Roman"/>
          <w:color w:val="000000"/>
        </w:rPr>
        <w:t>средств будет обеспечена за счет:</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исключения возможности нецелевого использования бюджетных средств;</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прозрачности использования бюджетных средств;</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адресного предоставления бюджетных средств;</w:t>
      </w:r>
    </w:p>
    <w:p w:rsidR="00EF1AAA" w:rsidRPr="00496D2C" w:rsidRDefault="00EF1AAA" w:rsidP="00EF1AAA">
      <w:pPr>
        <w:pStyle w:val="ConsPlusNormal"/>
        <w:ind w:right="-172"/>
        <w:jc w:val="both"/>
        <w:rPr>
          <w:rFonts w:ascii="Times New Roman" w:hAnsi="Times New Roman" w:cs="Times New Roman"/>
          <w:sz w:val="24"/>
          <w:szCs w:val="24"/>
        </w:rPr>
      </w:pPr>
      <w:r w:rsidRPr="00496D2C">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w:t>
      </w:r>
      <w:r>
        <w:rPr>
          <w:rFonts w:ascii="Times New Roman" w:hAnsi="Times New Roman" w:cs="Times New Roman"/>
          <w:sz w:val="24"/>
          <w:szCs w:val="24"/>
        </w:rPr>
        <w:t>пере</w:t>
      </w:r>
      <w:r w:rsidRPr="00496D2C">
        <w:rPr>
          <w:rFonts w:ascii="Times New Roman" w:hAnsi="Times New Roman" w:cs="Times New Roman"/>
          <w:sz w:val="24"/>
          <w:szCs w:val="24"/>
        </w:rPr>
        <w:t>селенных из домов, признанных аварийными в установленном законодательством РФ порядке.</w:t>
      </w:r>
      <w:r>
        <w:rPr>
          <w:rFonts w:ascii="Times New Roman" w:hAnsi="Times New Roman" w:cs="Times New Roman"/>
          <w:sz w:val="24"/>
          <w:szCs w:val="24"/>
        </w:rPr>
        <w:t xml:space="preserve"> </w:t>
      </w:r>
    </w:p>
    <w:p w:rsidR="00EF1AAA"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Успешное выполнение мероприятий Программы позволит в 2015 - 2020 годах </w:t>
      </w:r>
      <w:r>
        <w:rPr>
          <w:rFonts w:ascii="Times New Roman" w:hAnsi="Times New Roman" w:cs="Times New Roman"/>
          <w:color w:val="000000"/>
        </w:rPr>
        <w:t>позволит частично ликвидировать существующий аварийный жилищный фонд города.</w:t>
      </w:r>
    </w:p>
    <w:p w:rsidR="009C70DF" w:rsidRDefault="009C70DF">
      <w:pPr>
        <w:rPr>
          <w:rFonts w:ascii="Times New Roman" w:hAnsi="Times New Roman" w:cs="Times New Roman"/>
          <w:color w:val="000000"/>
        </w:rPr>
      </w:pPr>
      <w:r>
        <w:rPr>
          <w:rFonts w:ascii="Times New Roman" w:hAnsi="Times New Roman" w:cs="Times New Roman"/>
          <w:color w:val="000000"/>
        </w:rPr>
        <w:br w:type="page"/>
      </w:r>
    </w:p>
    <w:p w:rsidR="00EF1AAA" w:rsidRDefault="00EF1AAA" w:rsidP="00EF1AAA">
      <w:pPr>
        <w:keepNext/>
        <w:tabs>
          <w:tab w:val="left" w:pos="9180"/>
        </w:tabs>
        <w:jc w:val="right"/>
        <w:rPr>
          <w:rFonts w:ascii="Times New Roman" w:hAnsi="Times New Roman" w:cs="Times New Roman"/>
          <w:color w:val="000000"/>
        </w:rPr>
      </w:pPr>
      <w:r>
        <w:rPr>
          <w:rFonts w:ascii="Times New Roman" w:hAnsi="Times New Roman" w:cs="Times New Roman"/>
          <w:color w:val="000000"/>
        </w:rPr>
        <w:t>Приложение № 1</w:t>
      </w:r>
    </w:p>
    <w:p w:rsidR="00EF1AAA" w:rsidRDefault="00EF1AAA" w:rsidP="00EF1AAA">
      <w:pPr>
        <w:keepNext/>
        <w:tabs>
          <w:tab w:val="left" w:pos="9180"/>
        </w:tabs>
        <w:jc w:val="right"/>
        <w:rPr>
          <w:rFonts w:ascii="Times New Roman" w:hAnsi="Times New Roman" w:cs="Times New Roman"/>
          <w:color w:val="000000"/>
        </w:rPr>
      </w:pPr>
      <w:r>
        <w:rPr>
          <w:rFonts w:ascii="Times New Roman" w:hAnsi="Times New Roman" w:cs="Times New Roman"/>
          <w:color w:val="000000"/>
        </w:rPr>
        <w:t xml:space="preserve">к муниципальной программе «Жилищное хозяйство </w:t>
      </w:r>
    </w:p>
    <w:p w:rsidR="00EF1AAA" w:rsidRDefault="00EF1AAA" w:rsidP="00EF1AAA">
      <w:pPr>
        <w:keepNext/>
        <w:tabs>
          <w:tab w:val="left" w:pos="9180"/>
        </w:tabs>
        <w:jc w:val="right"/>
        <w:rPr>
          <w:rFonts w:ascii="Times New Roman" w:hAnsi="Times New Roman" w:cs="Times New Roman"/>
          <w:color w:val="000000"/>
        </w:rPr>
      </w:pPr>
      <w:r>
        <w:rPr>
          <w:rFonts w:ascii="Times New Roman" w:hAnsi="Times New Roman" w:cs="Times New Roman"/>
          <w:color w:val="000000"/>
        </w:rPr>
        <w:t>города Коврова на 2015</w:t>
      </w:r>
      <w:r w:rsidR="009C70DF">
        <w:rPr>
          <w:rFonts w:ascii="Times New Roman" w:hAnsi="Times New Roman" w:cs="Times New Roman"/>
          <w:color w:val="000000"/>
        </w:rPr>
        <w:t xml:space="preserve"> </w:t>
      </w:r>
      <w:r>
        <w:rPr>
          <w:rFonts w:ascii="Times New Roman" w:hAnsi="Times New Roman" w:cs="Times New Roman"/>
          <w:color w:val="000000"/>
        </w:rPr>
        <w:t>- 2020 годы»</w:t>
      </w:r>
    </w:p>
    <w:p w:rsidR="00EF1AAA" w:rsidRDefault="00EF1AAA" w:rsidP="00EF1AAA">
      <w:pPr>
        <w:keepNext/>
        <w:tabs>
          <w:tab w:val="left" w:pos="9180"/>
        </w:tabs>
        <w:rPr>
          <w:rFonts w:ascii="Times New Roman" w:hAnsi="Times New Roman" w:cs="Times New Roman"/>
          <w:color w:val="000000"/>
        </w:rPr>
      </w:pPr>
    </w:p>
    <w:p w:rsidR="00EF1AAA" w:rsidRDefault="00EF1AAA" w:rsidP="00EF1AAA">
      <w:pPr>
        <w:keepNext/>
        <w:tabs>
          <w:tab w:val="left" w:pos="9180"/>
        </w:tabs>
        <w:jc w:val="center"/>
        <w:rPr>
          <w:rFonts w:ascii="Times New Roman" w:hAnsi="Times New Roman" w:cs="Times New Roman"/>
          <w:color w:val="000000"/>
        </w:rPr>
      </w:pPr>
    </w:p>
    <w:p w:rsidR="00EF1AAA" w:rsidRDefault="00EF1AAA" w:rsidP="00EF1AAA">
      <w:pPr>
        <w:keepNext/>
        <w:tabs>
          <w:tab w:val="left" w:pos="9180"/>
        </w:tabs>
        <w:jc w:val="center"/>
        <w:rPr>
          <w:rFonts w:ascii="Times New Roman" w:hAnsi="Times New Roman" w:cs="Times New Roman"/>
          <w:color w:val="000000"/>
        </w:rPr>
      </w:pPr>
      <w:r>
        <w:rPr>
          <w:rFonts w:ascii="Times New Roman" w:hAnsi="Times New Roman" w:cs="Times New Roman"/>
          <w:color w:val="000000"/>
        </w:rPr>
        <w:t>ПОДПРОГРАММА</w:t>
      </w:r>
    </w:p>
    <w:p w:rsidR="00EF1AAA" w:rsidRDefault="00EF1AAA" w:rsidP="00EF1AAA">
      <w:pPr>
        <w:keepNext/>
        <w:tabs>
          <w:tab w:val="left" w:pos="9180"/>
        </w:tabs>
        <w:jc w:val="center"/>
        <w:rPr>
          <w:rFonts w:ascii="Times New Roman" w:hAnsi="Times New Roman" w:cs="Times New Roman"/>
          <w:color w:val="000000"/>
        </w:rPr>
      </w:pPr>
      <w:r>
        <w:rPr>
          <w:rFonts w:ascii="Times New Roman" w:hAnsi="Times New Roman" w:cs="Times New Roman"/>
          <w:color w:val="000000"/>
        </w:rPr>
        <w:t>«Переселение граждан из аварийного жилищного фонда города Коврова, признанного непригодным для проживания и (или) с высоким уровнем износа»</w:t>
      </w:r>
    </w:p>
    <w:p w:rsidR="00EF1AAA" w:rsidRDefault="00EF1AAA" w:rsidP="00EF1AAA">
      <w:pPr>
        <w:keepNext/>
        <w:tabs>
          <w:tab w:val="left" w:pos="9180"/>
        </w:tabs>
        <w:jc w:val="center"/>
        <w:rPr>
          <w:rFonts w:ascii="Times New Roman" w:hAnsi="Times New Roman" w:cs="Times New Roman"/>
          <w:color w:val="000000"/>
        </w:rPr>
      </w:pPr>
      <w:r>
        <w:rPr>
          <w:rFonts w:ascii="Times New Roman" w:hAnsi="Times New Roman" w:cs="Times New Roman"/>
          <w:color w:val="000000"/>
        </w:rPr>
        <w:t>(далее – Подпрограмма)</w:t>
      </w:r>
    </w:p>
    <w:p w:rsidR="00EF1AAA" w:rsidRDefault="00EF1AAA" w:rsidP="00EF1AAA">
      <w:pPr>
        <w:tabs>
          <w:tab w:val="left" w:pos="9180"/>
        </w:tabs>
        <w:autoSpaceDE w:val="0"/>
        <w:autoSpaceDN w:val="0"/>
        <w:adjustRightInd w:val="0"/>
        <w:jc w:val="center"/>
        <w:rPr>
          <w:rFonts w:ascii="Times New Roman" w:hAnsi="Times New Roman" w:cs="Times New Roman"/>
        </w:rPr>
      </w:pPr>
    </w:p>
    <w:p w:rsidR="00EF1AAA" w:rsidRPr="00E2421A" w:rsidRDefault="00EF1AAA" w:rsidP="00EF1AAA">
      <w:pPr>
        <w:tabs>
          <w:tab w:val="left" w:pos="9180"/>
        </w:tabs>
        <w:autoSpaceDE w:val="0"/>
        <w:autoSpaceDN w:val="0"/>
        <w:adjustRightInd w:val="0"/>
        <w:jc w:val="center"/>
        <w:rPr>
          <w:rFonts w:ascii="Times New Roman" w:hAnsi="Times New Roman" w:cs="Times New Roman"/>
        </w:rPr>
      </w:pPr>
      <w:r>
        <w:rPr>
          <w:rFonts w:ascii="Times New Roman" w:hAnsi="Times New Roman" w:cs="Times New Roman"/>
        </w:rPr>
        <w:t>1. Паспорт подпрограммы</w:t>
      </w:r>
    </w:p>
    <w:p w:rsidR="00EF1AAA" w:rsidRDefault="00EF1AAA" w:rsidP="00EF1AAA">
      <w:pPr>
        <w:tabs>
          <w:tab w:val="left" w:pos="9180"/>
        </w:tabs>
        <w:autoSpaceDE w:val="0"/>
        <w:autoSpaceDN w:val="0"/>
        <w:adjustRightInd w:val="0"/>
      </w:pPr>
    </w:p>
    <w:tbl>
      <w:tblPr>
        <w:tblW w:w="9900" w:type="dxa"/>
        <w:tblInd w:w="70" w:type="dxa"/>
        <w:tblLayout w:type="fixed"/>
        <w:tblCellMar>
          <w:left w:w="70" w:type="dxa"/>
          <w:right w:w="70" w:type="dxa"/>
        </w:tblCellMar>
        <w:tblLook w:val="0000"/>
      </w:tblPr>
      <w:tblGrid>
        <w:gridCol w:w="2835"/>
        <w:gridCol w:w="7065"/>
      </w:tblGrid>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Наименование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П</w:t>
            </w:r>
            <w:r>
              <w:rPr>
                <w:rFonts w:ascii="Times New Roman" w:hAnsi="Times New Roman" w:cs="Times New Roman"/>
                <w:sz w:val="24"/>
                <w:szCs w:val="24"/>
              </w:rPr>
              <w:t>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"Переселение граждан из аварийного</w:t>
            </w:r>
            <w:r>
              <w:rPr>
                <w:rFonts w:ascii="Times New Roman" w:hAnsi="Times New Roman" w:cs="Times New Roman"/>
                <w:sz w:val="24"/>
                <w:szCs w:val="24"/>
              </w:rPr>
              <w:t xml:space="preserve"> жилищного фонда города</w:t>
            </w:r>
            <w:r w:rsidRPr="00B427C3">
              <w:rPr>
                <w:rFonts w:ascii="Times New Roman" w:hAnsi="Times New Roman" w:cs="Times New Roman"/>
                <w:sz w:val="24"/>
                <w:szCs w:val="24"/>
              </w:rPr>
              <w:t xml:space="preserve"> Ко</w:t>
            </w:r>
            <w:r>
              <w:rPr>
                <w:rFonts w:ascii="Times New Roman" w:hAnsi="Times New Roman" w:cs="Times New Roman"/>
                <w:sz w:val="24"/>
                <w:szCs w:val="24"/>
              </w:rPr>
              <w:t>врова, признанного непригодным</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t>для проживания и (</w:t>
            </w:r>
            <w:r>
              <w:rPr>
                <w:rFonts w:ascii="Times New Roman" w:hAnsi="Times New Roman" w:cs="Times New Roman"/>
                <w:sz w:val="24"/>
                <w:szCs w:val="24"/>
              </w:rPr>
              <w:t>или) с высоким уровнем износа»</w:t>
            </w:r>
            <w:r w:rsidRPr="00B427C3">
              <w:rPr>
                <w:rFonts w:ascii="Times New Roman" w:hAnsi="Times New Roman" w:cs="Times New Roman"/>
                <w:sz w:val="24"/>
                <w:szCs w:val="24"/>
              </w:rPr>
              <w:t xml:space="preserve"> </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EF1AAA" w:rsidRDefault="00AD23E3"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r w:rsidR="00EF1AAA">
              <w:rPr>
                <w:rFonts w:ascii="Times New Roman" w:hAnsi="Times New Roman" w:cs="Times New Roman"/>
                <w:sz w:val="24"/>
                <w:szCs w:val="24"/>
              </w:rPr>
              <w:t xml:space="preserve"> </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r>
      <w:tr w:rsidR="00EF1AAA" w:rsidTr="00EF1AAA">
        <w:trPr>
          <w:cantSplit/>
          <w:trHeight w:val="929"/>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Управление экономики имущественных и земельных отношений, администрация города Коврова Владимирской области</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jc w:val="both"/>
              <w:rPr>
                <w:rFonts w:ascii="Times New Roman" w:hAnsi="Times New Roman" w:cs="Times New Roman"/>
                <w:sz w:val="24"/>
                <w:szCs w:val="24"/>
              </w:rPr>
            </w:pP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Title"/>
              <w:keepNext/>
              <w:tabs>
                <w:tab w:val="left" w:pos="9180"/>
              </w:tabs>
              <w:jc w:val="both"/>
              <w:rPr>
                <w:rFonts w:ascii="Times New Roman" w:hAnsi="Times New Roman" w:cs="Times New Roman"/>
                <w:b w:val="0"/>
                <w:sz w:val="24"/>
                <w:szCs w:val="24"/>
              </w:rPr>
            </w:pPr>
            <w:r>
              <w:rPr>
                <w:rFonts w:ascii="Times New Roman" w:hAnsi="Times New Roman" w:cs="Times New Roman"/>
                <w:b w:val="0"/>
                <w:sz w:val="24"/>
                <w:szCs w:val="24"/>
              </w:rPr>
              <w:t xml:space="preserve">1.Расселение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tabs>
                <w:tab w:val="left" w:pos="9180"/>
              </w:tabs>
              <w:jc w:val="both"/>
              <w:rPr>
                <w:rFonts w:ascii="Times New Roman" w:hAnsi="Times New Roman" w:cs="Times New Roman"/>
                <w:b w:val="0"/>
                <w:sz w:val="24"/>
                <w:szCs w:val="24"/>
              </w:rPr>
            </w:pPr>
            <w:r>
              <w:rPr>
                <w:rFonts w:ascii="Times New Roman" w:hAnsi="Times New Roman" w:cs="Times New Roman"/>
                <w:b w:val="0"/>
                <w:sz w:val="24"/>
                <w:szCs w:val="24"/>
              </w:rPr>
              <w:t>2.Снос или реконструкция многоквартирных домов, признанных аварийными и подлежащими сносу или реконструкции</w:t>
            </w:r>
            <w:r w:rsidR="009C70DF">
              <w:rPr>
                <w:rFonts w:ascii="Times New Roman" w:hAnsi="Times New Roman" w:cs="Times New Roman"/>
                <w:b w:val="0"/>
                <w:sz w:val="24"/>
                <w:szCs w:val="24"/>
              </w:rPr>
              <w:t xml:space="preserve"> </w:t>
            </w:r>
            <w:r>
              <w:rPr>
                <w:rFonts w:ascii="Times New Roman" w:hAnsi="Times New Roman" w:cs="Times New Roman"/>
                <w:b w:val="0"/>
                <w:sz w:val="24"/>
                <w:szCs w:val="24"/>
              </w:rPr>
              <w:t>в связи с физическим износом в процессе их эксплуатации или пострадавшие в результате стихийных бедствий.</w:t>
            </w:r>
          </w:p>
          <w:p w:rsidR="00EF1AAA" w:rsidRDefault="00EF1AAA" w:rsidP="00EF1AAA">
            <w:pPr>
              <w:pStyle w:val="ConsPlusTitle"/>
              <w:keepNext/>
              <w:tabs>
                <w:tab w:val="left" w:pos="9180"/>
              </w:tabs>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 на месте сносимых зданий.</w:t>
            </w:r>
          </w:p>
          <w:p w:rsidR="00EF1AAA" w:rsidRPr="00E2421A" w:rsidRDefault="00EF1AAA" w:rsidP="00EF1AAA">
            <w:pPr>
              <w:pStyle w:val="ConsPlusCell"/>
              <w:widowControl/>
              <w:tabs>
                <w:tab w:val="left" w:pos="9180"/>
              </w:tabs>
              <w:jc w:val="both"/>
              <w:rPr>
                <w:rFonts w:ascii="Times New Roman" w:hAnsi="Times New Roman" w:cs="Times New Roman"/>
                <w:sz w:val="24"/>
                <w:szCs w:val="24"/>
              </w:rPr>
            </w:pPr>
            <w:r w:rsidRPr="00E2421A">
              <w:rPr>
                <w:rFonts w:ascii="Times New Roman" w:hAnsi="Times New Roman" w:cs="Times New Roman"/>
                <w:sz w:val="24"/>
                <w:szCs w:val="24"/>
              </w:rPr>
              <w:t xml:space="preserve">4. </w:t>
            </w:r>
            <w:r w:rsidRPr="004D3BDC">
              <w:rPr>
                <w:rFonts w:ascii="Times New Roman" w:hAnsi="Times New Roman" w:cs="Times New Roman"/>
                <w:sz w:val="24"/>
                <w:szCs w:val="24"/>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 xml:space="preserve">Целевые </w:t>
            </w:r>
            <w:r>
              <w:rPr>
                <w:rFonts w:ascii="Times New Roman" w:hAnsi="Times New Roman" w:cs="Times New Roman"/>
                <w:sz w:val="24"/>
                <w:szCs w:val="24"/>
              </w:rPr>
              <w:t>показатели (</w:t>
            </w:r>
            <w:r w:rsidRPr="00B427C3">
              <w:rPr>
                <w:rFonts w:ascii="Times New Roman" w:hAnsi="Times New Roman" w:cs="Times New Roman"/>
                <w:sz w:val="24"/>
                <w:szCs w:val="24"/>
              </w:rPr>
              <w:t>индикаторы</w:t>
            </w:r>
            <w:r>
              <w:rPr>
                <w:rFonts w:ascii="Times New Roman" w:hAnsi="Times New Roman" w:cs="Times New Roman"/>
                <w:sz w:val="24"/>
                <w:szCs w:val="24"/>
              </w:rPr>
              <w:t>)</w:t>
            </w:r>
          </w:p>
        </w:tc>
        <w:tc>
          <w:tcPr>
            <w:tcW w:w="7065" w:type="dxa"/>
            <w:tcBorders>
              <w:top w:val="single" w:sz="6" w:space="0" w:color="auto"/>
              <w:left w:val="single" w:sz="6" w:space="0" w:color="auto"/>
              <w:bottom w:val="single" w:sz="6" w:space="0" w:color="auto"/>
              <w:right w:val="single" w:sz="6" w:space="0" w:color="auto"/>
            </w:tcBorders>
          </w:tcPr>
          <w:p w:rsidR="00EF1AAA" w:rsidRPr="003B764D" w:rsidRDefault="00EF1AAA" w:rsidP="00EF1AAA">
            <w:pPr>
              <w:keepNext/>
              <w:tabs>
                <w:tab w:val="left" w:pos="9180"/>
              </w:tabs>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w:t>
            </w:r>
            <w:r w:rsidRPr="003B764D">
              <w:rPr>
                <w:rFonts w:ascii="Times New Roman" w:hAnsi="Times New Roman" w:cs="Times New Roman"/>
                <w:color w:val="000000"/>
              </w:rPr>
              <w:t>;</w:t>
            </w:r>
          </w:p>
          <w:p w:rsidR="00EF1AAA" w:rsidRDefault="00EF1AAA" w:rsidP="00EF1AAA">
            <w:pPr>
              <w:pStyle w:val="ConsPlusCell"/>
              <w:widowControl/>
              <w:tabs>
                <w:tab w:val="left" w:pos="9180"/>
              </w:tabs>
              <w:rPr>
                <w:rFonts w:ascii="Times New Roman" w:hAnsi="Times New Roman" w:cs="Times New Roman"/>
                <w:sz w:val="24"/>
                <w:szCs w:val="24"/>
              </w:rPr>
            </w:pPr>
            <w:r w:rsidRPr="00A96A16">
              <w:rPr>
                <w:sz w:val="24"/>
                <w:szCs w:val="24"/>
              </w:rPr>
              <w:t xml:space="preserve">- </w:t>
            </w:r>
            <w:r w:rsidRPr="00A96A16">
              <w:rPr>
                <w:rFonts w:ascii="Times New Roman" w:hAnsi="Times New Roman" w:cs="Times New Roman"/>
                <w:sz w:val="24"/>
                <w:szCs w:val="24"/>
              </w:rPr>
              <w:t>количество переселенных граждан</w:t>
            </w:r>
            <w:r>
              <w:rPr>
                <w:rFonts w:ascii="Times New Roman" w:hAnsi="Times New Roman" w:cs="Times New Roman"/>
                <w:sz w:val="24"/>
                <w:szCs w:val="24"/>
              </w:rPr>
              <w:t>;</w:t>
            </w:r>
          </w:p>
          <w:p w:rsidR="00EF1AAA" w:rsidRPr="00A96A16"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количество снесенных домов</w:t>
            </w:r>
          </w:p>
        </w:tc>
      </w:tr>
      <w:tr w:rsidR="00EF1AAA" w:rsidTr="00EF1AAA">
        <w:trPr>
          <w:cantSplit/>
          <w:trHeight w:val="5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Сроки</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t>и этапы реализации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2015 -2020 годы</w:t>
            </w:r>
          </w:p>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Подпрограмма реализуется в 1 этап</w:t>
            </w:r>
            <w:r w:rsidR="009C70DF">
              <w:rPr>
                <w:rFonts w:ascii="Times New Roman" w:hAnsi="Times New Roman" w:cs="Times New Roman"/>
                <w:sz w:val="24"/>
                <w:szCs w:val="24"/>
              </w:rPr>
              <w:t xml:space="preserve"> </w:t>
            </w:r>
          </w:p>
        </w:tc>
      </w:tr>
      <w:tr w:rsidR="00EF1AAA" w:rsidTr="00EF1AAA">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 xml:space="preserve">Объемы </w:t>
            </w:r>
            <w:r>
              <w:rPr>
                <w:rFonts w:ascii="Times New Roman" w:hAnsi="Times New Roman" w:cs="Times New Roman"/>
                <w:sz w:val="24"/>
                <w:szCs w:val="24"/>
              </w:rPr>
              <w:t>бюджетных ассигнований на реализацию муниципальной подпрограммы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Подпрограммы на весь период ее реализации составляет</w:t>
            </w:r>
            <w:r w:rsidR="009C70DF">
              <w:rPr>
                <w:rFonts w:ascii="Times New Roman" w:hAnsi="Times New Roman" w:cs="Times New Roman"/>
                <w:sz w:val="24"/>
                <w:szCs w:val="24"/>
              </w:rPr>
              <w:t xml:space="preserve"> </w:t>
            </w:r>
            <w:r>
              <w:rPr>
                <w:rFonts w:ascii="Times New Roman" w:hAnsi="Times New Roman" w:cs="Times New Roman"/>
                <w:sz w:val="24"/>
                <w:szCs w:val="24"/>
              </w:rPr>
              <w:t>33</w:t>
            </w:r>
            <w:r w:rsidR="00AD23E3">
              <w:rPr>
                <w:rFonts w:ascii="Times New Roman" w:hAnsi="Times New Roman" w:cs="Times New Roman"/>
                <w:sz w:val="24"/>
                <w:szCs w:val="24"/>
              </w:rPr>
              <w:t> 242,2</w:t>
            </w:r>
            <w:r>
              <w:rPr>
                <w:rFonts w:ascii="Times New Roman" w:hAnsi="Times New Roman" w:cs="Times New Roman"/>
                <w:sz w:val="24"/>
                <w:szCs w:val="24"/>
              </w:rPr>
              <w:t xml:space="preserve"> тыс. рублей (*), в том числе:</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2015 году – 4 109,8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2016 году – 5</w:t>
            </w:r>
            <w:r w:rsidR="00AD23E3">
              <w:rPr>
                <w:rFonts w:ascii="Times New Roman" w:hAnsi="Times New Roman" w:cs="Times New Roman"/>
                <w:sz w:val="24"/>
                <w:szCs w:val="24"/>
              </w:rPr>
              <w:t> 996,4</w:t>
            </w:r>
            <w:r>
              <w:rPr>
                <w:rFonts w:ascii="Times New Roman" w:hAnsi="Times New Roman" w:cs="Times New Roman"/>
                <w:sz w:val="24"/>
                <w:szCs w:val="24"/>
              </w:rPr>
              <w:t xml:space="preserve">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2017 году – 5 784,0 тыс. рублей;</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xml:space="preserve">- в 2018 году – 5 784,0 тыс. рублей; </w:t>
            </w:r>
          </w:p>
          <w:p w:rsidR="00EF1AAA"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2019 году – 5 784,0 тыс. рублей;</w:t>
            </w:r>
          </w:p>
          <w:p w:rsidR="00EF1AAA" w:rsidRPr="00B427C3" w:rsidRDefault="00EF1AAA" w:rsidP="00EF1AAA">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 в 2020 году – 5 784,0 тыс. рублей</w:t>
            </w:r>
            <w:r w:rsidRPr="00B427C3">
              <w:rPr>
                <w:rFonts w:ascii="Times New Roman" w:hAnsi="Times New Roman" w:cs="Times New Roman"/>
                <w:sz w:val="24"/>
                <w:szCs w:val="24"/>
              </w:rPr>
              <w:t xml:space="preserve"> </w:t>
            </w:r>
          </w:p>
        </w:tc>
      </w:tr>
      <w:tr w:rsidR="00EF1AAA" w:rsidTr="00EF1AAA">
        <w:trPr>
          <w:cantSplit/>
          <w:trHeight w:val="84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Ожидаемые конечные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результаты</w:t>
            </w:r>
            <w:r>
              <w:rPr>
                <w:rFonts w:ascii="Times New Roman" w:hAnsi="Times New Roman" w:cs="Times New Roman"/>
                <w:sz w:val="24"/>
                <w:szCs w:val="24"/>
              </w:rPr>
              <w:t>, оценка планируемой эффективности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keepNext/>
              <w:tabs>
                <w:tab w:val="left" w:pos="9180"/>
              </w:tabs>
              <w:rPr>
                <w:rFonts w:ascii="Times New Roman" w:hAnsi="Times New Roman" w:cs="Times New Roman"/>
                <w:color w:val="000000"/>
              </w:rPr>
            </w:pPr>
            <w:r>
              <w:rPr>
                <w:rFonts w:ascii="Times New Roman" w:hAnsi="Times New Roman" w:cs="Times New Roman"/>
                <w:color w:val="000000"/>
              </w:rPr>
              <w:t>Улучшение условий проживания 1</w:t>
            </w:r>
            <w:r w:rsidR="00AD23E3">
              <w:rPr>
                <w:rFonts w:ascii="Times New Roman" w:hAnsi="Times New Roman" w:cs="Times New Roman"/>
                <w:color w:val="000000"/>
              </w:rPr>
              <w:t>81</w:t>
            </w:r>
            <w:r>
              <w:rPr>
                <w:rFonts w:ascii="Times New Roman" w:hAnsi="Times New Roman" w:cs="Times New Roman"/>
                <w:color w:val="000000"/>
              </w:rPr>
              <w:t xml:space="preserve"> граждан</w:t>
            </w:r>
            <w:r w:rsidR="00AD23E3">
              <w:rPr>
                <w:rFonts w:ascii="Times New Roman" w:hAnsi="Times New Roman" w:cs="Times New Roman"/>
                <w:color w:val="000000"/>
              </w:rPr>
              <w:t>ину</w:t>
            </w:r>
            <w:r>
              <w:rPr>
                <w:rFonts w:ascii="Times New Roman" w:hAnsi="Times New Roman" w:cs="Times New Roman"/>
                <w:color w:val="000000"/>
              </w:rPr>
              <w:t>, проживающ</w:t>
            </w:r>
            <w:r w:rsidR="00AD23E3">
              <w:rPr>
                <w:rFonts w:ascii="Times New Roman" w:hAnsi="Times New Roman" w:cs="Times New Roman"/>
                <w:color w:val="000000"/>
              </w:rPr>
              <w:t>е</w:t>
            </w:r>
            <w:r>
              <w:rPr>
                <w:rFonts w:ascii="Times New Roman" w:hAnsi="Times New Roman" w:cs="Times New Roman"/>
                <w:color w:val="000000"/>
              </w:rPr>
              <w:t>м</w:t>
            </w:r>
            <w:r w:rsidR="00AD23E3">
              <w:rPr>
                <w:rFonts w:ascii="Times New Roman" w:hAnsi="Times New Roman" w:cs="Times New Roman"/>
                <w:color w:val="000000"/>
              </w:rPr>
              <w:t>у</w:t>
            </w:r>
            <w:r>
              <w:rPr>
                <w:rFonts w:ascii="Times New Roman" w:hAnsi="Times New Roman" w:cs="Times New Roman"/>
                <w:color w:val="000000"/>
              </w:rPr>
              <w:t xml:space="preserve"> в аварийном жилищном фонде.</w:t>
            </w:r>
          </w:p>
          <w:p w:rsidR="00EF1AAA" w:rsidRPr="00152209" w:rsidRDefault="00EF1AAA" w:rsidP="00EF1AAA">
            <w:pPr>
              <w:pStyle w:val="ConsPlusCell"/>
              <w:widowControl/>
              <w:tabs>
                <w:tab w:val="left" w:pos="9180"/>
              </w:tabs>
              <w:jc w:val="both"/>
              <w:rPr>
                <w:rFonts w:ascii="Times New Roman" w:hAnsi="Times New Roman" w:cs="Times New Roman"/>
                <w:sz w:val="24"/>
                <w:szCs w:val="24"/>
              </w:rPr>
            </w:pPr>
            <w:r w:rsidRPr="00152209">
              <w:rPr>
                <w:rFonts w:ascii="Times New Roman" w:hAnsi="Times New Roman" w:cs="Times New Roman"/>
                <w:color w:val="000000"/>
                <w:sz w:val="24"/>
                <w:szCs w:val="24"/>
              </w:rPr>
              <w:t>Снос</w:t>
            </w:r>
            <w:r w:rsidR="009C70DF">
              <w:rPr>
                <w:rFonts w:ascii="Times New Roman" w:hAnsi="Times New Roman" w:cs="Times New Roman"/>
                <w:color w:val="000000"/>
                <w:sz w:val="24"/>
                <w:szCs w:val="24"/>
              </w:rPr>
              <w:t xml:space="preserve"> </w:t>
            </w:r>
            <w:r w:rsidRPr="00152209">
              <w:rPr>
                <w:rFonts w:ascii="Times New Roman" w:hAnsi="Times New Roman" w:cs="Times New Roman"/>
                <w:color w:val="000000"/>
                <w:sz w:val="24"/>
                <w:szCs w:val="24"/>
              </w:rPr>
              <w:t>многоквартирных домов, признанных аварийными в связи с физическим износом и пострадавшими от стихийного бедствия.</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tabs>
                <w:tab w:val="left" w:pos="9180"/>
              </w:tabs>
              <w:rPr>
                <w:rFonts w:ascii="Times New Roman" w:hAnsi="Times New Roman" w:cs="Times New Roman"/>
                <w:sz w:val="24"/>
                <w:szCs w:val="24"/>
              </w:rPr>
            </w:pPr>
            <w:r w:rsidRPr="00B427C3">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EF1AAA" w:rsidRPr="008848CA" w:rsidRDefault="00EF1AAA" w:rsidP="00EF1AAA">
            <w:pPr>
              <w:keepNext/>
              <w:tabs>
                <w:tab w:val="left" w:pos="9180"/>
              </w:tabs>
              <w:rPr>
                <w:rFonts w:ascii="Times New Roman" w:hAnsi="Times New Roman" w:cs="Times New Roman"/>
              </w:rPr>
            </w:pPr>
            <w:r>
              <w:rPr>
                <w:rFonts w:ascii="Times New Roman" w:hAnsi="Times New Roman" w:cs="Times New Roman"/>
              </w:rPr>
              <w:t>Даневская Е.С., консультант</w:t>
            </w:r>
            <w:r w:rsidRPr="008848CA">
              <w:rPr>
                <w:rFonts w:ascii="Times New Roman" w:hAnsi="Times New Roman" w:cs="Times New Roman"/>
              </w:rPr>
              <w:t xml:space="preserve"> </w:t>
            </w:r>
            <w:r>
              <w:rPr>
                <w:rFonts w:ascii="Times New Roman" w:hAnsi="Times New Roman" w:cs="Times New Roman"/>
              </w:rPr>
              <w:t>ОЖКХ</w:t>
            </w:r>
            <w:r w:rsidRPr="008848CA">
              <w:rPr>
                <w:rFonts w:ascii="Times New Roman" w:hAnsi="Times New Roman" w:cs="Times New Roman"/>
              </w:rPr>
              <w:t xml:space="preserve"> У</w:t>
            </w:r>
            <w:r>
              <w:rPr>
                <w:rFonts w:ascii="Times New Roman" w:hAnsi="Times New Roman" w:cs="Times New Roman"/>
              </w:rPr>
              <w:t>ГХ</w:t>
            </w:r>
            <w:r w:rsidRPr="008848CA">
              <w:rPr>
                <w:rFonts w:ascii="Times New Roman" w:hAnsi="Times New Roman" w:cs="Times New Roman"/>
              </w:rPr>
              <w:t xml:space="preserve">, </w:t>
            </w:r>
          </w:p>
          <w:p w:rsidR="00EF1AAA" w:rsidRPr="00B427C3" w:rsidRDefault="00EF1AAA" w:rsidP="00EF1AAA">
            <w:pPr>
              <w:pStyle w:val="ConsPlusCell"/>
              <w:widowControl/>
              <w:tabs>
                <w:tab w:val="left" w:pos="9180"/>
              </w:tabs>
              <w:rPr>
                <w:rFonts w:ascii="Times New Roman" w:hAnsi="Times New Roman" w:cs="Times New Roman"/>
                <w:sz w:val="24"/>
                <w:szCs w:val="24"/>
              </w:rPr>
            </w:pPr>
            <w:r w:rsidRPr="008848CA">
              <w:rPr>
                <w:rFonts w:ascii="Times New Roman" w:hAnsi="Times New Roman" w:cs="Times New Roman"/>
              </w:rPr>
              <w:t xml:space="preserve">тел.: </w:t>
            </w:r>
            <w:r>
              <w:rPr>
                <w:rFonts w:ascii="Times New Roman" w:hAnsi="Times New Roman" w:cs="Times New Roman"/>
              </w:rPr>
              <w:t>8(49232)6-34-53</w:t>
            </w:r>
          </w:p>
        </w:tc>
      </w:tr>
    </w:tbl>
    <w:p w:rsidR="00EF1AAA" w:rsidRDefault="00EF1AAA" w:rsidP="00EF1AAA">
      <w:pPr>
        <w:widowControl w:val="0"/>
        <w:tabs>
          <w:tab w:val="left" w:pos="9180"/>
        </w:tabs>
        <w:jc w:val="both"/>
      </w:pPr>
      <w:r w:rsidRPr="008848CA">
        <w:rPr>
          <w:rFonts w:ascii="Times New Roman" w:hAnsi="Times New Roman" w:cs="Times New Roman"/>
          <w:color w:val="000000"/>
          <w:sz w:val="20"/>
          <w:szCs w:val="20"/>
        </w:rPr>
        <w:t>(</w:t>
      </w:r>
      <w:r w:rsidRPr="008848CA">
        <w:rPr>
          <w:rFonts w:ascii="Times New Roman" w:hAnsi="Times New Roman" w:cs="Times New Roman"/>
          <w:sz w:val="20"/>
          <w:szCs w:val="20"/>
        </w:rPr>
        <w:t xml:space="preserve">*) - Объемы финансирования </w:t>
      </w:r>
      <w:r>
        <w:rPr>
          <w:rFonts w:ascii="Times New Roman" w:hAnsi="Times New Roman" w:cs="Times New Roman"/>
          <w:sz w:val="20"/>
          <w:szCs w:val="20"/>
        </w:rPr>
        <w:t>носят прогнозный характер и подлежат ежегодному уточнению</w:t>
      </w:r>
    </w:p>
    <w:p w:rsidR="00EF1AAA" w:rsidRDefault="00EF1AAA" w:rsidP="00EF1AAA">
      <w:pPr>
        <w:tabs>
          <w:tab w:val="left" w:pos="9180"/>
        </w:tabs>
        <w:autoSpaceDE w:val="0"/>
        <w:autoSpaceDN w:val="0"/>
        <w:adjustRightInd w:val="0"/>
        <w:jc w:val="center"/>
        <w:outlineLvl w:val="1"/>
        <w:rPr>
          <w:sz w:val="20"/>
          <w:szCs w:val="20"/>
        </w:rPr>
      </w:pPr>
    </w:p>
    <w:p w:rsidR="00EF1AAA" w:rsidRPr="00282AD2" w:rsidRDefault="00EF1AAA" w:rsidP="00EF1AAA">
      <w:pPr>
        <w:tabs>
          <w:tab w:val="left" w:pos="9180"/>
        </w:tabs>
        <w:autoSpaceDE w:val="0"/>
        <w:autoSpaceDN w:val="0"/>
        <w:adjustRightInd w:val="0"/>
        <w:jc w:val="center"/>
        <w:rPr>
          <w:rFonts w:ascii="Times New Roman" w:hAnsi="Times New Roman" w:cs="Times New Roman"/>
        </w:rPr>
      </w:pPr>
      <w:r w:rsidRPr="00B427C3">
        <w:t xml:space="preserve">2. </w:t>
      </w:r>
      <w:r>
        <w:rPr>
          <w:rFonts w:ascii="Times New Roman" w:hAnsi="Times New Roman" w:cs="Times New Roman"/>
        </w:rPr>
        <w:t>Характеристика сферы деятельности</w:t>
      </w:r>
    </w:p>
    <w:p w:rsidR="00EF1AAA" w:rsidRPr="00282AD2" w:rsidRDefault="00EF1AAA" w:rsidP="00EF1AAA">
      <w:pPr>
        <w:tabs>
          <w:tab w:val="left" w:pos="9180"/>
        </w:tabs>
        <w:autoSpaceDE w:val="0"/>
        <w:autoSpaceDN w:val="0"/>
        <w:adjustRightInd w:val="0"/>
        <w:jc w:val="center"/>
        <w:rPr>
          <w:rFonts w:ascii="Times New Roman" w:hAnsi="Times New Roman" w:cs="Times New Roman"/>
        </w:rPr>
      </w:pPr>
    </w:p>
    <w:p w:rsidR="00EF1AAA" w:rsidRDefault="00EF1AAA" w:rsidP="00EF1AAA">
      <w:pPr>
        <w:keepNext/>
        <w:tabs>
          <w:tab w:val="left" w:pos="9180"/>
        </w:tabs>
        <w:ind w:firstLine="720"/>
        <w:jc w:val="both"/>
        <w:rPr>
          <w:rFonts w:ascii="Times New Roman" w:hAnsi="Times New Roman" w:cs="Times New Roman"/>
          <w:color w:val="000000"/>
        </w:rPr>
      </w:pPr>
      <w:r>
        <w:rPr>
          <w:rFonts w:ascii="Times New Roman" w:hAnsi="Times New Roman" w:cs="Times New Roman"/>
          <w:color w:val="000000"/>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EF1AAA" w:rsidRDefault="00EF1AAA" w:rsidP="00EF1AAA">
      <w:pPr>
        <w:keepNext/>
        <w:tabs>
          <w:tab w:val="left" w:pos="9180"/>
        </w:tabs>
        <w:ind w:firstLine="720"/>
        <w:jc w:val="both"/>
        <w:rPr>
          <w:rFonts w:ascii="Times New Roman" w:hAnsi="Times New Roman" w:cs="Times New Roman"/>
          <w:color w:val="000000"/>
        </w:rPr>
      </w:pPr>
      <w:r>
        <w:rPr>
          <w:rFonts w:ascii="Times New Roman" w:hAnsi="Times New Roman" w:cs="Times New Roman"/>
          <w:color w:val="000000"/>
        </w:rPr>
        <w:t>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w:t>
      </w:r>
      <w:r>
        <w:rPr>
          <w:color w:val="000000"/>
        </w:rPr>
        <w:t xml:space="preserve">. </w:t>
      </w:r>
      <w:r>
        <w:rPr>
          <w:rFonts w:ascii="Times New Roman" w:hAnsi="Times New Roman" w:cs="Times New Roman"/>
          <w:color w:val="000000"/>
        </w:rPr>
        <w:t xml:space="preserve">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По состоянию на 01.01.2014 многоквартирный жилищный фонд г. Коврова составляет 1339 домов (3679,0 тыс. кв.м), из которых около 280 находятся в неудовлетворительном состоянии. Процент износа 70 % и более имеют 44 дома общей площадью 12650,6 кв.м. Проживают в таких домах 805 человек. Признаны аварийными и подлежащими сносу или реконструкции – 21 дом, что составляет 0,8 % от общей площади многоквартирного жилья.</w:t>
      </w:r>
    </w:p>
    <w:p w:rsidR="00EF1AAA" w:rsidRPr="007A44FB" w:rsidRDefault="00EF1AAA" w:rsidP="00EF1AAA">
      <w:pPr>
        <w:pStyle w:val="ConsPlusNormal"/>
        <w:tabs>
          <w:tab w:val="left" w:pos="9180"/>
        </w:tabs>
        <w:ind w:firstLine="540"/>
        <w:jc w:val="both"/>
        <w:rPr>
          <w:rFonts w:ascii="Times New Roman" w:hAnsi="Times New Roman" w:cs="Times New Roman"/>
          <w:sz w:val="24"/>
          <w:szCs w:val="24"/>
        </w:rPr>
      </w:pPr>
      <w:r w:rsidRPr="007A44FB">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EF1AAA" w:rsidRPr="007A44FB" w:rsidRDefault="00EF1AAA" w:rsidP="00EF1AAA">
      <w:pPr>
        <w:pStyle w:val="ConsPlusNormal"/>
        <w:tabs>
          <w:tab w:val="left" w:pos="9180"/>
        </w:tabs>
        <w:ind w:firstLine="540"/>
        <w:jc w:val="both"/>
        <w:rPr>
          <w:rFonts w:ascii="Times New Roman" w:hAnsi="Times New Roman" w:cs="Times New Roman"/>
          <w:sz w:val="24"/>
          <w:szCs w:val="24"/>
        </w:rPr>
      </w:pPr>
      <w:r w:rsidRPr="007A44FB">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EF1AAA" w:rsidRPr="00B427C3" w:rsidRDefault="00EF1AAA" w:rsidP="00EF1AAA">
      <w:pPr>
        <w:tabs>
          <w:tab w:val="left" w:pos="9180"/>
        </w:tabs>
        <w:autoSpaceDE w:val="0"/>
        <w:autoSpaceDN w:val="0"/>
        <w:adjustRightInd w:val="0"/>
        <w:ind w:firstLine="540"/>
        <w:jc w:val="both"/>
      </w:pPr>
    </w:p>
    <w:p w:rsidR="00EF1AAA" w:rsidRPr="007A44FB" w:rsidRDefault="00EF1AAA" w:rsidP="00EF1AAA">
      <w:pPr>
        <w:tabs>
          <w:tab w:val="left" w:pos="9180"/>
        </w:tabs>
        <w:autoSpaceDE w:val="0"/>
        <w:autoSpaceDN w:val="0"/>
        <w:adjustRightInd w:val="0"/>
        <w:jc w:val="center"/>
        <w:outlineLvl w:val="1"/>
        <w:rPr>
          <w:rFonts w:ascii="Times New Roman" w:hAnsi="Times New Roman" w:cs="Times New Roman"/>
        </w:rPr>
      </w:pPr>
      <w:r w:rsidRPr="007A44FB">
        <w:rPr>
          <w:rFonts w:ascii="Times New Roman" w:hAnsi="Times New Roman" w:cs="Times New Roman"/>
        </w:rPr>
        <w:t xml:space="preserve">3. </w:t>
      </w:r>
      <w:r>
        <w:rPr>
          <w:rFonts w:ascii="Times New Roman" w:hAnsi="Times New Roman" w:cs="Times New Roman"/>
        </w:rPr>
        <w:t>Приоритеты, цели и задачи в сфере деятельности</w:t>
      </w:r>
    </w:p>
    <w:p w:rsidR="00EF1AAA" w:rsidRPr="00B427C3" w:rsidRDefault="00EF1AAA" w:rsidP="00EF1AAA">
      <w:pPr>
        <w:tabs>
          <w:tab w:val="left" w:pos="9180"/>
        </w:tabs>
        <w:autoSpaceDE w:val="0"/>
        <w:autoSpaceDN w:val="0"/>
        <w:adjustRightInd w:val="0"/>
        <w:jc w:val="center"/>
        <w:outlineLvl w:val="1"/>
      </w:pPr>
    </w:p>
    <w:p w:rsidR="00EF1AAA" w:rsidRDefault="00EF1AAA" w:rsidP="00EF1AAA">
      <w:pPr>
        <w:pStyle w:val="ConsPlusNormal"/>
        <w:keepNext/>
        <w:tabs>
          <w:tab w:val="left" w:pos="9180"/>
        </w:tabs>
        <w:jc w:val="both"/>
        <w:rPr>
          <w:rFonts w:ascii="Times New Roman" w:hAnsi="Times New Roman" w:cs="Times New Roman"/>
          <w:sz w:val="24"/>
          <w:szCs w:val="24"/>
        </w:rPr>
      </w:pPr>
      <w:r w:rsidRPr="00C60F16">
        <w:rPr>
          <w:rFonts w:ascii="Times New Roman" w:hAnsi="Times New Roman" w:cs="Times New Roman"/>
          <w:sz w:val="24"/>
          <w:szCs w:val="24"/>
        </w:rPr>
        <w:t xml:space="preserve">Основной целью Подпрограммы является </w:t>
      </w:r>
      <w:r>
        <w:rPr>
          <w:rFonts w:ascii="Times New Roman" w:hAnsi="Times New Roman" w:cs="Times New Roman"/>
          <w:sz w:val="24"/>
          <w:szCs w:val="24"/>
        </w:rPr>
        <w:t>с</w:t>
      </w:r>
      <w:r w:rsidRPr="00C60F16">
        <w:rPr>
          <w:rFonts w:ascii="Times New Roman" w:hAnsi="Times New Roman" w:cs="Times New Roman"/>
          <w:sz w:val="24"/>
          <w:szCs w:val="24"/>
        </w:rPr>
        <w:t>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sz w:val="24"/>
          <w:szCs w:val="24"/>
        </w:rPr>
        <w:t xml:space="preserve"> </w:t>
      </w:r>
      <w:r w:rsidRPr="00C60F16">
        <w:rPr>
          <w:rFonts w:ascii="Times New Roman" w:hAnsi="Times New Roman" w:cs="Times New Roman"/>
          <w:sz w:val="24"/>
          <w:szCs w:val="24"/>
        </w:rPr>
        <w:t xml:space="preserve">и аварийного жилищного фонда. </w:t>
      </w:r>
    </w:p>
    <w:p w:rsidR="00EF1AAA" w:rsidRPr="00C60F16" w:rsidRDefault="00EF1AAA" w:rsidP="00EF1AAA">
      <w:pPr>
        <w:pStyle w:val="ConsPlusNormal"/>
        <w:keepNext/>
        <w:tabs>
          <w:tab w:val="left" w:pos="9180"/>
        </w:tabs>
        <w:jc w:val="both"/>
        <w:rPr>
          <w:rFonts w:ascii="Times New Roman" w:hAnsi="Times New Roman" w:cs="Times New Roman"/>
          <w:sz w:val="24"/>
          <w:szCs w:val="24"/>
        </w:rPr>
      </w:pPr>
      <w:r w:rsidRPr="00C60F16">
        <w:rPr>
          <w:rFonts w:ascii="Times New Roman" w:hAnsi="Times New Roman" w:cs="Times New Roman"/>
          <w:sz w:val="24"/>
          <w:szCs w:val="24"/>
        </w:rPr>
        <w:t>Для достижения этих целей предполагается решение следующих задач:</w:t>
      </w:r>
    </w:p>
    <w:p w:rsidR="00EF1AAA" w:rsidRDefault="00EF1AAA" w:rsidP="00EF1AAA">
      <w:pPr>
        <w:pStyle w:val="ConsPlusTitle"/>
        <w:keepNext/>
        <w:tabs>
          <w:tab w:val="left" w:pos="9180"/>
        </w:tabs>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1.Расселение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tabs>
          <w:tab w:val="left" w:pos="9180"/>
        </w:tabs>
        <w:ind w:firstLine="720"/>
        <w:jc w:val="both"/>
        <w:rPr>
          <w:rFonts w:ascii="Times New Roman" w:hAnsi="Times New Roman" w:cs="Times New Roman"/>
          <w:b w:val="0"/>
          <w:sz w:val="24"/>
          <w:szCs w:val="24"/>
        </w:rPr>
      </w:pPr>
      <w:r>
        <w:rPr>
          <w:rFonts w:ascii="Times New Roman" w:hAnsi="Times New Roman" w:cs="Times New Roman"/>
          <w:b w:val="0"/>
          <w:sz w:val="24"/>
          <w:szCs w:val="24"/>
        </w:rPr>
        <w:t>2.Снос или реконструкция многоквартирных домов, признанных аварийными и подлежащими сносу или реконструкции</w:t>
      </w:r>
      <w:r w:rsidR="009C70DF">
        <w:rPr>
          <w:rFonts w:ascii="Times New Roman" w:hAnsi="Times New Roman" w:cs="Times New Roman"/>
          <w:b w:val="0"/>
          <w:sz w:val="24"/>
          <w:szCs w:val="24"/>
        </w:rPr>
        <w:t xml:space="preserve"> </w:t>
      </w:r>
      <w:r>
        <w:rPr>
          <w:rFonts w:ascii="Times New Roman" w:hAnsi="Times New Roman" w:cs="Times New Roman"/>
          <w:b w:val="0"/>
          <w:sz w:val="24"/>
          <w:szCs w:val="24"/>
        </w:rPr>
        <w:t>в связи с физическим износом в процессе их эксплуатации или пострадавшие в результате стихийных бедствий.</w:t>
      </w:r>
    </w:p>
    <w:p w:rsidR="00EF1AAA" w:rsidRDefault="00EF1AAA" w:rsidP="00EF1AAA">
      <w:pPr>
        <w:pStyle w:val="ConsPlusTitle"/>
        <w:keepNext/>
        <w:tabs>
          <w:tab w:val="left" w:pos="9180"/>
        </w:tabs>
        <w:ind w:firstLine="720"/>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 на месте сносимых зданий.</w:t>
      </w:r>
    </w:p>
    <w:p w:rsidR="00EF1AAA" w:rsidRPr="004D3BDC" w:rsidRDefault="00EF1AAA" w:rsidP="00EF1AAA">
      <w:pPr>
        <w:tabs>
          <w:tab w:val="left" w:pos="9180"/>
        </w:tabs>
        <w:autoSpaceDE w:val="0"/>
        <w:autoSpaceDN w:val="0"/>
        <w:adjustRightInd w:val="0"/>
        <w:ind w:firstLine="720"/>
        <w:jc w:val="both"/>
      </w:pPr>
      <w:r>
        <w:rPr>
          <w:rFonts w:ascii="Times New Roman" w:hAnsi="Times New Roman" w:cs="Times New Roman"/>
        </w:rPr>
        <w:t>4</w:t>
      </w:r>
      <w:r w:rsidRPr="00E2421A">
        <w:rPr>
          <w:rFonts w:ascii="Times New Roman" w:hAnsi="Times New Roman" w:cs="Times New Roman"/>
        </w:rPr>
        <w:t xml:space="preserve">. </w:t>
      </w:r>
      <w:r w:rsidRPr="004D3BDC">
        <w:rPr>
          <w:rFonts w:ascii="Times New Roman" w:hAnsi="Times New Roman" w:cs="Times New Roman"/>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r w:rsidRPr="003F4557">
        <w:rPr>
          <w:rFonts w:ascii="Times New Roman" w:hAnsi="Times New Roman" w:cs="Times New Roman"/>
        </w:rPr>
        <w:t>4</w:t>
      </w:r>
      <w:r>
        <w:rPr>
          <w:rFonts w:ascii="Times New Roman" w:hAnsi="Times New Roman" w:cs="Times New Roman"/>
        </w:rPr>
        <w:t>. Целевые показатели (индикаторы)</w:t>
      </w: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p>
    <w:p w:rsidR="00EF1AAA" w:rsidRDefault="00EF1AAA" w:rsidP="00EF1AAA">
      <w:pPr>
        <w:tabs>
          <w:tab w:val="left" w:pos="9180"/>
        </w:tabs>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 xml:space="preserve">Целевой показатель Подпрограммы – </w:t>
      </w:r>
      <w:r w:rsidRPr="006C30C8">
        <w:rPr>
          <w:rFonts w:ascii="Times New Roman" w:hAnsi="Times New Roman" w:cs="Times New Roman"/>
        </w:rPr>
        <w:t>расселение 1</w:t>
      </w:r>
      <w:r w:rsidR="003F2B99">
        <w:rPr>
          <w:rFonts w:ascii="Times New Roman" w:hAnsi="Times New Roman" w:cs="Times New Roman"/>
        </w:rPr>
        <w:t>81</w:t>
      </w:r>
      <w:r w:rsidRPr="006C30C8">
        <w:rPr>
          <w:rFonts w:ascii="Times New Roman" w:hAnsi="Times New Roman" w:cs="Times New Roman"/>
        </w:rPr>
        <w:t xml:space="preserve"> человек, проживающих в </w:t>
      </w:r>
      <w:r w:rsidR="003F2B99">
        <w:rPr>
          <w:rFonts w:ascii="Times New Roman" w:hAnsi="Times New Roman" w:cs="Times New Roman"/>
        </w:rPr>
        <w:t>127</w:t>
      </w:r>
      <w:r w:rsidRPr="006C30C8">
        <w:rPr>
          <w:rFonts w:ascii="Times New Roman" w:hAnsi="Times New Roman" w:cs="Times New Roman"/>
        </w:rPr>
        <w:t xml:space="preserve"> жилых помещениях, снос </w:t>
      </w:r>
      <w:r w:rsidR="003F2B99">
        <w:rPr>
          <w:rFonts w:ascii="Times New Roman" w:hAnsi="Times New Roman" w:cs="Times New Roman"/>
        </w:rPr>
        <w:t>2</w:t>
      </w:r>
      <w:r w:rsidRPr="006C30C8">
        <w:rPr>
          <w:rFonts w:ascii="Times New Roman" w:hAnsi="Times New Roman" w:cs="Times New Roman"/>
        </w:rPr>
        <w:t>4 многоквартирных домов.</w:t>
      </w:r>
    </w:p>
    <w:p w:rsidR="00EF1AAA" w:rsidRDefault="00EF1AAA" w:rsidP="00EF1AAA">
      <w:pPr>
        <w:tabs>
          <w:tab w:val="left" w:pos="9180"/>
        </w:tabs>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EF1AAA" w:rsidRDefault="00EF1AAA" w:rsidP="00EF1AAA">
      <w:pPr>
        <w:tabs>
          <w:tab w:val="left" w:pos="9180"/>
        </w:tabs>
        <w:autoSpaceDE w:val="0"/>
        <w:autoSpaceDN w:val="0"/>
        <w:adjustRightInd w:val="0"/>
        <w:ind w:firstLine="720"/>
        <w:jc w:val="both"/>
        <w:outlineLvl w:val="1"/>
        <w:rPr>
          <w:rFonts w:ascii="Times New Roman" w:hAnsi="Times New Roman" w:cs="Times New Roman"/>
        </w:rPr>
      </w:pP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r>
        <w:rPr>
          <w:rFonts w:ascii="Times New Roman" w:hAnsi="Times New Roman" w:cs="Times New Roman"/>
        </w:rPr>
        <w:t>5. Сроки и этапы реализации</w:t>
      </w:r>
    </w:p>
    <w:p w:rsidR="00EF1AAA" w:rsidRDefault="00EF1AAA" w:rsidP="00EF1AAA">
      <w:pPr>
        <w:tabs>
          <w:tab w:val="left" w:pos="9180"/>
        </w:tabs>
        <w:autoSpaceDE w:val="0"/>
        <w:autoSpaceDN w:val="0"/>
        <w:adjustRightInd w:val="0"/>
        <w:ind w:firstLine="720"/>
        <w:jc w:val="center"/>
        <w:outlineLvl w:val="1"/>
        <w:rPr>
          <w:rFonts w:ascii="Times New Roman" w:hAnsi="Times New Roman" w:cs="Times New Roman"/>
        </w:rPr>
      </w:pPr>
    </w:p>
    <w:p w:rsidR="00EF1AAA" w:rsidRPr="003F4557" w:rsidRDefault="00EF1AAA" w:rsidP="00EF1AAA">
      <w:pPr>
        <w:tabs>
          <w:tab w:val="left" w:pos="9180"/>
        </w:tabs>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Подпрограмма рассчитана на 2015 – 2020 годы. Подпрограмма реализуется в 1 этап.</w:t>
      </w:r>
    </w:p>
    <w:p w:rsidR="00EF1AAA" w:rsidRDefault="00EF1AAA" w:rsidP="00EF1AAA">
      <w:pPr>
        <w:tabs>
          <w:tab w:val="left" w:pos="9180"/>
        </w:tabs>
        <w:autoSpaceDE w:val="0"/>
        <w:autoSpaceDN w:val="0"/>
        <w:adjustRightInd w:val="0"/>
        <w:jc w:val="center"/>
        <w:outlineLvl w:val="1"/>
      </w:pP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r w:rsidRPr="008C2582">
        <w:rPr>
          <w:rFonts w:ascii="Times New Roman" w:hAnsi="Times New Roman" w:cs="Times New Roman"/>
        </w:rPr>
        <w:t xml:space="preserve">6. </w:t>
      </w:r>
      <w:r>
        <w:rPr>
          <w:rFonts w:ascii="Times New Roman" w:hAnsi="Times New Roman" w:cs="Times New Roman"/>
        </w:rPr>
        <w:t>Основные мероприятия</w:t>
      </w:r>
    </w:p>
    <w:p w:rsidR="00EF1AAA" w:rsidRDefault="00EF1AAA" w:rsidP="00EF1AAA">
      <w:pPr>
        <w:tabs>
          <w:tab w:val="left" w:pos="9180"/>
        </w:tabs>
        <w:autoSpaceDE w:val="0"/>
        <w:autoSpaceDN w:val="0"/>
        <w:adjustRightInd w:val="0"/>
        <w:jc w:val="center"/>
        <w:outlineLvl w:val="1"/>
        <w:rPr>
          <w:rFonts w:ascii="Times New Roman" w:hAnsi="Times New Roman" w:cs="Times New Roman"/>
        </w:rPr>
      </w:pPr>
    </w:p>
    <w:p w:rsidR="00EF1AAA" w:rsidRPr="001839EB" w:rsidRDefault="00EF1AAA" w:rsidP="00EF1AAA">
      <w:pPr>
        <w:pStyle w:val="21"/>
        <w:autoSpaceDE w:val="0"/>
        <w:autoSpaceDN w:val="0"/>
        <w:adjustRightInd w:val="0"/>
        <w:ind w:left="0" w:firstLine="720"/>
        <w:jc w:val="both"/>
        <w:rPr>
          <w:rFonts w:cs="Times New Roman"/>
          <w:sz w:val="24"/>
        </w:rPr>
      </w:pPr>
      <w:r w:rsidRPr="001839EB">
        <w:rPr>
          <w:rFonts w:cs="Times New Roman"/>
          <w:sz w:val="24"/>
        </w:rPr>
        <w:t xml:space="preserve">На решение задачи по ликвидации аварийного жилищного фонда – ориентированы: </w:t>
      </w:r>
    </w:p>
    <w:p w:rsidR="00EF1AAA" w:rsidRPr="00416F48" w:rsidRDefault="00EF1AAA" w:rsidP="00EF1AAA">
      <w:pPr>
        <w:pStyle w:val="21"/>
        <w:autoSpaceDE w:val="0"/>
        <w:autoSpaceDN w:val="0"/>
        <w:adjustRightInd w:val="0"/>
        <w:ind w:left="0" w:firstLine="720"/>
        <w:jc w:val="both"/>
        <w:rPr>
          <w:sz w:val="24"/>
        </w:rPr>
      </w:pPr>
      <w:r w:rsidRPr="00416F48">
        <w:rPr>
          <w:sz w:val="24"/>
        </w:rPr>
        <w:t>Основное</w:t>
      </w:r>
      <w:r w:rsidRPr="00416F48">
        <w:rPr>
          <w:b/>
          <w:sz w:val="24"/>
        </w:rPr>
        <w:t xml:space="preserve"> </w:t>
      </w:r>
      <w:r w:rsidRPr="00416F48">
        <w:rPr>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EF1AAA" w:rsidRPr="00416F48" w:rsidRDefault="00EF1AAA" w:rsidP="00EF1AAA">
      <w:pPr>
        <w:pStyle w:val="21"/>
        <w:autoSpaceDE w:val="0"/>
        <w:autoSpaceDN w:val="0"/>
        <w:adjustRightInd w:val="0"/>
        <w:ind w:left="0" w:firstLine="720"/>
        <w:jc w:val="both"/>
        <w:rPr>
          <w:sz w:val="24"/>
        </w:rPr>
      </w:pPr>
      <w:r w:rsidRPr="00416F48">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EF1AAA" w:rsidRPr="00416F48" w:rsidRDefault="00EF1AAA" w:rsidP="00EF1AAA">
      <w:pPr>
        <w:pStyle w:val="21"/>
        <w:autoSpaceDE w:val="0"/>
        <w:autoSpaceDN w:val="0"/>
        <w:adjustRightInd w:val="0"/>
        <w:ind w:left="0" w:firstLine="720"/>
        <w:jc w:val="both"/>
        <w:rPr>
          <w:sz w:val="24"/>
        </w:rPr>
      </w:pPr>
      <w:r w:rsidRPr="00416F48">
        <w:rPr>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EF1AAA" w:rsidRDefault="00EF1AAA" w:rsidP="00EF1AAA">
      <w:pPr>
        <w:pStyle w:val="21"/>
        <w:autoSpaceDE w:val="0"/>
        <w:autoSpaceDN w:val="0"/>
        <w:adjustRightInd w:val="0"/>
        <w:ind w:left="0" w:firstLine="720"/>
        <w:jc w:val="both"/>
        <w:rPr>
          <w:sz w:val="24"/>
        </w:rPr>
      </w:pPr>
      <w:r w:rsidRPr="00416F48">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8A60FB" w:rsidRPr="00416F48" w:rsidRDefault="008A60FB" w:rsidP="00EF1AAA">
      <w:pPr>
        <w:pStyle w:val="21"/>
        <w:autoSpaceDE w:val="0"/>
        <w:autoSpaceDN w:val="0"/>
        <w:adjustRightInd w:val="0"/>
        <w:ind w:left="0" w:firstLine="720"/>
        <w:jc w:val="both"/>
        <w:rPr>
          <w:sz w:val="24"/>
        </w:rPr>
      </w:pPr>
      <w:r>
        <w:rPr>
          <w:sz w:val="24"/>
        </w:rPr>
        <w:t>Мероприятие 1.4. «Экспертиза технического состояния многоквартирных домов».</w:t>
      </w:r>
    </w:p>
    <w:p w:rsidR="00EF1AAA" w:rsidRDefault="00EF1AAA" w:rsidP="00EF1AAA">
      <w:pPr>
        <w:tabs>
          <w:tab w:val="left" w:pos="9180"/>
        </w:tabs>
        <w:autoSpaceDE w:val="0"/>
        <w:autoSpaceDN w:val="0"/>
        <w:adjustRightInd w:val="0"/>
        <w:ind w:firstLine="540"/>
        <w:jc w:val="both"/>
        <w:rPr>
          <w:rFonts w:ascii="Times New Roman" w:hAnsi="Times New Roman" w:cs="Times New Roman"/>
        </w:rPr>
      </w:pPr>
      <w:r>
        <w:rPr>
          <w:rFonts w:ascii="Times New Roman" w:hAnsi="Times New Roman" w:cs="Times New Roman"/>
        </w:rPr>
        <w:t>В рамках указанных мероприятий реализуются следующие мероприятия:</w:t>
      </w:r>
    </w:p>
    <w:p w:rsidR="00EF1AAA" w:rsidRDefault="00EF1AAA" w:rsidP="00EF1AAA">
      <w:pPr>
        <w:tabs>
          <w:tab w:val="left" w:pos="9180"/>
        </w:tabs>
        <w:autoSpaceDE w:val="0"/>
        <w:autoSpaceDN w:val="0"/>
        <w:adjustRightInd w:val="0"/>
        <w:ind w:firstLine="540"/>
        <w:jc w:val="both"/>
        <w:rPr>
          <w:rFonts w:ascii="Times New Roman" w:hAnsi="Times New Roman" w:cs="Times New Roman"/>
        </w:rPr>
      </w:pPr>
      <w:r>
        <w:rPr>
          <w:rFonts w:ascii="Times New Roman" w:hAnsi="Times New Roman" w:cs="Times New Roman"/>
        </w:rPr>
        <w:t>- обеспечение финансирования мероприятий Подпрограммы за счет средств местного бюджета;</w:t>
      </w:r>
    </w:p>
    <w:p w:rsidR="00EF1AAA" w:rsidRDefault="00EF1AAA" w:rsidP="00EF1AAA">
      <w:pPr>
        <w:tabs>
          <w:tab w:val="left" w:pos="9180"/>
        </w:tabs>
        <w:autoSpaceDE w:val="0"/>
        <w:autoSpaceDN w:val="0"/>
        <w:adjustRightInd w:val="0"/>
        <w:ind w:firstLine="540"/>
        <w:jc w:val="both"/>
        <w:rPr>
          <w:rFonts w:ascii="Times New Roman" w:hAnsi="Times New Roman" w:cs="Times New Roman"/>
        </w:rPr>
      </w:pPr>
      <w:r>
        <w:rPr>
          <w:rFonts w:ascii="Times New Roman" w:hAnsi="Times New Roman" w:cs="Times New Roman"/>
        </w:rPr>
        <w:t>- формирование списков граждан, проживающих в жилищном фонде, признанном аварийным и подлежащим сносу в установленном законодательством РФ порядке;</w:t>
      </w:r>
    </w:p>
    <w:p w:rsidR="00EF1AAA" w:rsidRDefault="00EF1AAA" w:rsidP="00EF1AAA">
      <w:pPr>
        <w:tabs>
          <w:tab w:val="left" w:pos="9180"/>
        </w:tabs>
        <w:autoSpaceDE w:val="0"/>
        <w:autoSpaceDN w:val="0"/>
        <w:adjustRightInd w:val="0"/>
        <w:ind w:firstLine="540"/>
        <w:jc w:val="both"/>
        <w:rPr>
          <w:rFonts w:ascii="Times New Roman" w:hAnsi="Times New Roman" w:cs="Times New Roman"/>
        </w:rPr>
      </w:pPr>
      <w:r>
        <w:rPr>
          <w:rFonts w:ascii="Times New Roman" w:hAnsi="Times New Roman" w:cs="Times New Roman"/>
        </w:rPr>
        <w:t>- определение суммы выплаты компенсации собственникам помещений, проживающим в жилищном фонде, признанном аварийным и подлежащим сносу в установленном законодательством РФ порядке;</w:t>
      </w:r>
    </w:p>
    <w:p w:rsidR="00EF1AAA" w:rsidRDefault="00EF1AAA" w:rsidP="00EF1AAA">
      <w:pPr>
        <w:tabs>
          <w:tab w:val="left" w:pos="9180"/>
        </w:tabs>
        <w:autoSpaceDE w:val="0"/>
        <w:autoSpaceDN w:val="0"/>
        <w:adjustRightInd w:val="0"/>
        <w:ind w:firstLine="540"/>
        <w:jc w:val="both"/>
        <w:rPr>
          <w:rFonts w:ascii="Times New Roman" w:hAnsi="Times New Roman" w:cs="Times New Roman"/>
        </w:rPr>
      </w:pPr>
    </w:p>
    <w:p w:rsidR="00EF1AAA" w:rsidRDefault="00EF1AAA" w:rsidP="00EF1AAA">
      <w:pPr>
        <w:pStyle w:val="ConsPlusTitle"/>
        <w:keepNext/>
        <w:tabs>
          <w:tab w:val="left" w:pos="9180"/>
        </w:tabs>
        <w:ind w:left="2505"/>
        <w:rPr>
          <w:rFonts w:ascii="Times New Roman" w:hAnsi="Times New Roman" w:cs="Times New Roman"/>
          <w:b w:val="0"/>
          <w:sz w:val="24"/>
          <w:szCs w:val="24"/>
        </w:rPr>
      </w:pPr>
      <w:r>
        <w:rPr>
          <w:rFonts w:ascii="Times New Roman" w:hAnsi="Times New Roman" w:cs="Times New Roman"/>
          <w:b w:val="0"/>
          <w:sz w:val="24"/>
          <w:szCs w:val="24"/>
        </w:rPr>
        <w:t>7. Прогноз сводных показателей муниципальных заданий</w:t>
      </w:r>
    </w:p>
    <w:p w:rsidR="00EF1AAA" w:rsidRPr="00DC771E" w:rsidRDefault="00EF1AAA" w:rsidP="00EF1AAA">
      <w:pPr>
        <w:pStyle w:val="ConsPlusTitle"/>
        <w:keepNext/>
        <w:tabs>
          <w:tab w:val="left" w:pos="9180"/>
        </w:tabs>
        <w:ind w:left="2505"/>
        <w:rPr>
          <w:rFonts w:ascii="Times New Roman" w:hAnsi="Times New Roman" w:cs="Times New Roman"/>
          <w:b w:val="0"/>
          <w:sz w:val="24"/>
          <w:szCs w:val="24"/>
        </w:rPr>
      </w:pPr>
    </w:p>
    <w:p w:rsidR="00EF1AAA" w:rsidRPr="00D91EDD" w:rsidRDefault="00EF1AAA" w:rsidP="00EF1AAA">
      <w:pPr>
        <w:keepNext/>
        <w:tabs>
          <w:tab w:val="left" w:pos="9180"/>
        </w:tabs>
        <w:autoSpaceDE w:val="0"/>
        <w:autoSpaceDN w:val="0"/>
        <w:adjustRightInd w:val="0"/>
        <w:outlineLvl w:val="1"/>
        <w:rPr>
          <w:rFonts w:ascii="Times New Roman" w:hAnsi="Times New Roman" w:cs="Times New Roman"/>
        </w:rPr>
      </w:pPr>
      <w:r w:rsidRPr="00C82A69">
        <w:rPr>
          <w:rFonts w:ascii="Times New Roman" w:hAnsi="Times New Roman" w:cs="Times New Roman"/>
        </w:rPr>
        <w:t>Муниципальные задания в рамках реализации муниципальной программы отсутствуют.</w:t>
      </w:r>
    </w:p>
    <w:p w:rsidR="00EF1AAA" w:rsidRDefault="00EF1AAA" w:rsidP="00EF1AAA">
      <w:pPr>
        <w:tabs>
          <w:tab w:val="left" w:pos="9180"/>
        </w:tabs>
        <w:autoSpaceDE w:val="0"/>
        <w:autoSpaceDN w:val="0"/>
        <w:adjustRightInd w:val="0"/>
        <w:ind w:firstLine="540"/>
        <w:jc w:val="center"/>
        <w:rPr>
          <w:rFonts w:ascii="Times New Roman" w:hAnsi="Times New Roman" w:cs="Times New Roman"/>
        </w:rPr>
      </w:pPr>
    </w:p>
    <w:p w:rsidR="00EF1AAA" w:rsidRDefault="00EF1AAA" w:rsidP="00EF1AAA">
      <w:pPr>
        <w:tabs>
          <w:tab w:val="left" w:pos="9180"/>
        </w:tabs>
        <w:autoSpaceDE w:val="0"/>
        <w:autoSpaceDN w:val="0"/>
        <w:adjustRightInd w:val="0"/>
        <w:ind w:firstLine="540"/>
        <w:jc w:val="center"/>
        <w:rPr>
          <w:rFonts w:ascii="Times New Roman" w:hAnsi="Times New Roman" w:cs="Times New Roman"/>
        </w:rPr>
      </w:pPr>
      <w:r>
        <w:rPr>
          <w:rFonts w:ascii="Times New Roman" w:hAnsi="Times New Roman" w:cs="Times New Roman"/>
        </w:rPr>
        <w:t>8. Взаимодействие с органами государственной власти и местного самоуправления, организациями и гражданами</w:t>
      </w:r>
    </w:p>
    <w:p w:rsidR="00EF1AAA" w:rsidRDefault="00EF1AAA" w:rsidP="00EF1AAA">
      <w:pPr>
        <w:tabs>
          <w:tab w:val="left" w:pos="9180"/>
        </w:tabs>
        <w:autoSpaceDE w:val="0"/>
        <w:autoSpaceDN w:val="0"/>
        <w:adjustRightInd w:val="0"/>
        <w:ind w:firstLine="540"/>
        <w:jc w:val="center"/>
        <w:rPr>
          <w:rFonts w:ascii="Times New Roman" w:hAnsi="Times New Roman" w:cs="Times New Roman"/>
        </w:rPr>
      </w:pPr>
    </w:p>
    <w:p w:rsidR="00EF1AAA" w:rsidRDefault="00EF1AAA" w:rsidP="00EF1AAA">
      <w:pPr>
        <w:tabs>
          <w:tab w:val="left" w:pos="9180"/>
        </w:tabs>
        <w:autoSpaceDE w:val="0"/>
        <w:autoSpaceDN w:val="0"/>
        <w:adjustRightInd w:val="0"/>
        <w:ind w:firstLine="720"/>
        <w:jc w:val="both"/>
        <w:rPr>
          <w:rFonts w:ascii="Times New Roman" w:hAnsi="Times New Roman" w:cs="Times New Roman"/>
        </w:rPr>
      </w:pPr>
      <w:r>
        <w:rPr>
          <w:rFonts w:ascii="Times New Roman" w:hAnsi="Times New Roman" w:cs="Times New Roman"/>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EF1AAA" w:rsidRDefault="00EF1AAA" w:rsidP="00EF1AAA">
      <w:pPr>
        <w:tabs>
          <w:tab w:val="left" w:pos="-360"/>
          <w:tab w:val="left" w:pos="9180"/>
        </w:tabs>
        <w:ind w:firstLine="720"/>
        <w:jc w:val="both"/>
        <w:rPr>
          <w:rFonts w:ascii="Times New Roman" w:hAnsi="Times New Roman" w:cs="Times New Roman"/>
        </w:rPr>
      </w:pPr>
      <w:r>
        <w:rPr>
          <w:rFonts w:ascii="Times New Roman" w:hAnsi="Times New Roman" w:cs="Times New Roman"/>
        </w:rPr>
        <w:t xml:space="preserve">Взаимодействие с организациями, производящими снос домов, оценку рыночной стоимости помещений и земельных участков, осуществляется на основании </w:t>
      </w:r>
      <w:r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tabs>
          <w:tab w:val="left" w:pos="-360"/>
          <w:tab w:val="left" w:pos="9180"/>
        </w:tabs>
        <w:ind w:firstLine="540"/>
        <w:jc w:val="both"/>
        <w:rPr>
          <w:rFonts w:ascii="Times New Roman" w:hAnsi="Times New Roman" w:cs="Times New Roman"/>
        </w:rPr>
      </w:pPr>
    </w:p>
    <w:p w:rsidR="00EF1AAA" w:rsidRDefault="00EF1AAA" w:rsidP="00EF1AAA">
      <w:pPr>
        <w:tabs>
          <w:tab w:val="left" w:pos="-360"/>
          <w:tab w:val="left" w:pos="9180"/>
        </w:tabs>
        <w:ind w:firstLine="540"/>
        <w:jc w:val="center"/>
        <w:rPr>
          <w:rFonts w:ascii="Times New Roman" w:hAnsi="Times New Roman" w:cs="Times New Roman"/>
        </w:rPr>
      </w:pPr>
      <w:r>
        <w:rPr>
          <w:rFonts w:ascii="Times New Roman" w:hAnsi="Times New Roman" w:cs="Times New Roman"/>
        </w:rPr>
        <w:t>9. Ресурсное обеспечение</w:t>
      </w:r>
    </w:p>
    <w:p w:rsidR="00EF1AAA" w:rsidRDefault="00EF1AAA" w:rsidP="00EF1AAA">
      <w:pPr>
        <w:tabs>
          <w:tab w:val="left" w:pos="-360"/>
          <w:tab w:val="left" w:pos="9180"/>
        </w:tabs>
        <w:ind w:firstLine="540"/>
        <w:jc w:val="center"/>
        <w:rPr>
          <w:rFonts w:ascii="Times New Roman" w:hAnsi="Times New Roman" w:cs="Times New Roman"/>
        </w:rPr>
      </w:pPr>
    </w:p>
    <w:p w:rsidR="00EF1AAA" w:rsidRDefault="00EF1AAA" w:rsidP="00EF1AAA">
      <w:pPr>
        <w:tabs>
          <w:tab w:val="left" w:pos="-360"/>
          <w:tab w:val="left" w:pos="9180"/>
        </w:tabs>
        <w:ind w:firstLine="540"/>
        <w:jc w:val="both"/>
        <w:rPr>
          <w:rFonts w:ascii="Times New Roman" w:hAnsi="Times New Roman" w:cs="Times New Roman"/>
        </w:rPr>
      </w:pPr>
      <w:r>
        <w:rPr>
          <w:rFonts w:ascii="Times New Roman" w:hAnsi="Times New Roman" w:cs="Times New Roman"/>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EF1AAA" w:rsidRDefault="00EF1AAA" w:rsidP="00EF1AAA">
      <w:pPr>
        <w:tabs>
          <w:tab w:val="left" w:pos="-360"/>
          <w:tab w:val="left" w:pos="9180"/>
        </w:tabs>
        <w:ind w:firstLine="540"/>
        <w:jc w:val="both"/>
        <w:rPr>
          <w:rFonts w:ascii="Times New Roman" w:hAnsi="Times New Roman" w:cs="Times New Roman"/>
        </w:rPr>
      </w:pPr>
      <w:r>
        <w:rPr>
          <w:rFonts w:ascii="Times New Roman" w:hAnsi="Times New Roman" w:cs="Times New Roman"/>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EF1AAA" w:rsidRDefault="00EF1AAA" w:rsidP="00EF1AAA">
      <w:pPr>
        <w:tabs>
          <w:tab w:val="left" w:pos="-360"/>
          <w:tab w:val="left" w:pos="9180"/>
        </w:tabs>
        <w:ind w:firstLine="540"/>
        <w:jc w:val="both"/>
        <w:rPr>
          <w:rFonts w:ascii="Times New Roman" w:hAnsi="Times New Roman" w:cs="Times New Roman"/>
        </w:rPr>
      </w:pPr>
      <w:r>
        <w:rPr>
          <w:rFonts w:ascii="Times New Roman" w:hAnsi="Times New Roman" w:cs="Times New Roman"/>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EF1AAA" w:rsidRDefault="00EF1AAA" w:rsidP="00EF1AAA">
      <w:pPr>
        <w:tabs>
          <w:tab w:val="left" w:pos="-360"/>
          <w:tab w:val="left" w:pos="9180"/>
        </w:tabs>
        <w:ind w:firstLine="540"/>
        <w:jc w:val="both"/>
        <w:rPr>
          <w:rFonts w:ascii="Times New Roman" w:hAnsi="Times New Roman" w:cs="Times New Roman"/>
        </w:rPr>
      </w:pPr>
    </w:p>
    <w:p w:rsidR="00FB611A" w:rsidRDefault="00FB611A" w:rsidP="00EF1AAA">
      <w:pPr>
        <w:tabs>
          <w:tab w:val="left" w:pos="-360"/>
          <w:tab w:val="left" w:pos="9180"/>
        </w:tabs>
        <w:ind w:firstLine="540"/>
        <w:jc w:val="center"/>
        <w:rPr>
          <w:rFonts w:ascii="Times New Roman" w:hAnsi="Times New Roman" w:cs="Times New Roman"/>
        </w:rPr>
      </w:pPr>
    </w:p>
    <w:p w:rsidR="00EF1AAA" w:rsidRDefault="00EF1AAA" w:rsidP="00EF1AAA">
      <w:pPr>
        <w:tabs>
          <w:tab w:val="left" w:pos="-360"/>
          <w:tab w:val="left" w:pos="9180"/>
        </w:tabs>
        <w:ind w:firstLine="540"/>
        <w:jc w:val="center"/>
        <w:rPr>
          <w:rFonts w:ascii="Times New Roman" w:hAnsi="Times New Roman" w:cs="Times New Roman"/>
        </w:rPr>
      </w:pPr>
      <w:r>
        <w:rPr>
          <w:rFonts w:ascii="Times New Roman" w:hAnsi="Times New Roman" w:cs="Times New Roman"/>
        </w:rPr>
        <w:t>10. Риски и меры по управлению рисками</w:t>
      </w:r>
    </w:p>
    <w:p w:rsidR="00EF1AAA" w:rsidRDefault="00EF1AAA" w:rsidP="00EF1AAA">
      <w:pPr>
        <w:tabs>
          <w:tab w:val="left" w:pos="-360"/>
          <w:tab w:val="left" w:pos="9180"/>
        </w:tabs>
        <w:ind w:firstLine="540"/>
        <w:jc w:val="center"/>
        <w:rPr>
          <w:rFonts w:ascii="Times New Roman" w:hAnsi="Times New Roman" w:cs="Times New Roman"/>
        </w:rPr>
      </w:pPr>
    </w:p>
    <w:p w:rsidR="00EF1AAA" w:rsidRPr="00312B61" w:rsidRDefault="00EF1AAA" w:rsidP="00EF1AAA">
      <w:pPr>
        <w:pStyle w:val="ConsPlusNormal"/>
        <w:tabs>
          <w:tab w:val="left" w:pos="9180"/>
        </w:tabs>
        <w:ind w:right="-172" w:firstLine="851"/>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EF1AAA" w:rsidRPr="00312B61" w:rsidRDefault="00EF1AAA" w:rsidP="00EF1AAA">
      <w:pPr>
        <w:pStyle w:val="ConsPlusNormal"/>
        <w:tabs>
          <w:tab w:val="left" w:pos="9180"/>
        </w:tabs>
        <w:ind w:right="-172" w:firstLine="851"/>
        <w:jc w:val="both"/>
        <w:rPr>
          <w:rFonts w:ascii="Times New Roman" w:hAnsi="Times New Roman" w:cs="Times New Roman"/>
          <w:sz w:val="24"/>
          <w:szCs w:val="24"/>
          <w:lang w:eastAsia="en-US"/>
        </w:rPr>
      </w:pPr>
      <w:r w:rsidRPr="00312B61">
        <w:rPr>
          <w:rFonts w:ascii="Times New Roman" w:hAnsi="Times New Roman" w:cs="Times New Roman"/>
          <w:sz w:val="24"/>
          <w:szCs w:val="24"/>
        </w:rPr>
        <w:t xml:space="preserve">- уменьшение объемов финансирования Подпрограммы из </w:t>
      </w:r>
      <w:r>
        <w:rPr>
          <w:rFonts w:ascii="Times New Roman" w:hAnsi="Times New Roman" w:cs="Times New Roman"/>
          <w:sz w:val="24"/>
          <w:szCs w:val="24"/>
        </w:rPr>
        <w:t>местного бюджета;</w:t>
      </w:r>
      <w:r w:rsidRPr="00312B61">
        <w:rPr>
          <w:rFonts w:ascii="Times New Roman" w:hAnsi="Times New Roman" w:cs="Times New Roman"/>
          <w:sz w:val="24"/>
          <w:szCs w:val="24"/>
          <w:lang w:eastAsia="en-US"/>
        </w:rPr>
        <w:t xml:space="preserve"> </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 значительны</w:t>
      </w:r>
      <w:r>
        <w:rPr>
          <w:rFonts w:ascii="Times New Roman" w:hAnsi="Times New Roman" w:cs="Times New Roman"/>
          <w:lang w:eastAsia="en-US"/>
        </w:rPr>
        <w:t>й</w:t>
      </w:r>
      <w:r w:rsidRPr="00496D2C">
        <w:rPr>
          <w:rFonts w:ascii="Times New Roman" w:hAnsi="Times New Roman" w:cs="Times New Roman"/>
          <w:lang w:eastAsia="en-US"/>
        </w:rPr>
        <w:t xml:space="preserve"> рост рыночной стоимости жилья</w:t>
      </w:r>
      <w:r>
        <w:rPr>
          <w:rFonts w:ascii="Times New Roman" w:hAnsi="Times New Roman" w:cs="Times New Roman"/>
          <w:lang w:eastAsia="en-US"/>
        </w:rPr>
        <w:t xml:space="preserve"> и земельных участков.</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Для минимизации последствий наступления указанных рисков планируется принятие следующих мер:</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 корректировка (при необходимости) ежегодного плана мероприятий по реализации Подпрограммы;</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 своевременное внесение изменений в Подпрограмму;</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 систематический мониторинг реализации Подпрограммы;</w:t>
      </w:r>
    </w:p>
    <w:p w:rsidR="00EF1AAA" w:rsidRPr="00496D2C" w:rsidRDefault="00EF1AAA" w:rsidP="00EF1AAA">
      <w:pPr>
        <w:tabs>
          <w:tab w:val="left" w:pos="9180"/>
        </w:tabs>
        <w:ind w:right="-172" w:firstLine="851"/>
        <w:jc w:val="both"/>
        <w:rPr>
          <w:rFonts w:ascii="Times New Roman" w:hAnsi="Times New Roman" w:cs="Times New Roman"/>
          <w:lang w:eastAsia="en-US"/>
        </w:rPr>
      </w:pPr>
      <w:r w:rsidRPr="00496D2C">
        <w:rPr>
          <w:rFonts w:ascii="Times New Roman" w:hAnsi="Times New Roman" w:cs="Times New Roman"/>
          <w:lang w:eastAsia="en-US"/>
        </w:rPr>
        <w:t xml:space="preserve">- контроль за своевременным представлением документов для открытия финансирования Подпрограммы за счет средств </w:t>
      </w:r>
      <w:r>
        <w:rPr>
          <w:rFonts w:ascii="Times New Roman" w:hAnsi="Times New Roman" w:cs="Times New Roman"/>
          <w:lang w:eastAsia="en-US"/>
        </w:rPr>
        <w:t>местного бюджета</w:t>
      </w:r>
      <w:r w:rsidRPr="00496D2C">
        <w:rPr>
          <w:rFonts w:ascii="Times New Roman" w:hAnsi="Times New Roman" w:cs="Times New Roman"/>
          <w:lang w:eastAsia="en-US"/>
        </w:rPr>
        <w:t>.</w:t>
      </w:r>
    </w:p>
    <w:p w:rsidR="00EF1AAA" w:rsidRPr="00496D2C" w:rsidRDefault="00EF1AAA" w:rsidP="00EF1AAA">
      <w:pPr>
        <w:tabs>
          <w:tab w:val="left" w:pos="9180"/>
        </w:tabs>
        <w:ind w:right="-172" w:firstLine="851"/>
        <w:jc w:val="both"/>
        <w:rPr>
          <w:rFonts w:ascii="Times New Roman" w:hAnsi="Times New Roman" w:cs="Times New Roman"/>
        </w:rPr>
      </w:pPr>
    </w:p>
    <w:p w:rsidR="00EF1AAA" w:rsidRPr="00496D2C" w:rsidRDefault="00EF1AAA" w:rsidP="00EF1AAA">
      <w:pPr>
        <w:pStyle w:val="ConsPlusNormal"/>
        <w:tabs>
          <w:tab w:val="left" w:pos="9180"/>
        </w:tabs>
        <w:ind w:right="-172" w:firstLine="0"/>
        <w:jc w:val="center"/>
        <w:rPr>
          <w:rFonts w:ascii="Times New Roman" w:hAnsi="Times New Roman" w:cs="Times New Roman"/>
          <w:sz w:val="24"/>
          <w:szCs w:val="24"/>
        </w:rPr>
      </w:pPr>
      <w:r w:rsidRPr="00496D2C">
        <w:rPr>
          <w:rFonts w:ascii="Times New Roman" w:hAnsi="Times New Roman" w:cs="Times New Roman"/>
          <w:sz w:val="24"/>
          <w:szCs w:val="24"/>
        </w:rPr>
        <w:t>11. Конечные результаты и оценка эффективности</w:t>
      </w:r>
    </w:p>
    <w:p w:rsidR="00EF1AAA" w:rsidRDefault="00EF1AAA" w:rsidP="00EF1AAA">
      <w:pPr>
        <w:tabs>
          <w:tab w:val="left" w:pos="540"/>
          <w:tab w:val="left" w:pos="9180"/>
        </w:tabs>
        <w:ind w:right="-172" w:firstLine="851"/>
        <w:jc w:val="both"/>
        <w:rPr>
          <w:rFonts w:ascii="Times New Roman" w:hAnsi="Times New Roman" w:cs="Times New Roman"/>
          <w:color w:val="000000"/>
        </w:rPr>
      </w:pPr>
    </w:p>
    <w:p w:rsidR="00EF1AAA" w:rsidRPr="00496D2C" w:rsidRDefault="00EF1AAA" w:rsidP="00EF1AAA">
      <w:pPr>
        <w:tabs>
          <w:tab w:val="left" w:pos="540"/>
          <w:tab w:val="left" w:pos="9180"/>
        </w:tabs>
        <w:ind w:right="-172" w:firstLine="851"/>
        <w:jc w:val="both"/>
        <w:rPr>
          <w:rFonts w:ascii="Times New Roman" w:hAnsi="Times New Roman" w:cs="Times New Roman"/>
          <w:color w:val="000000"/>
        </w:rPr>
      </w:pPr>
      <w:r w:rsidRPr="00496D2C">
        <w:rPr>
          <w:rFonts w:ascii="Times New Roman" w:hAnsi="Times New Roman" w:cs="Times New Roman"/>
          <w:color w:val="000000"/>
        </w:rPr>
        <w:t>Эффективность реализации Подпрограммы и использования выделенных на её реализацию средств местного бюджет</w:t>
      </w:r>
      <w:r>
        <w:rPr>
          <w:rFonts w:ascii="Times New Roman" w:hAnsi="Times New Roman" w:cs="Times New Roman"/>
          <w:color w:val="000000"/>
        </w:rPr>
        <w:t xml:space="preserve">а </w:t>
      </w:r>
      <w:r w:rsidRPr="00496D2C">
        <w:rPr>
          <w:rFonts w:ascii="Times New Roman" w:hAnsi="Times New Roman" w:cs="Times New Roman"/>
          <w:color w:val="000000"/>
        </w:rPr>
        <w:t>будет обеспечена за счет:</w:t>
      </w:r>
    </w:p>
    <w:p w:rsidR="00EF1AAA" w:rsidRPr="00496D2C" w:rsidRDefault="00EF1AAA" w:rsidP="00EF1AAA">
      <w:pPr>
        <w:tabs>
          <w:tab w:val="left" w:pos="4153"/>
          <w:tab w:val="left" w:pos="9180"/>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исключения возможности нецелевого использования бюджетных средств;</w:t>
      </w:r>
    </w:p>
    <w:p w:rsidR="00EF1AAA" w:rsidRPr="00496D2C" w:rsidRDefault="00EF1AAA" w:rsidP="00EF1AAA">
      <w:pPr>
        <w:tabs>
          <w:tab w:val="left" w:pos="4153"/>
          <w:tab w:val="left" w:pos="9180"/>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прозрачности использования бюджетных средств;</w:t>
      </w:r>
    </w:p>
    <w:p w:rsidR="00EF1AAA" w:rsidRPr="00496D2C" w:rsidRDefault="00EF1AAA" w:rsidP="00EF1AAA">
      <w:pPr>
        <w:tabs>
          <w:tab w:val="left" w:pos="4153"/>
          <w:tab w:val="left" w:pos="9180"/>
        </w:tabs>
        <w:ind w:right="-172" w:firstLine="851"/>
        <w:jc w:val="both"/>
        <w:rPr>
          <w:rFonts w:ascii="Times New Roman" w:hAnsi="Times New Roman" w:cs="Times New Roman"/>
          <w:color w:val="000000"/>
        </w:rPr>
      </w:pPr>
      <w:r w:rsidRPr="00496D2C">
        <w:rPr>
          <w:rFonts w:ascii="Times New Roman" w:hAnsi="Times New Roman" w:cs="Times New Roman"/>
          <w:color w:val="000000"/>
        </w:rPr>
        <w:t>- адресного предоставления бюджетных средств;</w:t>
      </w:r>
    </w:p>
    <w:p w:rsidR="00EF1AAA" w:rsidRPr="00496D2C" w:rsidRDefault="00EF1AAA" w:rsidP="00EF1AAA">
      <w:pPr>
        <w:pStyle w:val="ConsPlusNormal"/>
        <w:tabs>
          <w:tab w:val="left" w:pos="9180"/>
        </w:tabs>
        <w:ind w:right="-172" w:firstLine="851"/>
        <w:jc w:val="both"/>
        <w:rPr>
          <w:rFonts w:ascii="Times New Roman" w:hAnsi="Times New Roman" w:cs="Times New Roman"/>
          <w:sz w:val="24"/>
          <w:szCs w:val="24"/>
        </w:rPr>
      </w:pPr>
      <w:r w:rsidRPr="00496D2C">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w:t>
      </w:r>
      <w:r>
        <w:rPr>
          <w:rFonts w:ascii="Times New Roman" w:hAnsi="Times New Roman" w:cs="Times New Roman"/>
          <w:sz w:val="24"/>
          <w:szCs w:val="24"/>
        </w:rPr>
        <w:t xml:space="preserve"> </w:t>
      </w:r>
    </w:p>
    <w:p w:rsidR="00EF1AAA" w:rsidRPr="00496D2C" w:rsidRDefault="00EF1AAA" w:rsidP="00EF1AAA">
      <w:pPr>
        <w:tabs>
          <w:tab w:val="left" w:pos="4153"/>
          <w:tab w:val="left" w:pos="9180"/>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Успешное выполнение мероприятий Подпрограммы позволит в 2015 - 2020 годах </w:t>
      </w:r>
      <w:r>
        <w:rPr>
          <w:rFonts w:ascii="Times New Roman" w:hAnsi="Times New Roman" w:cs="Times New Roman"/>
          <w:color w:val="000000"/>
        </w:rPr>
        <w:t>позволит частично ликвидировать существующий аварийный жилищный фонд города.</w:t>
      </w:r>
    </w:p>
    <w:p w:rsidR="009C70DF" w:rsidRDefault="009C70DF">
      <w:pPr>
        <w:rPr>
          <w:rFonts w:ascii="Times New Roman" w:hAnsi="Times New Roman" w:cs="Times New Roman"/>
        </w:rPr>
      </w:pPr>
      <w:r>
        <w:rPr>
          <w:rFonts w:ascii="Times New Roman" w:hAnsi="Times New Roman" w:cs="Times New Roman"/>
        </w:rPr>
        <w:br w:type="page"/>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Приложение № 2</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 xml:space="preserve">к муниципальной программе «Жилищное хозяйство </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города Коврова на 2015</w:t>
      </w:r>
      <w:r w:rsidR="009C70DF">
        <w:rPr>
          <w:rFonts w:ascii="Times New Roman" w:hAnsi="Times New Roman" w:cs="Times New Roman"/>
          <w:color w:val="000000"/>
        </w:rPr>
        <w:t xml:space="preserve"> </w:t>
      </w:r>
      <w:r>
        <w:rPr>
          <w:rFonts w:ascii="Times New Roman" w:hAnsi="Times New Roman" w:cs="Times New Roman"/>
          <w:color w:val="000000"/>
        </w:rPr>
        <w:t>- 2020 годы»</w:t>
      </w:r>
    </w:p>
    <w:p w:rsidR="00EF1AAA" w:rsidRDefault="00EF1AAA" w:rsidP="00EF1AAA">
      <w:pPr>
        <w:keepNext/>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r>
        <w:rPr>
          <w:rFonts w:ascii="Times New Roman" w:hAnsi="Times New Roman" w:cs="Times New Roman"/>
          <w:color w:val="000000"/>
        </w:rPr>
        <w:t>ПОДПРОГРАММА</w:t>
      </w:r>
    </w:p>
    <w:p w:rsidR="00EF1AAA" w:rsidRDefault="00EF1AAA" w:rsidP="00EF1AAA">
      <w:pPr>
        <w:keepNext/>
        <w:jc w:val="center"/>
        <w:rPr>
          <w:rFonts w:ascii="Times New Roman" w:hAnsi="Times New Roman" w:cs="Times New Roman"/>
          <w:color w:val="000000"/>
        </w:rPr>
      </w:pPr>
      <w:r w:rsidRPr="00B427C3">
        <w:rPr>
          <w:rFonts w:ascii="Times New Roman" w:hAnsi="Times New Roman" w:cs="Times New Roman"/>
        </w:rPr>
        <w:t>"</w:t>
      </w:r>
      <w:r>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rsidRPr="00B427C3">
        <w:rPr>
          <w:rFonts w:ascii="Times New Roman" w:hAnsi="Times New Roman" w:cs="Times New Roman"/>
        </w:rPr>
        <w:t xml:space="preserve"> </w:t>
      </w:r>
      <w:r>
        <w:rPr>
          <w:rFonts w:ascii="Times New Roman" w:hAnsi="Times New Roman" w:cs="Times New Roman"/>
          <w:color w:val="000000"/>
        </w:rPr>
        <w:t>(далее – Подпрограмма)</w:t>
      </w:r>
    </w:p>
    <w:p w:rsidR="00EF1AAA" w:rsidRDefault="00EF1AAA" w:rsidP="00EF1AAA">
      <w:pPr>
        <w:autoSpaceDE w:val="0"/>
        <w:autoSpaceDN w:val="0"/>
        <w:adjustRightInd w:val="0"/>
        <w:jc w:val="center"/>
        <w:rPr>
          <w:rFonts w:ascii="Times New Roman" w:hAnsi="Times New Roman" w:cs="Times New Roman"/>
        </w:rPr>
      </w:pPr>
    </w:p>
    <w:p w:rsidR="00EF1AAA" w:rsidRPr="00E2421A" w:rsidRDefault="00EF1AAA" w:rsidP="00EF1AAA">
      <w:pPr>
        <w:autoSpaceDE w:val="0"/>
        <w:autoSpaceDN w:val="0"/>
        <w:adjustRightInd w:val="0"/>
        <w:jc w:val="center"/>
        <w:rPr>
          <w:rFonts w:ascii="Times New Roman" w:hAnsi="Times New Roman" w:cs="Times New Roman"/>
        </w:rPr>
      </w:pPr>
      <w:r>
        <w:rPr>
          <w:rFonts w:ascii="Times New Roman" w:hAnsi="Times New Roman" w:cs="Times New Roman"/>
        </w:rPr>
        <w:t>1. Паспорт подпрограммы</w:t>
      </w:r>
    </w:p>
    <w:p w:rsidR="00EF1AAA" w:rsidRDefault="00EF1AAA" w:rsidP="00EF1AAA">
      <w:pPr>
        <w:autoSpaceDE w:val="0"/>
        <w:autoSpaceDN w:val="0"/>
        <w:adjustRightInd w:val="0"/>
      </w:pPr>
    </w:p>
    <w:tbl>
      <w:tblPr>
        <w:tblW w:w="9900" w:type="dxa"/>
        <w:tblInd w:w="70" w:type="dxa"/>
        <w:tblLayout w:type="fixed"/>
        <w:tblCellMar>
          <w:left w:w="70" w:type="dxa"/>
          <w:right w:w="70" w:type="dxa"/>
        </w:tblCellMar>
        <w:tblLook w:val="0000"/>
      </w:tblPr>
      <w:tblGrid>
        <w:gridCol w:w="2835"/>
        <w:gridCol w:w="7065"/>
      </w:tblGrid>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Наименование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П</w:t>
            </w:r>
            <w:r>
              <w:rPr>
                <w:rFonts w:ascii="Times New Roman" w:hAnsi="Times New Roman" w:cs="Times New Roman"/>
                <w:sz w:val="24"/>
                <w:szCs w:val="24"/>
              </w:rPr>
              <w:t>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w:t>
            </w:r>
            <w:r>
              <w:rPr>
                <w:rFonts w:ascii="Times New Roman" w:hAnsi="Times New Roman" w:cs="Times New Roman"/>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rsidRPr="00B427C3">
              <w:rPr>
                <w:rFonts w:ascii="Times New Roman" w:hAnsi="Times New Roman" w:cs="Times New Roman"/>
                <w:sz w:val="24"/>
                <w:szCs w:val="24"/>
              </w:rPr>
              <w:t xml:space="preserve"> </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EF1AAA" w:rsidRDefault="00AD23E3"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r>
      <w:tr w:rsidR="00EF1AAA" w:rsidTr="00EF1AAA">
        <w:trPr>
          <w:cantSplit/>
          <w:trHeight w:val="929"/>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экономики, имущественных и земельных отношений, Отдел по обеспечению прав граждан на жилище, Управление строительства и архитектуры</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jc w:val="both"/>
              <w:rPr>
                <w:rFonts w:ascii="Times New Roman" w:hAnsi="Times New Roman" w:cs="Times New Roman"/>
                <w:sz w:val="24"/>
                <w:szCs w:val="24"/>
              </w:rPr>
            </w:pP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малоэтажных домах</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1.Переселение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2. Улучшение архитектурного облика города за счет строительства современных жилых домов.</w:t>
            </w:r>
          </w:p>
          <w:p w:rsidR="00EF1AAA" w:rsidRPr="00E2421A" w:rsidRDefault="00EF1AAA" w:rsidP="00EF1A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r w:rsidRPr="00E2421A">
              <w:rPr>
                <w:rFonts w:ascii="Times New Roman" w:hAnsi="Times New Roman" w:cs="Times New Roman"/>
                <w:sz w:val="24"/>
                <w:szCs w:val="24"/>
              </w:rPr>
              <w:t xml:space="preserve">. </w:t>
            </w:r>
            <w:r w:rsidRPr="004D3BDC">
              <w:rPr>
                <w:rFonts w:ascii="Times New Roman" w:hAnsi="Times New Roman" w:cs="Times New Roman"/>
                <w:sz w:val="24"/>
                <w:szCs w:val="24"/>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Целевые </w:t>
            </w:r>
            <w:r>
              <w:rPr>
                <w:rFonts w:ascii="Times New Roman" w:hAnsi="Times New Roman" w:cs="Times New Roman"/>
                <w:sz w:val="24"/>
                <w:szCs w:val="24"/>
              </w:rPr>
              <w:t>показатели (</w:t>
            </w:r>
            <w:r w:rsidRPr="00B427C3">
              <w:rPr>
                <w:rFonts w:ascii="Times New Roman" w:hAnsi="Times New Roman" w:cs="Times New Roman"/>
                <w:sz w:val="24"/>
                <w:szCs w:val="24"/>
              </w:rPr>
              <w:t>индикаторы</w:t>
            </w:r>
            <w:r>
              <w:rPr>
                <w:rFonts w:ascii="Times New Roman" w:hAnsi="Times New Roman" w:cs="Times New Roman"/>
                <w:sz w:val="24"/>
                <w:szCs w:val="24"/>
              </w:rPr>
              <w:t>)</w:t>
            </w:r>
          </w:p>
        </w:tc>
        <w:tc>
          <w:tcPr>
            <w:tcW w:w="7065" w:type="dxa"/>
            <w:tcBorders>
              <w:top w:val="single" w:sz="6" w:space="0" w:color="auto"/>
              <w:left w:val="single" w:sz="6" w:space="0" w:color="auto"/>
              <w:bottom w:val="single" w:sz="6" w:space="0" w:color="auto"/>
              <w:right w:val="single" w:sz="6" w:space="0" w:color="auto"/>
            </w:tcBorders>
          </w:tcPr>
          <w:p w:rsidR="00EF1AAA" w:rsidRPr="003B764D" w:rsidRDefault="00EF1AAA" w:rsidP="00EF1AAA">
            <w:pPr>
              <w:keepNext/>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w:t>
            </w:r>
            <w:r w:rsidRPr="003B764D">
              <w:rPr>
                <w:rFonts w:ascii="Times New Roman" w:hAnsi="Times New Roman" w:cs="Times New Roman"/>
                <w:color w:val="000000"/>
              </w:rPr>
              <w:t>;</w:t>
            </w:r>
          </w:p>
          <w:p w:rsidR="00EF1AAA" w:rsidRPr="00A96A16" w:rsidRDefault="00EF1AAA" w:rsidP="00EF1AAA">
            <w:pPr>
              <w:pStyle w:val="ConsPlusCell"/>
              <w:widowControl/>
              <w:rPr>
                <w:rFonts w:ascii="Times New Roman" w:hAnsi="Times New Roman" w:cs="Times New Roman"/>
                <w:sz w:val="24"/>
                <w:szCs w:val="24"/>
              </w:rPr>
            </w:pPr>
            <w:r w:rsidRPr="00A96A16">
              <w:rPr>
                <w:sz w:val="24"/>
                <w:szCs w:val="24"/>
              </w:rPr>
              <w:t xml:space="preserve">- </w:t>
            </w:r>
            <w:r w:rsidRPr="00A96A16">
              <w:rPr>
                <w:rFonts w:ascii="Times New Roman" w:hAnsi="Times New Roman" w:cs="Times New Roman"/>
                <w:sz w:val="24"/>
                <w:szCs w:val="24"/>
              </w:rPr>
              <w:t>количество переселенных граждан</w:t>
            </w:r>
          </w:p>
        </w:tc>
      </w:tr>
      <w:tr w:rsidR="00EF1AAA" w:rsidTr="00EF1AAA">
        <w:trPr>
          <w:cantSplit/>
          <w:trHeight w:val="528"/>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Сроки</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t>и этапы реализации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2015 -2020 годы</w:t>
            </w:r>
          </w:p>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1 этап</w:t>
            </w:r>
            <w:r w:rsidR="009C70DF">
              <w:rPr>
                <w:rFonts w:ascii="Times New Roman" w:hAnsi="Times New Roman" w:cs="Times New Roman"/>
                <w:sz w:val="24"/>
                <w:szCs w:val="24"/>
              </w:rPr>
              <w:t xml:space="preserve"> </w:t>
            </w:r>
          </w:p>
        </w:tc>
      </w:tr>
      <w:tr w:rsidR="00EF1AAA" w:rsidTr="00EF1AAA">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Объемы </w:t>
            </w:r>
            <w:r>
              <w:rPr>
                <w:rFonts w:ascii="Times New Roman" w:hAnsi="Times New Roman" w:cs="Times New Roman"/>
                <w:sz w:val="24"/>
                <w:szCs w:val="24"/>
              </w:rPr>
              <w:t>бюджетных ассигнований на реализацию муниципальной подпрограммы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Объем финансирования Подпрограммы на весь период ее реализации составляет</w:t>
            </w:r>
            <w:r w:rsidR="009C70DF">
              <w:rPr>
                <w:rFonts w:ascii="Times New Roman" w:hAnsi="Times New Roman" w:cs="Times New Roman"/>
                <w:sz w:val="24"/>
                <w:szCs w:val="24"/>
              </w:rPr>
              <w:t xml:space="preserve"> </w:t>
            </w:r>
            <w:r>
              <w:rPr>
                <w:rFonts w:ascii="Times New Roman" w:hAnsi="Times New Roman" w:cs="Times New Roman"/>
                <w:sz w:val="24"/>
                <w:szCs w:val="24"/>
              </w:rPr>
              <w:t>46 475,5</w:t>
            </w:r>
            <w:r w:rsidRPr="00F817B4">
              <w:rPr>
                <w:rFonts w:ascii="Times New Roman" w:hAnsi="Times New Roman" w:cs="Times New Roman"/>
                <w:sz w:val="24"/>
                <w:szCs w:val="24"/>
              </w:rPr>
              <w:t xml:space="preserve"> тыс. рублей (*), в том числе:</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2015 году – </w:t>
            </w:r>
            <w:r>
              <w:rPr>
                <w:rFonts w:ascii="Times New Roman" w:hAnsi="Times New Roman" w:cs="Times New Roman"/>
                <w:sz w:val="24"/>
                <w:szCs w:val="24"/>
              </w:rPr>
              <w:t>46 475,5</w:t>
            </w:r>
            <w:r w:rsidRPr="00F817B4">
              <w:rPr>
                <w:rFonts w:ascii="Times New Roman" w:hAnsi="Times New Roman" w:cs="Times New Roman"/>
                <w:sz w:val="24"/>
                <w:szCs w:val="24"/>
              </w:rPr>
              <w:t xml:space="preserve"> 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2016 году – </w:t>
            </w:r>
            <w:r>
              <w:rPr>
                <w:rFonts w:ascii="Times New Roman" w:hAnsi="Times New Roman" w:cs="Times New Roman"/>
                <w:sz w:val="24"/>
                <w:szCs w:val="24"/>
              </w:rPr>
              <w:t>0</w:t>
            </w:r>
            <w:r w:rsidRPr="00F817B4">
              <w:rPr>
                <w:rFonts w:ascii="Times New Roman" w:hAnsi="Times New Roman" w:cs="Times New Roman"/>
                <w:sz w:val="24"/>
                <w:szCs w:val="24"/>
              </w:rPr>
              <w:t xml:space="preserve"> 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2017 году – </w:t>
            </w:r>
            <w:r>
              <w:rPr>
                <w:rFonts w:ascii="Times New Roman" w:hAnsi="Times New Roman" w:cs="Times New Roman"/>
                <w:sz w:val="24"/>
                <w:szCs w:val="24"/>
              </w:rPr>
              <w:t>0</w:t>
            </w:r>
            <w:r w:rsidRPr="00F817B4">
              <w:rPr>
                <w:rFonts w:ascii="Times New Roman" w:hAnsi="Times New Roman" w:cs="Times New Roman"/>
                <w:sz w:val="24"/>
                <w:szCs w:val="24"/>
              </w:rPr>
              <w:t xml:space="preserve"> 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2018 году – </w:t>
            </w:r>
            <w:r>
              <w:rPr>
                <w:rFonts w:ascii="Times New Roman" w:hAnsi="Times New Roman" w:cs="Times New Roman"/>
                <w:sz w:val="24"/>
                <w:szCs w:val="24"/>
              </w:rPr>
              <w:t>0</w:t>
            </w:r>
            <w:r w:rsidRPr="00F817B4">
              <w:rPr>
                <w:rFonts w:ascii="Times New Roman" w:hAnsi="Times New Roman" w:cs="Times New Roman"/>
                <w:sz w:val="24"/>
                <w:szCs w:val="24"/>
              </w:rPr>
              <w:t xml:space="preserve"> тыс. рублей; </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в 2019 году –</w:t>
            </w:r>
            <w:r>
              <w:rPr>
                <w:rFonts w:ascii="Times New Roman" w:hAnsi="Times New Roman" w:cs="Times New Roman"/>
                <w:sz w:val="24"/>
                <w:szCs w:val="24"/>
              </w:rPr>
              <w:t xml:space="preserve"> 0 </w:t>
            </w:r>
            <w:r w:rsidRPr="00F817B4">
              <w:rPr>
                <w:rFonts w:ascii="Times New Roman" w:hAnsi="Times New Roman" w:cs="Times New Roman"/>
                <w:sz w:val="24"/>
                <w:szCs w:val="24"/>
              </w:rPr>
              <w:t>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в 2020 году –</w:t>
            </w:r>
            <w:r>
              <w:rPr>
                <w:rFonts w:ascii="Times New Roman" w:hAnsi="Times New Roman" w:cs="Times New Roman"/>
                <w:sz w:val="24"/>
                <w:szCs w:val="24"/>
              </w:rPr>
              <w:t xml:space="preserve"> </w:t>
            </w:r>
            <w:r w:rsidRPr="00F817B4">
              <w:rPr>
                <w:rFonts w:ascii="Times New Roman" w:hAnsi="Times New Roman" w:cs="Times New Roman"/>
                <w:sz w:val="24"/>
                <w:szCs w:val="24"/>
              </w:rPr>
              <w:t xml:space="preserve">0 тыс. рублей </w:t>
            </w:r>
          </w:p>
        </w:tc>
      </w:tr>
      <w:tr w:rsidR="00EF1AAA" w:rsidTr="00EF1AAA">
        <w:trPr>
          <w:cantSplit/>
          <w:trHeight w:val="84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Ожидаемые конечные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результаты</w:t>
            </w:r>
            <w:r>
              <w:rPr>
                <w:rFonts w:ascii="Times New Roman" w:hAnsi="Times New Roman" w:cs="Times New Roman"/>
                <w:sz w:val="24"/>
                <w:szCs w:val="24"/>
              </w:rPr>
              <w:t>, оценка планируемой эффективности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keepNext/>
              <w:rPr>
                <w:rFonts w:ascii="Times New Roman" w:hAnsi="Times New Roman" w:cs="Times New Roman"/>
                <w:color w:val="000000"/>
              </w:rPr>
            </w:pPr>
            <w:r>
              <w:rPr>
                <w:rFonts w:ascii="Times New Roman" w:hAnsi="Times New Roman" w:cs="Times New Roman"/>
                <w:color w:val="000000"/>
              </w:rPr>
              <w:t>Улучшение</w:t>
            </w:r>
            <w:r w:rsidR="009C70DF">
              <w:rPr>
                <w:rFonts w:ascii="Times New Roman" w:hAnsi="Times New Roman" w:cs="Times New Roman"/>
                <w:color w:val="000000"/>
              </w:rPr>
              <w:t xml:space="preserve"> </w:t>
            </w:r>
            <w:r>
              <w:rPr>
                <w:rFonts w:ascii="Times New Roman" w:hAnsi="Times New Roman" w:cs="Times New Roman"/>
                <w:color w:val="000000"/>
              </w:rPr>
              <w:t>условий проживания 195 гражданину, проживающему в аварийном жилищном фонде.</w:t>
            </w:r>
          </w:p>
          <w:p w:rsidR="00EF1AAA" w:rsidRPr="00B427C3" w:rsidRDefault="00EF1AAA" w:rsidP="00EF1AAA">
            <w:pPr>
              <w:keepNext/>
              <w:rPr>
                <w:rFonts w:ascii="Times New Roman" w:hAnsi="Times New Roman" w:cs="Times New Roman"/>
              </w:rPr>
            </w:pP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EF1AAA" w:rsidRPr="008848CA" w:rsidRDefault="00EF1AAA" w:rsidP="00EF1AAA">
            <w:pPr>
              <w:keepNext/>
              <w:rPr>
                <w:rFonts w:ascii="Times New Roman" w:hAnsi="Times New Roman" w:cs="Times New Roman"/>
              </w:rPr>
            </w:pPr>
            <w:r>
              <w:rPr>
                <w:rFonts w:ascii="Times New Roman" w:hAnsi="Times New Roman" w:cs="Times New Roman"/>
              </w:rPr>
              <w:t>Даневская Е.С., консультант</w:t>
            </w:r>
            <w:r w:rsidRPr="008848CA">
              <w:rPr>
                <w:rFonts w:ascii="Times New Roman" w:hAnsi="Times New Roman" w:cs="Times New Roman"/>
              </w:rPr>
              <w:t xml:space="preserve"> </w:t>
            </w:r>
            <w:r>
              <w:rPr>
                <w:rFonts w:ascii="Times New Roman" w:hAnsi="Times New Roman" w:cs="Times New Roman"/>
              </w:rPr>
              <w:t>ОЖКХ</w:t>
            </w:r>
            <w:r w:rsidRPr="008848CA">
              <w:rPr>
                <w:rFonts w:ascii="Times New Roman" w:hAnsi="Times New Roman" w:cs="Times New Roman"/>
              </w:rPr>
              <w:t xml:space="preserve"> У</w:t>
            </w:r>
            <w:r>
              <w:rPr>
                <w:rFonts w:ascii="Times New Roman" w:hAnsi="Times New Roman" w:cs="Times New Roman"/>
              </w:rPr>
              <w:t>ГХ</w:t>
            </w:r>
            <w:r w:rsidRPr="008848CA">
              <w:rPr>
                <w:rFonts w:ascii="Times New Roman" w:hAnsi="Times New Roman" w:cs="Times New Roman"/>
              </w:rPr>
              <w:t xml:space="preserve">, </w:t>
            </w:r>
          </w:p>
          <w:p w:rsidR="00EF1AAA" w:rsidRPr="00B427C3" w:rsidRDefault="00EF1AAA" w:rsidP="00EF1AAA">
            <w:pPr>
              <w:pStyle w:val="ConsPlusCell"/>
              <w:widowControl/>
              <w:rPr>
                <w:rFonts w:ascii="Times New Roman" w:hAnsi="Times New Roman" w:cs="Times New Roman"/>
                <w:sz w:val="24"/>
                <w:szCs w:val="24"/>
              </w:rPr>
            </w:pPr>
            <w:r w:rsidRPr="008848CA">
              <w:rPr>
                <w:rFonts w:ascii="Times New Roman" w:hAnsi="Times New Roman" w:cs="Times New Roman"/>
              </w:rPr>
              <w:t xml:space="preserve">тел.: </w:t>
            </w:r>
            <w:r>
              <w:rPr>
                <w:rFonts w:ascii="Times New Roman" w:hAnsi="Times New Roman" w:cs="Times New Roman"/>
              </w:rPr>
              <w:t>8(49232)6-34-53</w:t>
            </w:r>
          </w:p>
        </w:tc>
      </w:tr>
    </w:tbl>
    <w:p w:rsidR="00EF1AAA" w:rsidRDefault="00EF1AAA" w:rsidP="00EF1AAA">
      <w:pPr>
        <w:widowControl w:val="0"/>
        <w:jc w:val="both"/>
      </w:pPr>
      <w:r w:rsidRPr="008848CA">
        <w:rPr>
          <w:rFonts w:ascii="Times New Roman" w:hAnsi="Times New Roman" w:cs="Times New Roman"/>
          <w:color w:val="000000"/>
          <w:sz w:val="20"/>
          <w:szCs w:val="20"/>
        </w:rPr>
        <w:t>(</w:t>
      </w:r>
      <w:r w:rsidRPr="008848CA">
        <w:rPr>
          <w:rFonts w:ascii="Times New Roman" w:hAnsi="Times New Roman" w:cs="Times New Roman"/>
          <w:sz w:val="20"/>
          <w:szCs w:val="20"/>
        </w:rPr>
        <w:t xml:space="preserve">*) - Объемы финансирования </w:t>
      </w:r>
      <w:r>
        <w:rPr>
          <w:rFonts w:ascii="Times New Roman" w:hAnsi="Times New Roman" w:cs="Times New Roman"/>
          <w:sz w:val="20"/>
          <w:szCs w:val="20"/>
        </w:rPr>
        <w:t>носят прогнозный характер и подлежат ежегодному уточнению</w:t>
      </w:r>
    </w:p>
    <w:p w:rsidR="00EF1AAA" w:rsidRDefault="00EF1AAA" w:rsidP="00EF1AAA">
      <w:pPr>
        <w:autoSpaceDE w:val="0"/>
        <w:autoSpaceDN w:val="0"/>
        <w:adjustRightInd w:val="0"/>
        <w:jc w:val="center"/>
        <w:outlineLvl w:val="1"/>
        <w:rPr>
          <w:sz w:val="20"/>
          <w:szCs w:val="20"/>
        </w:rPr>
      </w:pPr>
    </w:p>
    <w:p w:rsidR="00EF1AAA" w:rsidRPr="00282AD2" w:rsidRDefault="00EF1AAA" w:rsidP="00EF1AAA">
      <w:pPr>
        <w:autoSpaceDE w:val="0"/>
        <w:autoSpaceDN w:val="0"/>
        <w:adjustRightInd w:val="0"/>
        <w:jc w:val="center"/>
        <w:rPr>
          <w:rFonts w:ascii="Times New Roman" w:hAnsi="Times New Roman" w:cs="Times New Roman"/>
        </w:rPr>
      </w:pPr>
      <w:r w:rsidRPr="00FB611A">
        <w:rPr>
          <w:rFonts w:ascii="Times New Roman" w:hAnsi="Times New Roman" w:cs="Times New Roman"/>
        </w:rPr>
        <w:t>2</w:t>
      </w:r>
      <w:r w:rsidRPr="00B427C3">
        <w:t xml:space="preserve">. </w:t>
      </w:r>
      <w:r>
        <w:rPr>
          <w:rFonts w:ascii="Times New Roman" w:hAnsi="Times New Roman" w:cs="Times New Roman"/>
        </w:rPr>
        <w:t>Характеристика сферы деятельности</w:t>
      </w:r>
    </w:p>
    <w:p w:rsidR="00EF1AAA" w:rsidRDefault="00EF1AAA" w:rsidP="00EF1AAA">
      <w:pPr>
        <w:keepNext/>
        <w:ind w:firstLine="720"/>
        <w:jc w:val="both"/>
        <w:rPr>
          <w:rFonts w:ascii="Times New Roman" w:hAnsi="Times New Roman" w:cs="Times New Roman"/>
          <w:color w:val="000000"/>
        </w:rPr>
      </w:pPr>
    </w:p>
    <w:p w:rsidR="00EF1AAA" w:rsidRPr="00EB4B98" w:rsidRDefault="00EF1AAA" w:rsidP="00EF1AAA">
      <w:pPr>
        <w:pStyle w:val="ConsPlusNormal"/>
        <w:ind w:firstLine="540"/>
        <w:jc w:val="both"/>
        <w:rPr>
          <w:rFonts w:ascii="Times New Roman" w:hAnsi="Times New Roman" w:cs="Times New Roman"/>
          <w:sz w:val="24"/>
          <w:szCs w:val="24"/>
        </w:rPr>
      </w:pPr>
      <w:r w:rsidRPr="00E75A93">
        <w:rPr>
          <w:rFonts w:ascii="Times New Roman" w:hAnsi="Times New Roman" w:cs="Times New Roman"/>
          <w:sz w:val="24"/>
          <w:szCs w:val="24"/>
        </w:rPr>
        <w:t xml:space="preserve">Основная задача </w:t>
      </w:r>
      <w:r>
        <w:rPr>
          <w:rFonts w:ascii="Times New Roman" w:hAnsi="Times New Roman" w:cs="Times New Roman"/>
          <w:sz w:val="24"/>
          <w:szCs w:val="24"/>
        </w:rPr>
        <w:t xml:space="preserve">Подпрограммы </w:t>
      </w:r>
      <w:r w:rsidRPr="00E75A93">
        <w:rPr>
          <w:rFonts w:ascii="Times New Roman" w:hAnsi="Times New Roman" w:cs="Times New Roman"/>
          <w:sz w:val="24"/>
          <w:szCs w:val="24"/>
        </w:rPr>
        <w:t>- обеспечить выполнение обязательств органов местного самоуправления по реализации права на улучшение жилищных условий граж</w:t>
      </w:r>
      <w:r>
        <w:rPr>
          <w:rFonts w:ascii="Times New Roman" w:hAnsi="Times New Roman" w:cs="Times New Roman"/>
          <w:sz w:val="24"/>
          <w:szCs w:val="24"/>
        </w:rPr>
        <w:t xml:space="preserve">дан, проживающих в жилых домах, расположенных по адресу: ул. Октябрьская, д. 15, </w:t>
      </w:r>
      <w:r w:rsidRPr="00E75A93">
        <w:rPr>
          <w:rFonts w:ascii="Times New Roman" w:hAnsi="Times New Roman" w:cs="Times New Roman"/>
          <w:sz w:val="24"/>
          <w:szCs w:val="24"/>
        </w:rPr>
        <w:t>не отвечающих установленным санитарным и техническим требованиям.</w:t>
      </w:r>
      <w:r>
        <w:rPr>
          <w:rFonts w:ascii="Times New Roman" w:hAnsi="Times New Roman" w:cs="Times New Roman"/>
          <w:sz w:val="24"/>
          <w:szCs w:val="24"/>
        </w:rPr>
        <w:t xml:space="preserve"> Переселение жителей указанных домов осуществляется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w:t>
      </w:r>
      <w:r w:rsidRPr="00EB4B98">
        <w:rPr>
          <w:rFonts w:ascii="Times New Roman" w:hAnsi="Times New Roman" w:cs="Times New Roman"/>
          <w:sz w:val="24"/>
          <w:szCs w:val="24"/>
        </w:rPr>
        <w:t>Финансирование мероприятий П</w:t>
      </w:r>
      <w:r>
        <w:rPr>
          <w:rFonts w:ascii="Times New Roman" w:hAnsi="Times New Roman" w:cs="Times New Roman"/>
          <w:sz w:val="24"/>
          <w:szCs w:val="24"/>
        </w:rPr>
        <w:t>одп</w:t>
      </w:r>
      <w:r w:rsidRPr="00EB4B98">
        <w:rPr>
          <w:rFonts w:ascii="Times New Roman" w:hAnsi="Times New Roman" w:cs="Times New Roman"/>
          <w:sz w:val="24"/>
          <w:szCs w:val="24"/>
        </w:rPr>
        <w:t>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EF1AAA" w:rsidRPr="00E75A93" w:rsidRDefault="00EF1AAA" w:rsidP="00EF1AAA">
      <w:pPr>
        <w:pStyle w:val="ConsPlusNormal"/>
        <w:ind w:firstLine="540"/>
        <w:jc w:val="both"/>
        <w:rPr>
          <w:rFonts w:ascii="Times New Roman" w:hAnsi="Times New Roman" w:cs="Times New Roman"/>
          <w:sz w:val="24"/>
          <w:szCs w:val="24"/>
        </w:rPr>
      </w:pPr>
      <w:r w:rsidRPr="00EB4B98">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8"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124ED7">
          <w:rPr>
            <w:rFonts w:ascii="Times New Roman" w:hAnsi="Times New Roman" w:cs="Times New Roman"/>
            <w:sz w:val="24"/>
            <w:szCs w:val="24"/>
          </w:rPr>
          <w:t>Порядком</w:t>
        </w:r>
      </w:hyperlink>
      <w:r w:rsidRPr="00EB4B98">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EF1AAA" w:rsidRPr="00E75A93" w:rsidRDefault="009C70DF" w:rsidP="00EF1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F1AAA">
        <w:rPr>
          <w:rFonts w:ascii="Times New Roman" w:hAnsi="Times New Roman" w:cs="Times New Roman"/>
          <w:sz w:val="24"/>
          <w:szCs w:val="24"/>
        </w:rPr>
        <w:t>210</w:t>
      </w:r>
      <w:r w:rsidR="00EF1AAA" w:rsidRPr="00E75A93">
        <w:rPr>
          <w:rFonts w:ascii="Times New Roman" w:hAnsi="Times New Roman" w:cs="Times New Roman"/>
          <w:sz w:val="24"/>
          <w:szCs w:val="24"/>
        </w:rPr>
        <w:t xml:space="preserve"> человек в настоящее время проживают в </w:t>
      </w:r>
      <w:r w:rsidR="00EF1AAA">
        <w:rPr>
          <w:rFonts w:ascii="Times New Roman" w:hAnsi="Times New Roman" w:cs="Times New Roman"/>
          <w:sz w:val="24"/>
          <w:szCs w:val="24"/>
        </w:rPr>
        <w:t>указанном</w:t>
      </w:r>
      <w:r w:rsidR="00EF1AAA" w:rsidRPr="00E75A93">
        <w:rPr>
          <w:rFonts w:ascii="Times New Roman" w:hAnsi="Times New Roman" w:cs="Times New Roman"/>
          <w:sz w:val="24"/>
          <w:szCs w:val="24"/>
        </w:rPr>
        <w:t xml:space="preserve"> аварийн</w:t>
      </w:r>
      <w:r w:rsidR="00EF1AAA">
        <w:rPr>
          <w:rFonts w:ascii="Times New Roman" w:hAnsi="Times New Roman" w:cs="Times New Roman"/>
          <w:sz w:val="24"/>
          <w:szCs w:val="24"/>
        </w:rPr>
        <w:t>ом</w:t>
      </w:r>
      <w:r w:rsidR="00EF1AAA" w:rsidRPr="00E75A93">
        <w:rPr>
          <w:rFonts w:ascii="Times New Roman" w:hAnsi="Times New Roman" w:cs="Times New Roman"/>
          <w:sz w:val="24"/>
          <w:szCs w:val="24"/>
        </w:rPr>
        <w:t xml:space="preserve"> </w:t>
      </w:r>
      <w:r w:rsidR="00EF1AAA">
        <w:rPr>
          <w:rFonts w:ascii="Times New Roman" w:hAnsi="Times New Roman" w:cs="Times New Roman"/>
          <w:sz w:val="24"/>
          <w:szCs w:val="24"/>
        </w:rPr>
        <w:t>доме,</w:t>
      </w:r>
      <w:r w:rsidR="00EF1AAA" w:rsidRPr="00E75A93">
        <w:rPr>
          <w:rFonts w:ascii="Times New Roman" w:hAnsi="Times New Roman" w:cs="Times New Roman"/>
          <w:sz w:val="24"/>
          <w:szCs w:val="24"/>
        </w:rPr>
        <w:t xml:space="preserve"> не приспособленн</w:t>
      </w:r>
      <w:r w:rsidR="00EF1AAA">
        <w:rPr>
          <w:rFonts w:ascii="Times New Roman" w:hAnsi="Times New Roman" w:cs="Times New Roman"/>
          <w:sz w:val="24"/>
          <w:szCs w:val="24"/>
        </w:rPr>
        <w:t>ом</w:t>
      </w:r>
      <w:r w:rsidR="00EF1AAA" w:rsidRPr="00E75A93">
        <w:rPr>
          <w:rFonts w:ascii="Times New Roman" w:hAnsi="Times New Roman" w:cs="Times New Roman"/>
          <w:sz w:val="24"/>
          <w:szCs w:val="24"/>
        </w:rPr>
        <w:t xml:space="preserve"> для постоянного проживания.</w:t>
      </w:r>
    </w:p>
    <w:p w:rsidR="00EF1AAA"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 xml:space="preserve">Суммарная площадь аварийного жилья </w:t>
      </w:r>
      <w:r>
        <w:rPr>
          <w:rFonts w:ascii="Times New Roman" w:hAnsi="Times New Roman" w:cs="Times New Roman"/>
          <w:sz w:val="24"/>
          <w:szCs w:val="24"/>
        </w:rPr>
        <w:t>в указанном доме</w:t>
      </w:r>
      <w:r w:rsidR="009C70DF">
        <w:rPr>
          <w:rFonts w:ascii="Times New Roman" w:hAnsi="Times New Roman" w:cs="Times New Roman"/>
          <w:sz w:val="24"/>
          <w:szCs w:val="24"/>
        </w:rPr>
        <w:t xml:space="preserve"> </w:t>
      </w:r>
      <w:r w:rsidRPr="00E75A93">
        <w:rPr>
          <w:rFonts w:ascii="Times New Roman" w:hAnsi="Times New Roman" w:cs="Times New Roman"/>
          <w:sz w:val="24"/>
          <w:szCs w:val="24"/>
        </w:rPr>
        <w:t xml:space="preserve">составляет </w:t>
      </w:r>
      <w:smartTag w:uri="urn:schemas-microsoft-com:office:smarttags" w:element="metricconverter">
        <w:smartTagPr>
          <w:attr w:name="ProductID" w:val="4846,7 кв. метров"/>
        </w:smartTagPr>
        <w:r>
          <w:rPr>
            <w:rFonts w:ascii="Times New Roman" w:hAnsi="Times New Roman" w:cs="Times New Roman"/>
            <w:sz w:val="24"/>
            <w:szCs w:val="24"/>
          </w:rPr>
          <w:t xml:space="preserve">4846,7 </w:t>
        </w:r>
        <w:r w:rsidRPr="00E75A93">
          <w:rPr>
            <w:rFonts w:ascii="Times New Roman" w:hAnsi="Times New Roman" w:cs="Times New Roman"/>
            <w:sz w:val="24"/>
            <w:szCs w:val="24"/>
          </w:rPr>
          <w:t>кв. метров</w:t>
        </w:r>
      </w:smartTag>
      <w:r w:rsidRPr="00E75A93">
        <w:rPr>
          <w:rFonts w:ascii="Times New Roman" w:hAnsi="Times New Roman" w:cs="Times New Roman"/>
          <w:sz w:val="24"/>
          <w:szCs w:val="24"/>
        </w:rPr>
        <w:t>.</w:t>
      </w:r>
    </w:p>
    <w:p w:rsidR="00EF1AAA" w:rsidRPr="00E75A93"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EF1AAA" w:rsidRPr="00E75A93"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EF1AAA" w:rsidRPr="00E75A93" w:rsidRDefault="00EF1AAA" w:rsidP="00EF1AAA">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E75A93">
        <w:rPr>
          <w:rFonts w:ascii="Times New Roman" w:hAnsi="Times New Roman" w:cs="Times New Roman"/>
          <w:sz w:val="24"/>
          <w:szCs w:val="24"/>
        </w:rPr>
        <w:t>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EF1AAA" w:rsidRPr="00E75A93"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 xml:space="preserve">До конца 2014 года предоставлены благоустроенные жилые помещения во вновь выстроенных домах </w:t>
      </w:r>
      <w:r>
        <w:rPr>
          <w:rFonts w:ascii="Times New Roman" w:hAnsi="Times New Roman" w:cs="Times New Roman"/>
          <w:sz w:val="24"/>
          <w:szCs w:val="24"/>
        </w:rPr>
        <w:t>195 гражданам, проживающим в доме № 15 по ул. Октябрьской.</w:t>
      </w:r>
    </w:p>
    <w:p w:rsidR="00EF1AAA" w:rsidRPr="00B427C3" w:rsidRDefault="00EF1AAA" w:rsidP="00EF1AAA">
      <w:pPr>
        <w:autoSpaceDE w:val="0"/>
        <w:autoSpaceDN w:val="0"/>
        <w:adjustRightInd w:val="0"/>
        <w:ind w:firstLine="720"/>
        <w:jc w:val="both"/>
      </w:pPr>
    </w:p>
    <w:p w:rsidR="00EF1AAA" w:rsidRDefault="00EF1AAA" w:rsidP="00EF1AAA">
      <w:pPr>
        <w:autoSpaceDE w:val="0"/>
        <w:autoSpaceDN w:val="0"/>
        <w:adjustRightInd w:val="0"/>
        <w:jc w:val="center"/>
        <w:outlineLvl w:val="1"/>
        <w:rPr>
          <w:rFonts w:ascii="Times New Roman" w:hAnsi="Times New Roman" w:cs="Times New Roman"/>
        </w:rPr>
      </w:pPr>
      <w:r w:rsidRPr="007A44FB">
        <w:rPr>
          <w:rFonts w:ascii="Times New Roman" w:hAnsi="Times New Roman" w:cs="Times New Roman"/>
        </w:rPr>
        <w:t xml:space="preserve">3. </w:t>
      </w:r>
      <w:r>
        <w:rPr>
          <w:rFonts w:ascii="Times New Roman" w:hAnsi="Times New Roman" w:cs="Times New Roman"/>
        </w:rPr>
        <w:t>Приоритеты, цели и задачи в сфере деятельности.</w:t>
      </w:r>
    </w:p>
    <w:p w:rsidR="00EF1AAA" w:rsidRDefault="00EF1AAA" w:rsidP="00EF1AAA">
      <w:pPr>
        <w:autoSpaceDE w:val="0"/>
        <w:autoSpaceDN w:val="0"/>
        <w:adjustRightInd w:val="0"/>
        <w:jc w:val="center"/>
        <w:outlineLvl w:val="1"/>
        <w:rPr>
          <w:rFonts w:ascii="Times New Roman" w:hAnsi="Times New Roman" w:cs="Times New Roman"/>
        </w:rPr>
      </w:pPr>
    </w:p>
    <w:p w:rsidR="00EF1AAA" w:rsidRPr="00F6153D" w:rsidRDefault="00EF1AAA" w:rsidP="00EF1AAA">
      <w:pPr>
        <w:pStyle w:val="ae"/>
        <w:ind w:left="0" w:firstLine="708"/>
        <w:jc w:val="both"/>
        <w:rPr>
          <w:sz w:val="24"/>
        </w:rPr>
      </w:pPr>
      <w:r w:rsidRPr="00F6153D">
        <w:rPr>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sz w:val="24"/>
        </w:rPr>
        <w:t xml:space="preserve"> </w:t>
      </w:r>
      <w:r w:rsidRPr="00F6153D">
        <w:rPr>
          <w:sz w:val="24"/>
        </w:rPr>
        <w:t xml:space="preserve">и аварийного жилищного фонда, переселение граждан в благоустроенное жилье во вновь построенных малоэтажных домах. </w:t>
      </w:r>
    </w:p>
    <w:p w:rsidR="00EF1AAA" w:rsidRPr="00F6153D" w:rsidRDefault="00EF1AAA" w:rsidP="00EF1AAA">
      <w:pPr>
        <w:pStyle w:val="ae"/>
        <w:ind w:left="0" w:firstLine="720"/>
        <w:rPr>
          <w:sz w:val="24"/>
        </w:rPr>
      </w:pPr>
      <w:r w:rsidRPr="00F6153D">
        <w:rPr>
          <w:sz w:val="24"/>
        </w:rPr>
        <w:t>Для достижения этих целей предполагается решение следующих задач:</w:t>
      </w:r>
    </w:p>
    <w:p w:rsidR="00EF1AAA" w:rsidRPr="00124ED7" w:rsidRDefault="00EF1AAA" w:rsidP="00EF1AAA">
      <w:pPr>
        <w:pStyle w:val="ae"/>
        <w:spacing w:after="0"/>
        <w:ind w:left="0" w:firstLine="720"/>
        <w:rPr>
          <w:sz w:val="24"/>
        </w:rPr>
      </w:pPr>
      <w:r w:rsidRPr="00124ED7">
        <w:rPr>
          <w:sz w:val="24"/>
        </w:rPr>
        <w:t xml:space="preserve">1.Переселение граждан из аварийных многоквартирных домов, расположенных на территории города Коврова. </w:t>
      </w:r>
    </w:p>
    <w:p w:rsidR="00EF1AAA" w:rsidRPr="00124ED7" w:rsidRDefault="00EF1AAA" w:rsidP="00EF1AAA">
      <w:pPr>
        <w:pStyle w:val="ae"/>
        <w:spacing w:after="0"/>
        <w:ind w:left="0" w:firstLine="720"/>
        <w:rPr>
          <w:rFonts w:cs="Times New Roman"/>
          <w:sz w:val="24"/>
        </w:rPr>
      </w:pPr>
      <w:r w:rsidRPr="00124ED7">
        <w:rPr>
          <w:rFonts w:cs="Times New Roman"/>
          <w:sz w:val="24"/>
        </w:rPr>
        <w:t>2. Улучшение архитектурного облика города за счет строительства современных жилых домов.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Pr="00E2421A">
        <w:rPr>
          <w:rFonts w:ascii="Times New Roman" w:hAnsi="Times New Roman" w:cs="Times New Roman"/>
        </w:rPr>
        <w:t xml:space="preserve">. </w:t>
      </w:r>
      <w:r w:rsidRPr="004D3BDC">
        <w:rPr>
          <w:rFonts w:ascii="Times New Roman" w:hAnsi="Times New Roman" w:cs="Times New Roman"/>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EF1AAA" w:rsidRPr="004D3BDC" w:rsidRDefault="00EF1AAA" w:rsidP="00EF1AAA">
      <w:pPr>
        <w:autoSpaceDE w:val="0"/>
        <w:autoSpaceDN w:val="0"/>
        <w:adjustRightInd w:val="0"/>
        <w:ind w:firstLine="720"/>
        <w:jc w:val="both"/>
      </w:pPr>
    </w:p>
    <w:p w:rsidR="00EF1AAA" w:rsidRDefault="00EF1AAA" w:rsidP="00EF1AAA">
      <w:pPr>
        <w:autoSpaceDE w:val="0"/>
        <w:autoSpaceDN w:val="0"/>
        <w:adjustRightInd w:val="0"/>
        <w:jc w:val="center"/>
        <w:outlineLvl w:val="1"/>
        <w:rPr>
          <w:rFonts w:ascii="Times New Roman" w:hAnsi="Times New Roman" w:cs="Times New Roman"/>
        </w:rPr>
      </w:pPr>
      <w:r w:rsidRPr="003F4557">
        <w:rPr>
          <w:rFonts w:ascii="Times New Roman" w:hAnsi="Times New Roman" w:cs="Times New Roman"/>
        </w:rPr>
        <w:t>4</w:t>
      </w:r>
      <w:r>
        <w:rPr>
          <w:rFonts w:ascii="Times New Roman" w:hAnsi="Times New Roman" w:cs="Times New Roman"/>
        </w:rPr>
        <w:t>. Целевые показатели (индикаторы)</w:t>
      </w:r>
    </w:p>
    <w:p w:rsidR="00EF1AAA" w:rsidRDefault="00EF1AA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Целевой показатель Подпрограммы – переселение 195 человек, проживающих в 112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EF1AAA" w:rsidRDefault="00EF1AAA" w:rsidP="00EF1AAA">
      <w:pPr>
        <w:autoSpaceDE w:val="0"/>
        <w:autoSpaceDN w:val="0"/>
        <w:adjustRightInd w:val="0"/>
        <w:ind w:firstLine="720"/>
        <w:jc w:val="both"/>
        <w:outlineLvl w:val="1"/>
        <w:rPr>
          <w:rFonts w:ascii="Times New Roman" w:hAnsi="Times New Roman" w:cs="Times New Roman"/>
        </w:rPr>
      </w:pPr>
    </w:p>
    <w:p w:rsidR="00EF1AAA" w:rsidRDefault="00EF1AAA" w:rsidP="00EF1AAA">
      <w:pPr>
        <w:autoSpaceDE w:val="0"/>
        <w:autoSpaceDN w:val="0"/>
        <w:adjustRightInd w:val="0"/>
        <w:ind w:firstLine="720"/>
        <w:jc w:val="center"/>
        <w:outlineLvl w:val="1"/>
        <w:rPr>
          <w:rFonts w:ascii="Times New Roman" w:hAnsi="Times New Roman" w:cs="Times New Roman"/>
        </w:rPr>
      </w:pPr>
      <w:r>
        <w:rPr>
          <w:rFonts w:ascii="Times New Roman" w:hAnsi="Times New Roman" w:cs="Times New Roman"/>
        </w:rPr>
        <w:t>5. Сроки и этапы реализации</w:t>
      </w:r>
    </w:p>
    <w:p w:rsidR="00EF1AAA" w:rsidRDefault="00EF1AAA" w:rsidP="00EF1AAA">
      <w:pPr>
        <w:autoSpaceDE w:val="0"/>
        <w:autoSpaceDN w:val="0"/>
        <w:adjustRightInd w:val="0"/>
        <w:ind w:firstLine="720"/>
        <w:jc w:val="center"/>
        <w:outlineLvl w:val="1"/>
        <w:rPr>
          <w:rFonts w:ascii="Times New Roman" w:hAnsi="Times New Roman" w:cs="Times New Roman"/>
        </w:rPr>
      </w:pPr>
    </w:p>
    <w:p w:rsidR="00EF1AAA" w:rsidRPr="003F4557"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Подпрограмма рассчитана на 2015 – 2020 годы. Подпрограмма реализуется в 1 этап.</w:t>
      </w:r>
    </w:p>
    <w:p w:rsidR="00EF1AAA" w:rsidRDefault="00EF1AAA" w:rsidP="00EF1AAA">
      <w:pPr>
        <w:autoSpaceDE w:val="0"/>
        <w:autoSpaceDN w:val="0"/>
        <w:adjustRightInd w:val="0"/>
        <w:jc w:val="center"/>
        <w:outlineLvl w:val="1"/>
      </w:pPr>
    </w:p>
    <w:p w:rsidR="00EF1AAA" w:rsidRDefault="00EF1AAA" w:rsidP="00EF1AAA">
      <w:pPr>
        <w:autoSpaceDE w:val="0"/>
        <w:autoSpaceDN w:val="0"/>
        <w:adjustRightInd w:val="0"/>
        <w:jc w:val="center"/>
        <w:outlineLvl w:val="1"/>
        <w:rPr>
          <w:rFonts w:ascii="Times New Roman" w:hAnsi="Times New Roman" w:cs="Times New Roman"/>
        </w:rPr>
      </w:pPr>
      <w:r w:rsidRPr="008C2582">
        <w:rPr>
          <w:rFonts w:ascii="Times New Roman" w:hAnsi="Times New Roman" w:cs="Times New Roman"/>
        </w:rPr>
        <w:t xml:space="preserve">6. </w:t>
      </w:r>
      <w:r>
        <w:rPr>
          <w:rFonts w:ascii="Times New Roman" w:hAnsi="Times New Roman" w:cs="Times New Roman"/>
        </w:rPr>
        <w:t>Основные мероприятия</w:t>
      </w:r>
    </w:p>
    <w:p w:rsidR="00EF1AAA" w:rsidRDefault="00EF1AA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На решение задачи по ликвидации аварийного жилищного фонда – ориентированы:</w:t>
      </w:r>
    </w:p>
    <w:p w:rsidR="00EF1AAA" w:rsidRPr="00416F48" w:rsidRDefault="00EF1AAA" w:rsidP="00EF1AAA">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EF1AAA" w:rsidRPr="00416F48" w:rsidRDefault="00EF1AAA" w:rsidP="00EF1AAA">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 рамках указанных мероприятий реализуются следующие мероприятия:</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обеспечение финансирования мероприятий Подпрограммы за счет средств федерального, областного и местного бюджетов;</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приобретение жилых помещений у застройщиков;</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предоставление гражданам, проживающим в муниципальных жилых помещениях, других муниципальных жилых помещений</w:t>
      </w:r>
      <w:r w:rsidR="009C70DF">
        <w:rPr>
          <w:rFonts w:ascii="Times New Roman" w:hAnsi="Times New Roman" w:cs="Times New Roman"/>
        </w:rPr>
        <w:t xml:space="preserve"> </w:t>
      </w:r>
      <w:r>
        <w:rPr>
          <w:rFonts w:ascii="Times New Roman" w:hAnsi="Times New Roman" w:cs="Times New Roman"/>
        </w:rPr>
        <w:t xml:space="preserve">по договорам социального найма, и заключение договоров мены с собственниками жилых помещений. </w:t>
      </w:r>
    </w:p>
    <w:p w:rsidR="00EF1AAA" w:rsidRDefault="00EF1AAA" w:rsidP="00EF1AAA">
      <w:pPr>
        <w:autoSpaceDE w:val="0"/>
        <w:autoSpaceDN w:val="0"/>
        <w:adjustRightInd w:val="0"/>
        <w:ind w:firstLine="540"/>
        <w:jc w:val="both"/>
        <w:rPr>
          <w:rFonts w:ascii="Times New Roman" w:hAnsi="Times New Roman" w:cs="Times New Roman"/>
        </w:rPr>
      </w:pPr>
    </w:p>
    <w:p w:rsidR="00EF1AAA" w:rsidRDefault="00EF1AAA" w:rsidP="00EF1AAA">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7. Прогноз сводных показателей муниципальных заданий</w:t>
      </w:r>
    </w:p>
    <w:p w:rsidR="00EF1AAA" w:rsidRPr="00DC771E" w:rsidRDefault="00EF1AAA" w:rsidP="00EF1AAA">
      <w:pPr>
        <w:pStyle w:val="ConsPlusTitle"/>
        <w:keepNext/>
        <w:ind w:left="2505"/>
        <w:rPr>
          <w:rFonts w:ascii="Times New Roman" w:hAnsi="Times New Roman" w:cs="Times New Roman"/>
          <w:b w:val="0"/>
          <w:sz w:val="24"/>
          <w:szCs w:val="24"/>
        </w:rPr>
      </w:pPr>
    </w:p>
    <w:p w:rsidR="00EF1AAA" w:rsidRPr="00D91EDD" w:rsidRDefault="00EF1AAA" w:rsidP="00EF1AAA">
      <w:pPr>
        <w:keepNext/>
        <w:autoSpaceDE w:val="0"/>
        <w:autoSpaceDN w:val="0"/>
        <w:adjustRightInd w:val="0"/>
        <w:outlineLvl w:val="1"/>
        <w:rPr>
          <w:rFonts w:ascii="Times New Roman" w:hAnsi="Times New Roman" w:cs="Times New Roman"/>
        </w:rPr>
      </w:pPr>
      <w:r w:rsidRPr="00C82A69">
        <w:rPr>
          <w:rFonts w:ascii="Times New Roman" w:hAnsi="Times New Roman" w:cs="Times New Roman"/>
        </w:rPr>
        <w:t>Муниципальные задания в рамках реализации муниципальной программы отсутствуют.</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540"/>
        <w:jc w:val="center"/>
        <w:rPr>
          <w:rFonts w:ascii="Times New Roman" w:hAnsi="Times New Roman" w:cs="Times New Roman"/>
        </w:rPr>
      </w:pPr>
      <w:r>
        <w:rPr>
          <w:rFonts w:ascii="Times New Roman" w:hAnsi="Times New Roman" w:cs="Times New Roman"/>
        </w:rPr>
        <w:t>8. Взаимодействие с органами государственной власти и местного самоуправления, организациями и гражданами</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областной адресной программы «Переселение граждан из аварийного жилищного фонда в 2013-2017 годах»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В порядке и в сроки, установленные администрацией области, Управление городского хозяйства администрации города: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организовывает совместно с ДИЗО в соответствии с Федеральным законом от </w:t>
      </w:r>
      <w:r w:rsidRPr="001E3754">
        <w:rPr>
          <w:rFonts w:ascii="Times New Roman" w:hAnsi="Times New Roman" w:cs="Times New Roman"/>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проведение торгов на приобретение у застройщиков жилых помещений в многоквартирных домах малоэтажной застройки;</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заключает муниципальные контракты (договоры) на приобретение у застройщиков жилых помещений в многоквартирных домах малоэтажной застройки, строительство которых не завершено.</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в установленные законом сроки направляет в ДЖКХ информацию о торгах, реестр контрактов;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предоставляет в ДЖКХ отчет о расходовании</w:t>
      </w:r>
      <w:r w:rsidR="009C70DF">
        <w:rPr>
          <w:rFonts w:ascii="Times New Roman" w:hAnsi="Times New Roman" w:cs="Times New Roman"/>
        </w:rPr>
        <w:t xml:space="preserve"> </w:t>
      </w:r>
      <w:r>
        <w:rPr>
          <w:rFonts w:ascii="Times New Roman" w:hAnsi="Times New Roman" w:cs="Times New Roman"/>
        </w:rPr>
        <w:t>бюджетных средств</w:t>
      </w:r>
      <w:r w:rsidR="009C70DF">
        <w:rPr>
          <w:rFonts w:ascii="Times New Roman" w:hAnsi="Times New Roman" w:cs="Times New Roman"/>
        </w:rPr>
        <w:t xml:space="preserve"> </w:t>
      </w:r>
      <w:r>
        <w:rPr>
          <w:rFonts w:ascii="Times New Roman" w:hAnsi="Times New Roman" w:cs="Times New Roman"/>
        </w:rPr>
        <w:t>в установленный срок.</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 xml:space="preserve">Взаимодействие с организациями, производящими снос домов, оценку рыночной стоимости земельных участков, осуществляется на основании </w:t>
      </w:r>
      <w:r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9. Ресурсное обеспечение</w:t>
      </w:r>
    </w:p>
    <w:p w:rsidR="00EF1AAA" w:rsidRDefault="00EF1AAA" w:rsidP="00EF1AAA">
      <w:pPr>
        <w:tabs>
          <w:tab w:val="left" w:pos="-360"/>
        </w:tabs>
        <w:ind w:firstLine="540"/>
        <w:jc w:val="center"/>
        <w:rPr>
          <w:rFonts w:ascii="Times New Roman" w:hAnsi="Times New Roman" w:cs="Times New Roman"/>
        </w:rPr>
      </w:pP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 финансирования Подпрограммы на весь период ее реализации представлен в таблице.</w:t>
      </w:r>
    </w:p>
    <w:p w:rsidR="00EF1AAA" w:rsidRDefault="00EF1AAA" w:rsidP="00EF1AAA">
      <w:pPr>
        <w:tabs>
          <w:tab w:val="left" w:pos="-360"/>
        </w:tabs>
        <w:ind w:firstLine="540"/>
        <w:jc w:val="right"/>
        <w:rPr>
          <w:rFonts w:ascii="Times New Roman" w:hAnsi="Times New Roman" w:cs="Times New Roman"/>
        </w:rPr>
      </w:pPr>
      <w:r>
        <w:rPr>
          <w:rFonts w:ascii="Times New Roman" w:hAnsi="Times New Roman" w:cs="Times New Roman"/>
        </w:rPr>
        <w:t>Таблица</w:t>
      </w:r>
    </w:p>
    <w:p w:rsidR="00EF1AAA" w:rsidRDefault="00EF1AAA" w:rsidP="00EF1AAA">
      <w:pPr>
        <w:tabs>
          <w:tab w:val="left" w:pos="-360"/>
        </w:tabs>
        <w:ind w:firstLine="540"/>
        <w:jc w:val="right"/>
        <w:rPr>
          <w:rFonts w:ascii="Times New Roman" w:hAnsi="Times New Roman" w:cs="Times New Roman"/>
        </w:rPr>
      </w:pPr>
      <w:r>
        <w:rPr>
          <w:rFonts w:ascii="Times New Roman" w:hAnsi="Times New Roman" w:cs="Times New Roman"/>
        </w:rPr>
        <w:t>(тыс.руб.)</w:t>
      </w:r>
    </w:p>
    <w:p w:rsidR="00EF1AAA" w:rsidRDefault="00EF1AAA" w:rsidP="00EF1AAA">
      <w:pPr>
        <w:tabs>
          <w:tab w:val="left" w:pos="-360"/>
        </w:tabs>
        <w:ind w:firstLine="540"/>
        <w:jc w:val="both"/>
        <w:rPr>
          <w:rFonts w:ascii="Times New Roman" w:hAnsi="Times New Roman" w:cs="Times New Roman"/>
        </w:rPr>
      </w:pPr>
    </w:p>
    <w:tbl>
      <w:tblPr>
        <w:tblStyle w:val="a5"/>
        <w:tblW w:w="0" w:type="auto"/>
        <w:tblLook w:val="01E0"/>
      </w:tblPr>
      <w:tblGrid>
        <w:gridCol w:w="1926"/>
        <w:gridCol w:w="1356"/>
        <w:gridCol w:w="1236"/>
        <w:gridCol w:w="1236"/>
        <w:gridCol w:w="1095"/>
        <w:gridCol w:w="1096"/>
        <w:gridCol w:w="1096"/>
        <w:gridCol w:w="1096"/>
      </w:tblGrid>
      <w:tr w:rsidR="00EF1AAA" w:rsidTr="00EF1AAA">
        <w:tc>
          <w:tcPr>
            <w:tcW w:w="1926" w:type="dxa"/>
            <w:vMerge w:val="restart"/>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Источник финансирования</w:t>
            </w:r>
          </w:p>
        </w:tc>
        <w:tc>
          <w:tcPr>
            <w:tcW w:w="1356" w:type="dxa"/>
            <w:vMerge w:val="restart"/>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Всего за 2015-2020</w:t>
            </w:r>
          </w:p>
        </w:tc>
        <w:tc>
          <w:tcPr>
            <w:tcW w:w="6855" w:type="dxa"/>
            <w:gridSpan w:val="6"/>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В том числе по годам:</w:t>
            </w:r>
          </w:p>
        </w:tc>
      </w:tr>
      <w:tr w:rsidR="00EF1AAA" w:rsidTr="00EF1AAA">
        <w:tc>
          <w:tcPr>
            <w:tcW w:w="1926" w:type="dxa"/>
            <w:vMerge/>
          </w:tcPr>
          <w:p w:rsidR="00EF1AAA" w:rsidRDefault="00EF1AAA" w:rsidP="00EF1AAA">
            <w:pPr>
              <w:tabs>
                <w:tab w:val="left" w:pos="-360"/>
              </w:tabs>
              <w:jc w:val="both"/>
              <w:rPr>
                <w:rFonts w:ascii="Times New Roman" w:hAnsi="Times New Roman" w:cs="Times New Roman"/>
              </w:rPr>
            </w:pPr>
          </w:p>
        </w:tc>
        <w:tc>
          <w:tcPr>
            <w:tcW w:w="1356" w:type="dxa"/>
            <w:vMerge/>
          </w:tcPr>
          <w:p w:rsidR="00EF1AAA" w:rsidRDefault="00EF1AAA" w:rsidP="00EF1AAA">
            <w:pPr>
              <w:tabs>
                <w:tab w:val="left" w:pos="-360"/>
              </w:tabs>
              <w:jc w:val="both"/>
              <w:rPr>
                <w:rFonts w:ascii="Times New Roman" w:hAnsi="Times New Roman" w:cs="Times New Roman"/>
              </w:rPr>
            </w:pP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2015</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2016</w:t>
            </w:r>
          </w:p>
        </w:tc>
        <w:tc>
          <w:tcPr>
            <w:tcW w:w="1095"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2017</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2018</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2019</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2020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Федеральный бюджет (*)</w:t>
            </w:r>
          </w:p>
        </w:tc>
        <w:tc>
          <w:tcPr>
            <w:tcW w:w="135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5"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Областной бюджет (*)</w:t>
            </w:r>
          </w:p>
        </w:tc>
        <w:tc>
          <w:tcPr>
            <w:tcW w:w="135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5"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Местный бюджет</w:t>
            </w:r>
          </w:p>
        </w:tc>
        <w:tc>
          <w:tcPr>
            <w:tcW w:w="135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46 475,5</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46 475,5</w:t>
            </w:r>
          </w:p>
        </w:tc>
        <w:tc>
          <w:tcPr>
            <w:tcW w:w="1236" w:type="dxa"/>
          </w:tcPr>
          <w:p w:rsidR="00EF1AAA" w:rsidRDefault="00EF1AAA" w:rsidP="00EF1AAA">
            <w:pPr>
              <w:jc w:val="center"/>
            </w:pPr>
            <w:r>
              <w:rPr>
                <w:rFonts w:ascii="Times New Roman" w:hAnsi="Times New Roman" w:cs="Times New Roman"/>
              </w:rPr>
              <w:t>0</w:t>
            </w:r>
          </w:p>
        </w:tc>
        <w:tc>
          <w:tcPr>
            <w:tcW w:w="1095" w:type="dxa"/>
          </w:tcPr>
          <w:p w:rsidR="00EF1AAA" w:rsidRDefault="00EF1AAA" w:rsidP="00EF1AAA">
            <w:pPr>
              <w:jc w:val="center"/>
            </w:pPr>
            <w:r w:rsidRPr="00BB2D50">
              <w:rPr>
                <w:rFonts w:ascii="Times New Roman" w:hAnsi="Times New Roman" w:cs="Times New Roman"/>
              </w:rPr>
              <w:t>0</w:t>
            </w:r>
          </w:p>
        </w:tc>
        <w:tc>
          <w:tcPr>
            <w:tcW w:w="1096" w:type="dxa"/>
          </w:tcPr>
          <w:p w:rsidR="00EF1AAA" w:rsidRDefault="00EF1AAA" w:rsidP="00EF1AAA">
            <w:pPr>
              <w:jc w:val="center"/>
            </w:pPr>
            <w:r w:rsidRPr="00BB2D50">
              <w:rPr>
                <w:rFonts w:ascii="Times New Roman" w:hAnsi="Times New Roman" w:cs="Times New Roman"/>
              </w:rPr>
              <w:t>0</w:t>
            </w:r>
          </w:p>
        </w:tc>
        <w:tc>
          <w:tcPr>
            <w:tcW w:w="1096" w:type="dxa"/>
          </w:tcPr>
          <w:p w:rsidR="00EF1AAA" w:rsidRDefault="00EF1AAA" w:rsidP="00EF1AAA">
            <w:pPr>
              <w:jc w:val="center"/>
            </w:pPr>
            <w:r>
              <w:rPr>
                <w:rFonts w:ascii="Times New Roman" w:hAnsi="Times New Roman" w:cs="Times New Roman"/>
              </w:rPr>
              <w:t>0</w:t>
            </w:r>
          </w:p>
        </w:tc>
        <w:tc>
          <w:tcPr>
            <w:tcW w:w="1096" w:type="dxa"/>
          </w:tcPr>
          <w:p w:rsidR="00EF1AAA" w:rsidRDefault="00EF1AAA" w:rsidP="00EF1AAA">
            <w:pPr>
              <w:jc w:val="center"/>
            </w:pPr>
            <w:r w:rsidRPr="00BB2D50">
              <w:rPr>
                <w:rFonts w:ascii="Times New Roman" w:hAnsi="Times New Roman" w:cs="Times New Roman"/>
              </w:rPr>
              <w:t>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ИТОГО:</w:t>
            </w:r>
          </w:p>
        </w:tc>
        <w:tc>
          <w:tcPr>
            <w:tcW w:w="135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46 475,5</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46 475,5</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95" w:type="dxa"/>
          </w:tcPr>
          <w:p w:rsidR="00EF1AAA" w:rsidRPr="00C3495D" w:rsidRDefault="00EF1AAA" w:rsidP="00EF1AAA">
            <w:pPr>
              <w:tabs>
                <w:tab w:val="left" w:pos="-360"/>
              </w:tabs>
              <w:jc w:val="center"/>
              <w:rPr>
                <w:rFonts w:ascii="Times New Roman" w:hAnsi="Times New Roman" w:cs="Times New Roman"/>
              </w:rPr>
            </w:pPr>
            <w:r w:rsidRPr="00C3495D">
              <w:rPr>
                <w:rFonts w:ascii="Times New Roman" w:hAnsi="Times New Roman" w:cs="Times New Roman"/>
              </w:rPr>
              <w:t>0</w:t>
            </w:r>
          </w:p>
        </w:tc>
        <w:tc>
          <w:tcPr>
            <w:tcW w:w="1096" w:type="dxa"/>
          </w:tcPr>
          <w:p w:rsidR="00EF1AAA" w:rsidRPr="00C3495D" w:rsidRDefault="00EF1AAA" w:rsidP="00EF1AAA">
            <w:pPr>
              <w:jc w:val="center"/>
              <w:rPr>
                <w:rFonts w:ascii="Times New Roman" w:hAnsi="Times New Roman" w:cs="Times New Roman"/>
              </w:rPr>
            </w:pPr>
            <w:r w:rsidRPr="00C3495D">
              <w:rPr>
                <w:rFonts w:ascii="Times New Roman" w:hAnsi="Times New Roman" w:cs="Times New Roman"/>
              </w:rPr>
              <w:t>0</w:t>
            </w:r>
          </w:p>
        </w:tc>
        <w:tc>
          <w:tcPr>
            <w:tcW w:w="1096" w:type="dxa"/>
          </w:tcPr>
          <w:p w:rsidR="00EF1AAA" w:rsidRPr="00C3495D" w:rsidRDefault="00EF1AAA" w:rsidP="00EF1AAA">
            <w:pPr>
              <w:jc w:val="center"/>
              <w:rPr>
                <w:rFonts w:ascii="Times New Roman" w:hAnsi="Times New Roman" w:cs="Times New Roman"/>
              </w:rPr>
            </w:pPr>
            <w:r w:rsidRPr="00C3495D">
              <w:rPr>
                <w:rFonts w:ascii="Times New Roman" w:hAnsi="Times New Roman" w:cs="Times New Roman"/>
              </w:rPr>
              <w:t>0</w:t>
            </w:r>
          </w:p>
        </w:tc>
        <w:tc>
          <w:tcPr>
            <w:tcW w:w="1096" w:type="dxa"/>
          </w:tcPr>
          <w:p w:rsidR="00EF1AAA" w:rsidRPr="00C3495D" w:rsidRDefault="00EF1AAA" w:rsidP="00EF1AAA">
            <w:pPr>
              <w:jc w:val="center"/>
              <w:rPr>
                <w:rFonts w:ascii="Times New Roman" w:hAnsi="Times New Roman" w:cs="Times New Roman"/>
              </w:rPr>
            </w:pPr>
            <w:r w:rsidRPr="00C3495D">
              <w:rPr>
                <w:rFonts w:ascii="Times New Roman" w:hAnsi="Times New Roman" w:cs="Times New Roman"/>
              </w:rPr>
              <w:t>0</w:t>
            </w:r>
          </w:p>
        </w:tc>
      </w:tr>
    </w:tbl>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 Объем средств федерального и областного бюджетов носит прогнозный характер и подлежит ежегодному уточнению.</w:t>
      </w:r>
    </w:p>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Объемы финансирования за счет средств городского бюджета</w:t>
      </w:r>
      <w:r w:rsidR="009C70DF">
        <w:rPr>
          <w:rFonts w:ascii="Times New Roman" w:hAnsi="Times New Roman" w:cs="Times New Roman"/>
          <w:sz w:val="20"/>
          <w:szCs w:val="20"/>
        </w:rPr>
        <w:t xml:space="preserve"> </w:t>
      </w:r>
      <w:r w:rsidRPr="00E01BFE">
        <w:rPr>
          <w:rFonts w:ascii="Times New Roman" w:hAnsi="Times New Roman" w:cs="Times New Roman"/>
          <w:sz w:val="20"/>
          <w:szCs w:val="20"/>
        </w:rPr>
        <w:t>носят прогнозный характер и подлежат ежегодному уточнению, исходя из возможностей местного бюджета на соответствующий год.</w:t>
      </w:r>
    </w:p>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EF1AAA" w:rsidRDefault="00EF1AAA" w:rsidP="00EF1AAA">
      <w:pPr>
        <w:tabs>
          <w:tab w:val="left" w:pos="-360"/>
        </w:tabs>
        <w:ind w:firstLine="540"/>
        <w:jc w:val="both"/>
        <w:rPr>
          <w:rFonts w:ascii="Times New Roman" w:hAnsi="Times New Roman" w:cs="Times New Roman"/>
        </w:rPr>
      </w:pPr>
      <w:r w:rsidRPr="00E01BFE">
        <w:rPr>
          <w:rFonts w:ascii="Times New Roman" w:hAnsi="Times New Roman" w:cs="Times New Roman"/>
          <w:sz w:val="20"/>
          <w:szCs w:val="20"/>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Pr>
          <w:rFonts w:ascii="Times New Roman" w:hAnsi="Times New Roman" w:cs="Times New Roman"/>
        </w:rPr>
        <w:t>.</w:t>
      </w:r>
      <w:r w:rsidR="009C70DF">
        <w:rPr>
          <w:rFonts w:ascii="Times New Roman" w:hAnsi="Times New Roman" w:cs="Times New Roman"/>
        </w:rPr>
        <w:t xml:space="preserve"> </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10. Риски и меры по управлению рисками</w:t>
      </w:r>
    </w:p>
    <w:p w:rsidR="00EF1AAA" w:rsidRDefault="00EF1AAA" w:rsidP="00EF1AAA">
      <w:pPr>
        <w:tabs>
          <w:tab w:val="left" w:pos="-360"/>
        </w:tabs>
        <w:ind w:firstLine="540"/>
        <w:jc w:val="center"/>
        <w:rPr>
          <w:rFonts w:ascii="Times New Roman" w:hAnsi="Times New Roman" w:cs="Times New Roman"/>
        </w:rPr>
      </w:pPr>
    </w:p>
    <w:p w:rsidR="00EF1AAA" w:rsidRPr="00312B61" w:rsidRDefault="00EF1AAA" w:rsidP="00EF1AAA">
      <w:pPr>
        <w:pStyle w:val="ConsPlusNormal"/>
        <w:ind w:right="-172" w:firstLine="851"/>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EF1AAA" w:rsidRPr="00312B61" w:rsidRDefault="00EF1AAA" w:rsidP="00EF1AAA">
      <w:pPr>
        <w:pStyle w:val="ConsPlusNormal"/>
        <w:ind w:right="-172" w:firstLine="851"/>
        <w:jc w:val="both"/>
        <w:rPr>
          <w:rFonts w:ascii="Times New Roman" w:hAnsi="Times New Roman" w:cs="Times New Roman"/>
          <w:sz w:val="24"/>
          <w:szCs w:val="24"/>
          <w:lang w:eastAsia="en-US"/>
        </w:rPr>
      </w:pPr>
      <w:r w:rsidRPr="00312B61">
        <w:rPr>
          <w:rFonts w:ascii="Times New Roman" w:hAnsi="Times New Roman" w:cs="Times New Roman"/>
          <w:sz w:val="24"/>
          <w:szCs w:val="24"/>
        </w:rPr>
        <w:t xml:space="preserve">- уменьшение объемов финансирования Подпрограммы из </w:t>
      </w:r>
      <w:r>
        <w:rPr>
          <w:rFonts w:ascii="Times New Roman" w:hAnsi="Times New Roman" w:cs="Times New Roman"/>
          <w:sz w:val="24"/>
          <w:szCs w:val="24"/>
        </w:rPr>
        <w:t>федерального, областного и местного бюджетов;</w:t>
      </w:r>
      <w:r w:rsidRPr="00312B61">
        <w:rPr>
          <w:rFonts w:ascii="Times New Roman" w:hAnsi="Times New Roman" w:cs="Times New Roman"/>
          <w:sz w:val="24"/>
          <w:szCs w:val="24"/>
          <w:lang w:eastAsia="en-US"/>
        </w:rPr>
        <w:t xml:space="preserve"> </w:t>
      </w:r>
    </w:p>
    <w:p w:rsidR="00EF1AAA"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значительны</w:t>
      </w:r>
      <w:r>
        <w:rPr>
          <w:rFonts w:ascii="Times New Roman" w:hAnsi="Times New Roman" w:cs="Times New Roman"/>
          <w:lang w:eastAsia="en-US"/>
        </w:rPr>
        <w:t>й</w:t>
      </w:r>
      <w:r w:rsidRPr="00496D2C">
        <w:rPr>
          <w:rFonts w:ascii="Times New Roman" w:hAnsi="Times New Roman" w:cs="Times New Roman"/>
          <w:lang w:eastAsia="en-US"/>
        </w:rPr>
        <w:t xml:space="preserve"> рост рыночной стоимости жилья</w:t>
      </w:r>
      <w:r>
        <w:rPr>
          <w:rFonts w:ascii="Times New Roman" w:hAnsi="Times New Roman" w:cs="Times New Roman"/>
          <w:lang w:eastAsia="en-US"/>
        </w:rPr>
        <w:t xml:space="preserve"> и земельных участков;</w:t>
      </w:r>
    </w:p>
    <w:p w:rsidR="00EF1AAA" w:rsidRPr="00496D2C" w:rsidRDefault="00EF1AAA" w:rsidP="00EF1AAA">
      <w:pPr>
        <w:ind w:right="-172" w:firstLine="851"/>
        <w:jc w:val="both"/>
        <w:rPr>
          <w:rFonts w:ascii="Times New Roman" w:hAnsi="Times New Roman" w:cs="Times New Roman"/>
          <w:lang w:eastAsia="en-US"/>
        </w:rPr>
      </w:pPr>
      <w:r>
        <w:rPr>
          <w:rFonts w:ascii="Times New Roman" w:hAnsi="Times New Roman" w:cs="Times New Roman"/>
          <w:lang w:eastAsia="en-US"/>
        </w:rPr>
        <w:t>- недофинансированием мероприятий Подпрограммы за счет средств федерального бюджета.</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Для минимизации последствий наступления указанных рисков планируется принятие следующих мер:</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корректировка (при необходимости) ежегодного плана мероприятий по реализации Подпрограммы;</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своевременное внесение изменений в Подпрограмму;</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систематический мониторинг реализации Подпрограммы;</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xml:space="preserve">- контроль за своевременным представлением документов для открытия финансирования Подпрограммы за счет средств </w:t>
      </w:r>
      <w:r>
        <w:rPr>
          <w:rFonts w:ascii="Times New Roman" w:hAnsi="Times New Roman" w:cs="Times New Roman"/>
          <w:lang w:eastAsia="en-US"/>
        </w:rPr>
        <w:t>федерального, областного и местного бюджетов</w:t>
      </w:r>
      <w:r w:rsidRPr="00496D2C">
        <w:rPr>
          <w:rFonts w:ascii="Times New Roman" w:hAnsi="Times New Roman" w:cs="Times New Roman"/>
          <w:lang w:eastAsia="en-US"/>
        </w:rPr>
        <w:t>.</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pStyle w:val="ConsPlusNormal"/>
        <w:ind w:right="-172" w:firstLine="0"/>
        <w:jc w:val="center"/>
        <w:rPr>
          <w:rFonts w:ascii="Times New Roman" w:hAnsi="Times New Roman" w:cs="Times New Roman"/>
          <w:sz w:val="24"/>
          <w:szCs w:val="24"/>
        </w:rPr>
      </w:pPr>
      <w:r w:rsidRPr="00496D2C">
        <w:rPr>
          <w:rFonts w:ascii="Times New Roman" w:hAnsi="Times New Roman" w:cs="Times New Roman"/>
          <w:sz w:val="24"/>
          <w:szCs w:val="24"/>
        </w:rPr>
        <w:t>11. Конечные результаты и оценка эффективности</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tabs>
          <w:tab w:val="left" w:pos="540"/>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Эффективность реализации Подпрограммы и использования выделенных на её реализацию </w:t>
      </w:r>
      <w:r>
        <w:rPr>
          <w:rFonts w:ascii="Times New Roman" w:hAnsi="Times New Roman" w:cs="Times New Roman"/>
          <w:color w:val="000000"/>
        </w:rPr>
        <w:t xml:space="preserve">бюджетных </w:t>
      </w:r>
      <w:r w:rsidRPr="00496D2C">
        <w:rPr>
          <w:rFonts w:ascii="Times New Roman" w:hAnsi="Times New Roman" w:cs="Times New Roman"/>
          <w:color w:val="000000"/>
        </w:rPr>
        <w:t>средств будет обеспечена за счет:</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исключения возможности нецелевого использования бюджетных средств;</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прозрачности использования бюджетных средств;</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адресного предоставления бюджетных средств;</w:t>
      </w:r>
    </w:p>
    <w:p w:rsidR="00EF1AAA" w:rsidRPr="00496D2C" w:rsidRDefault="00EF1AAA" w:rsidP="00EF1AAA">
      <w:pPr>
        <w:pStyle w:val="ConsPlusNormal"/>
        <w:ind w:right="-172" w:firstLine="851"/>
        <w:jc w:val="both"/>
        <w:rPr>
          <w:rFonts w:ascii="Times New Roman" w:hAnsi="Times New Roman" w:cs="Times New Roman"/>
          <w:sz w:val="24"/>
          <w:szCs w:val="24"/>
        </w:rPr>
      </w:pPr>
      <w:r w:rsidRPr="00496D2C">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w:t>
      </w:r>
      <w:r>
        <w:rPr>
          <w:rFonts w:ascii="Times New Roman" w:hAnsi="Times New Roman" w:cs="Times New Roman"/>
          <w:sz w:val="24"/>
          <w:szCs w:val="24"/>
        </w:rPr>
        <w:t>пере</w:t>
      </w:r>
      <w:r w:rsidRPr="00496D2C">
        <w:rPr>
          <w:rFonts w:ascii="Times New Roman" w:hAnsi="Times New Roman" w:cs="Times New Roman"/>
          <w:sz w:val="24"/>
          <w:szCs w:val="24"/>
        </w:rPr>
        <w:t>селенных из домов, признанных аварийными в установленном законодательством РФ порядке.</w:t>
      </w:r>
      <w:r>
        <w:rPr>
          <w:rFonts w:ascii="Times New Roman" w:hAnsi="Times New Roman" w:cs="Times New Roman"/>
          <w:sz w:val="24"/>
          <w:szCs w:val="24"/>
        </w:rPr>
        <w:t xml:space="preserve"> </w:t>
      </w:r>
    </w:p>
    <w:p w:rsidR="00EF1AAA"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Успешное выполнение мероприятий Подпрограммы позволит в 2015 - 2020 годах </w:t>
      </w:r>
      <w:r>
        <w:rPr>
          <w:rFonts w:ascii="Times New Roman" w:hAnsi="Times New Roman" w:cs="Times New Roman"/>
          <w:color w:val="000000"/>
        </w:rPr>
        <w:t>позволит частично ликвидировать существующий аварийный жилищный фонд города.</w:t>
      </w:r>
    </w:p>
    <w:p w:rsidR="001B4096" w:rsidRDefault="001B4096">
      <w:pPr>
        <w:rPr>
          <w:rFonts w:ascii="Times New Roman" w:hAnsi="Times New Roman" w:cs="Times New Roman"/>
          <w:color w:val="000000"/>
        </w:rPr>
      </w:pPr>
      <w:r>
        <w:rPr>
          <w:rFonts w:ascii="Times New Roman" w:hAnsi="Times New Roman" w:cs="Times New Roman"/>
          <w:color w:val="000000"/>
        </w:rPr>
        <w:br w:type="page"/>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Приложение № 3</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 xml:space="preserve">к муниципальной программе «Жилищное хозяйство </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города Коврова на 2015</w:t>
      </w:r>
      <w:r w:rsidR="009C70DF">
        <w:rPr>
          <w:rFonts w:ascii="Times New Roman" w:hAnsi="Times New Roman" w:cs="Times New Roman"/>
          <w:color w:val="000000"/>
        </w:rPr>
        <w:t xml:space="preserve"> </w:t>
      </w:r>
      <w:r>
        <w:rPr>
          <w:rFonts w:ascii="Times New Roman" w:hAnsi="Times New Roman" w:cs="Times New Roman"/>
          <w:color w:val="000000"/>
        </w:rPr>
        <w:t>- 2020 годы»</w:t>
      </w:r>
    </w:p>
    <w:p w:rsidR="00EF1AAA" w:rsidRDefault="00EF1AAA" w:rsidP="00EF1AAA">
      <w:pPr>
        <w:keepNext/>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r>
        <w:rPr>
          <w:rFonts w:ascii="Times New Roman" w:hAnsi="Times New Roman" w:cs="Times New Roman"/>
          <w:color w:val="000000"/>
        </w:rPr>
        <w:t>ПОДПРОГРАММА</w:t>
      </w:r>
    </w:p>
    <w:p w:rsidR="00EF1AAA" w:rsidRDefault="00EF1AAA" w:rsidP="00EF1AAA">
      <w:pPr>
        <w:keepNext/>
        <w:jc w:val="center"/>
        <w:rPr>
          <w:rFonts w:ascii="Times New Roman" w:hAnsi="Times New Roman" w:cs="Times New Roman"/>
          <w:color w:val="000000"/>
        </w:rPr>
      </w:pPr>
      <w:r w:rsidRPr="00B427C3">
        <w:rPr>
          <w:rFonts w:ascii="Times New Roman" w:hAnsi="Times New Roman" w:cs="Times New Roman"/>
        </w:rPr>
        <w:t>"</w:t>
      </w:r>
      <w:r>
        <w:rPr>
          <w:rFonts w:ascii="Times New Roman" w:hAnsi="Times New Roman" w:cs="Times New Roman"/>
        </w:rPr>
        <w:t>Переселение граждан из аварийного жилищного фонда»</w:t>
      </w:r>
      <w:r w:rsidRPr="00B427C3">
        <w:rPr>
          <w:rFonts w:ascii="Times New Roman" w:hAnsi="Times New Roman" w:cs="Times New Roman"/>
        </w:rPr>
        <w:t xml:space="preserve"> </w:t>
      </w:r>
      <w:r>
        <w:rPr>
          <w:rFonts w:ascii="Times New Roman" w:hAnsi="Times New Roman" w:cs="Times New Roman"/>
          <w:color w:val="000000"/>
        </w:rPr>
        <w:t>(далее – Подпрограмма)</w:t>
      </w:r>
    </w:p>
    <w:p w:rsidR="00EF1AAA" w:rsidRDefault="00EF1AAA" w:rsidP="00EF1AAA">
      <w:pPr>
        <w:autoSpaceDE w:val="0"/>
        <w:autoSpaceDN w:val="0"/>
        <w:adjustRightInd w:val="0"/>
        <w:jc w:val="center"/>
        <w:rPr>
          <w:rFonts w:ascii="Times New Roman" w:hAnsi="Times New Roman" w:cs="Times New Roman"/>
        </w:rPr>
      </w:pPr>
    </w:p>
    <w:p w:rsidR="00EF1AAA" w:rsidRPr="00E2421A" w:rsidRDefault="00EF1AAA" w:rsidP="00EF1AAA">
      <w:pPr>
        <w:autoSpaceDE w:val="0"/>
        <w:autoSpaceDN w:val="0"/>
        <w:adjustRightInd w:val="0"/>
        <w:jc w:val="center"/>
        <w:rPr>
          <w:rFonts w:ascii="Times New Roman" w:hAnsi="Times New Roman" w:cs="Times New Roman"/>
        </w:rPr>
      </w:pPr>
      <w:r>
        <w:rPr>
          <w:rFonts w:ascii="Times New Roman" w:hAnsi="Times New Roman" w:cs="Times New Roman"/>
        </w:rPr>
        <w:t>1. Паспорт подпрограммы</w:t>
      </w:r>
    </w:p>
    <w:p w:rsidR="00EF1AAA" w:rsidRDefault="00EF1AAA" w:rsidP="00EF1AAA">
      <w:pPr>
        <w:autoSpaceDE w:val="0"/>
        <w:autoSpaceDN w:val="0"/>
        <w:adjustRightInd w:val="0"/>
      </w:pPr>
    </w:p>
    <w:tbl>
      <w:tblPr>
        <w:tblW w:w="9900" w:type="dxa"/>
        <w:tblInd w:w="70" w:type="dxa"/>
        <w:tblLayout w:type="fixed"/>
        <w:tblCellMar>
          <w:left w:w="70" w:type="dxa"/>
          <w:right w:w="70" w:type="dxa"/>
        </w:tblCellMar>
        <w:tblLook w:val="0000"/>
      </w:tblPr>
      <w:tblGrid>
        <w:gridCol w:w="2835"/>
        <w:gridCol w:w="7065"/>
      </w:tblGrid>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Наименование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П</w:t>
            </w:r>
            <w:r>
              <w:rPr>
                <w:rFonts w:ascii="Times New Roman" w:hAnsi="Times New Roman" w:cs="Times New Roman"/>
                <w:sz w:val="24"/>
                <w:szCs w:val="24"/>
              </w:rPr>
              <w:t>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w:t>
            </w:r>
            <w:r>
              <w:rPr>
                <w:rFonts w:ascii="Times New Roman" w:hAnsi="Times New Roman" w:cs="Times New Roman"/>
                <w:sz w:val="24"/>
                <w:szCs w:val="24"/>
              </w:rPr>
              <w:t>Переселение граждан из аварийного жилищного фонда»</w:t>
            </w:r>
            <w:r w:rsidRPr="00B427C3">
              <w:rPr>
                <w:rFonts w:ascii="Times New Roman" w:hAnsi="Times New Roman" w:cs="Times New Roman"/>
                <w:sz w:val="24"/>
                <w:szCs w:val="24"/>
              </w:rPr>
              <w:t xml:space="preserve"> </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EF1AAA" w:rsidRDefault="00AD23E3"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r>
      <w:tr w:rsidR="00EF1AAA" w:rsidTr="00EF1AAA">
        <w:trPr>
          <w:cantSplit/>
          <w:trHeight w:val="929"/>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экономики, имущественных и земельных отношений, Отдел по обеспечению прав граждан на жилище, Управление строительства и архитектуры</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jc w:val="both"/>
              <w:rPr>
                <w:rFonts w:ascii="Times New Roman" w:hAnsi="Times New Roman" w:cs="Times New Roman"/>
                <w:sz w:val="24"/>
                <w:szCs w:val="24"/>
              </w:rPr>
            </w:pP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многоквартирных домах</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1.Переселение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2.Снос или реконструкция многоквартирных домов, признанных аварийными и подлежащими сносу или реконструкции</w:t>
            </w:r>
            <w:r w:rsidR="009C70DF">
              <w:rPr>
                <w:rFonts w:ascii="Times New Roman" w:hAnsi="Times New Roman" w:cs="Times New Roman"/>
                <w:b w:val="0"/>
                <w:sz w:val="24"/>
                <w:szCs w:val="24"/>
              </w:rPr>
              <w:t xml:space="preserve"> </w:t>
            </w:r>
            <w:r>
              <w:rPr>
                <w:rFonts w:ascii="Times New Roman" w:hAnsi="Times New Roman" w:cs="Times New Roman"/>
                <w:b w:val="0"/>
                <w:sz w:val="24"/>
                <w:szCs w:val="24"/>
              </w:rPr>
              <w:t>в связи с физическим износом в процессе их эксплуатации или пострадавшие в результате стихийных бедствий.</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w:t>
            </w:r>
          </w:p>
          <w:p w:rsidR="00EF1AAA" w:rsidRPr="00E2421A" w:rsidRDefault="00EF1AAA" w:rsidP="00EF1AAA">
            <w:pPr>
              <w:pStyle w:val="ConsPlusCell"/>
              <w:widowControl/>
              <w:jc w:val="both"/>
              <w:rPr>
                <w:rFonts w:ascii="Times New Roman" w:hAnsi="Times New Roman" w:cs="Times New Roman"/>
                <w:sz w:val="24"/>
                <w:szCs w:val="24"/>
              </w:rPr>
            </w:pPr>
            <w:r w:rsidRPr="00E2421A">
              <w:rPr>
                <w:rFonts w:ascii="Times New Roman" w:hAnsi="Times New Roman" w:cs="Times New Roman"/>
                <w:sz w:val="24"/>
                <w:szCs w:val="24"/>
              </w:rPr>
              <w:t xml:space="preserve">4. </w:t>
            </w:r>
            <w:r w:rsidRPr="004D3BDC">
              <w:rPr>
                <w:rFonts w:ascii="Times New Roman" w:hAnsi="Times New Roman" w:cs="Times New Roman"/>
                <w:sz w:val="24"/>
                <w:szCs w:val="24"/>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Целевые </w:t>
            </w:r>
            <w:r>
              <w:rPr>
                <w:rFonts w:ascii="Times New Roman" w:hAnsi="Times New Roman" w:cs="Times New Roman"/>
                <w:sz w:val="24"/>
                <w:szCs w:val="24"/>
              </w:rPr>
              <w:t>показатели (</w:t>
            </w:r>
            <w:r w:rsidRPr="00B427C3">
              <w:rPr>
                <w:rFonts w:ascii="Times New Roman" w:hAnsi="Times New Roman" w:cs="Times New Roman"/>
                <w:sz w:val="24"/>
                <w:szCs w:val="24"/>
              </w:rPr>
              <w:t>индикаторы</w:t>
            </w:r>
            <w:r>
              <w:rPr>
                <w:rFonts w:ascii="Times New Roman" w:hAnsi="Times New Roman" w:cs="Times New Roman"/>
                <w:sz w:val="24"/>
                <w:szCs w:val="24"/>
              </w:rPr>
              <w:t>)</w:t>
            </w:r>
          </w:p>
        </w:tc>
        <w:tc>
          <w:tcPr>
            <w:tcW w:w="7065" w:type="dxa"/>
            <w:tcBorders>
              <w:top w:val="single" w:sz="6" w:space="0" w:color="auto"/>
              <w:left w:val="single" w:sz="6" w:space="0" w:color="auto"/>
              <w:bottom w:val="single" w:sz="6" w:space="0" w:color="auto"/>
              <w:right w:val="single" w:sz="6" w:space="0" w:color="auto"/>
            </w:tcBorders>
          </w:tcPr>
          <w:p w:rsidR="00EF1AAA" w:rsidRPr="003B764D" w:rsidRDefault="00EF1AAA" w:rsidP="00EF1AAA">
            <w:pPr>
              <w:keepNext/>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w:t>
            </w:r>
            <w:r w:rsidRPr="003B764D">
              <w:rPr>
                <w:rFonts w:ascii="Times New Roman" w:hAnsi="Times New Roman" w:cs="Times New Roman"/>
                <w:color w:val="000000"/>
              </w:rPr>
              <w:t>;</w:t>
            </w:r>
          </w:p>
          <w:p w:rsidR="00EF1AAA" w:rsidRDefault="00EF1AAA" w:rsidP="00EF1AAA">
            <w:pPr>
              <w:pStyle w:val="ConsPlusCell"/>
              <w:widowControl/>
              <w:rPr>
                <w:rFonts w:ascii="Times New Roman" w:hAnsi="Times New Roman" w:cs="Times New Roman"/>
                <w:sz w:val="24"/>
                <w:szCs w:val="24"/>
              </w:rPr>
            </w:pPr>
            <w:r w:rsidRPr="00A96A16">
              <w:rPr>
                <w:sz w:val="24"/>
                <w:szCs w:val="24"/>
              </w:rPr>
              <w:t xml:space="preserve">- </w:t>
            </w:r>
            <w:r w:rsidRPr="00A96A16">
              <w:rPr>
                <w:rFonts w:ascii="Times New Roman" w:hAnsi="Times New Roman" w:cs="Times New Roman"/>
                <w:sz w:val="24"/>
                <w:szCs w:val="24"/>
              </w:rPr>
              <w:t>количество переселенных граждан</w:t>
            </w:r>
            <w:r>
              <w:rPr>
                <w:rFonts w:ascii="Times New Roman" w:hAnsi="Times New Roman" w:cs="Times New Roman"/>
                <w:sz w:val="24"/>
                <w:szCs w:val="24"/>
              </w:rPr>
              <w:t>;</w:t>
            </w:r>
          </w:p>
          <w:p w:rsidR="00EF1AAA" w:rsidRPr="00A96A16"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 количество снесенных и реконструированных домов.</w:t>
            </w:r>
          </w:p>
        </w:tc>
      </w:tr>
      <w:tr w:rsidR="00EF1AAA" w:rsidTr="00EF1AAA">
        <w:trPr>
          <w:cantSplit/>
          <w:trHeight w:val="528"/>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Сроки</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t>и этапы реализации</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2015 -2020 годы</w:t>
            </w:r>
          </w:p>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1 этап</w:t>
            </w:r>
            <w:r w:rsidR="009C70DF">
              <w:rPr>
                <w:rFonts w:ascii="Times New Roman" w:hAnsi="Times New Roman" w:cs="Times New Roman"/>
                <w:sz w:val="24"/>
                <w:szCs w:val="24"/>
              </w:rPr>
              <w:t xml:space="preserve"> </w:t>
            </w:r>
          </w:p>
        </w:tc>
      </w:tr>
      <w:tr w:rsidR="00EF1AAA" w:rsidTr="00EF1AAA">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Объемы </w:t>
            </w:r>
            <w:r>
              <w:rPr>
                <w:rFonts w:ascii="Times New Roman" w:hAnsi="Times New Roman" w:cs="Times New Roman"/>
                <w:sz w:val="24"/>
                <w:szCs w:val="24"/>
              </w:rPr>
              <w:t>бюджетных ассигнований на реализацию муниципальной подпрограммы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Объем финансирования Подпрограммы на весь период ее реализации составляет</w:t>
            </w:r>
            <w:r w:rsidR="009C70DF">
              <w:rPr>
                <w:rFonts w:ascii="Times New Roman" w:hAnsi="Times New Roman" w:cs="Times New Roman"/>
                <w:sz w:val="24"/>
                <w:szCs w:val="24"/>
              </w:rPr>
              <w:t xml:space="preserve"> </w:t>
            </w:r>
            <w:r w:rsidR="00065AE5" w:rsidRPr="00065AE5">
              <w:rPr>
                <w:rFonts w:ascii="Times New Roman" w:hAnsi="Times New Roman" w:cs="Times New Roman"/>
                <w:sz w:val="24"/>
                <w:szCs w:val="24"/>
              </w:rPr>
              <w:t>286 747,</w:t>
            </w:r>
            <w:r w:rsidR="00065AE5">
              <w:rPr>
                <w:rFonts w:ascii="Times New Roman" w:hAnsi="Times New Roman" w:cs="Times New Roman"/>
                <w:sz w:val="24"/>
                <w:szCs w:val="24"/>
              </w:rPr>
              <w:t>4</w:t>
            </w:r>
            <w:r w:rsidRPr="00F817B4">
              <w:rPr>
                <w:rFonts w:ascii="Times New Roman" w:hAnsi="Times New Roman" w:cs="Times New Roman"/>
                <w:sz w:val="24"/>
                <w:szCs w:val="24"/>
              </w:rPr>
              <w:t>тыс. рублей (*), в том числе:</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2015 году – </w:t>
            </w:r>
            <w:r>
              <w:rPr>
                <w:rFonts w:ascii="Times New Roman" w:hAnsi="Times New Roman" w:cs="Times New Roman"/>
                <w:sz w:val="24"/>
                <w:szCs w:val="24"/>
              </w:rPr>
              <w:t xml:space="preserve">25 138,6 </w:t>
            </w:r>
            <w:r w:rsidRPr="00F817B4">
              <w:rPr>
                <w:rFonts w:ascii="Times New Roman" w:hAnsi="Times New Roman" w:cs="Times New Roman"/>
                <w:sz w:val="24"/>
                <w:szCs w:val="24"/>
              </w:rPr>
              <w:t>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2016 году – </w:t>
            </w:r>
            <w:r w:rsidR="00065AE5">
              <w:rPr>
                <w:rFonts w:ascii="Times New Roman" w:hAnsi="Times New Roman" w:cs="Times New Roman"/>
                <w:sz w:val="24"/>
                <w:szCs w:val="24"/>
              </w:rPr>
              <w:t>107 651,2</w:t>
            </w:r>
            <w:r w:rsidRPr="00F817B4">
              <w:rPr>
                <w:rFonts w:ascii="Times New Roman" w:hAnsi="Times New Roman" w:cs="Times New Roman"/>
                <w:sz w:val="24"/>
                <w:szCs w:val="24"/>
              </w:rPr>
              <w:t xml:space="preserve"> 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2017 году – </w:t>
            </w:r>
            <w:r w:rsidR="00065AE5" w:rsidRPr="00065AE5">
              <w:rPr>
                <w:rFonts w:ascii="Times New Roman" w:hAnsi="Times New Roman" w:cs="Times New Roman"/>
                <w:sz w:val="24"/>
                <w:szCs w:val="24"/>
              </w:rPr>
              <w:t>44 220,</w:t>
            </w:r>
            <w:r w:rsidR="00065AE5">
              <w:rPr>
                <w:rFonts w:ascii="Times New Roman" w:hAnsi="Times New Roman" w:cs="Times New Roman"/>
                <w:sz w:val="24"/>
                <w:szCs w:val="24"/>
              </w:rPr>
              <w:t>6</w:t>
            </w:r>
            <w:r w:rsidRPr="00F817B4">
              <w:rPr>
                <w:rFonts w:ascii="Times New Roman" w:hAnsi="Times New Roman" w:cs="Times New Roman"/>
                <w:sz w:val="24"/>
                <w:szCs w:val="24"/>
              </w:rPr>
              <w:t>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xml:space="preserve">- в 2018 году – </w:t>
            </w:r>
            <w:r>
              <w:rPr>
                <w:rFonts w:ascii="Times New Roman" w:hAnsi="Times New Roman" w:cs="Times New Roman"/>
                <w:sz w:val="24"/>
                <w:szCs w:val="24"/>
              </w:rPr>
              <w:t>36 579,0</w:t>
            </w:r>
            <w:r w:rsidRPr="00F817B4">
              <w:rPr>
                <w:rFonts w:ascii="Times New Roman" w:hAnsi="Times New Roman" w:cs="Times New Roman"/>
                <w:sz w:val="24"/>
                <w:szCs w:val="24"/>
              </w:rPr>
              <w:t xml:space="preserve"> тыс. рублей; </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в 2019 году –</w:t>
            </w:r>
            <w:r>
              <w:rPr>
                <w:rFonts w:ascii="Times New Roman" w:hAnsi="Times New Roman" w:cs="Times New Roman"/>
                <w:sz w:val="24"/>
                <w:szCs w:val="24"/>
              </w:rPr>
              <w:t xml:space="preserve"> 36 579,0</w:t>
            </w:r>
            <w:r w:rsidRPr="00F817B4">
              <w:rPr>
                <w:rFonts w:ascii="Times New Roman" w:hAnsi="Times New Roman" w:cs="Times New Roman"/>
                <w:sz w:val="24"/>
                <w:szCs w:val="24"/>
              </w:rPr>
              <w:t xml:space="preserve"> </w:t>
            </w:r>
            <w:r>
              <w:rPr>
                <w:rFonts w:ascii="Times New Roman" w:hAnsi="Times New Roman" w:cs="Times New Roman"/>
                <w:sz w:val="24"/>
                <w:szCs w:val="24"/>
              </w:rPr>
              <w:t>0</w:t>
            </w:r>
            <w:r w:rsidR="009C70DF">
              <w:rPr>
                <w:rFonts w:ascii="Times New Roman" w:hAnsi="Times New Roman" w:cs="Times New Roman"/>
                <w:sz w:val="24"/>
                <w:szCs w:val="24"/>
              </w:rPr>
              <w:t xml:space="preserve"> </w:t>
            </w:r>
            <w:r w:rsidRPr="00F817B4">
              <w:rPr>
                <w:rFonts w:ascii="Times New Roman" w:hAnsi="Times New Roman" w:cs="Times New Roman"/>
                <w:sz w:val="24"/>
                <w:szCs w:val="24"/>
              </w:rPr>
              <w:t>тыс. рублей;</w:t>
            </w:r>
          </w:p>
          <w:p w:rsidR="00EF1AAA" w:rsidRPr="00F817B4" w:rsidRDefault="00EF1AAA" w:rsidP="00EF1AAA">
            <w:pPr>
              <w:pStyle w:val="ConsPlusCell"/>
              <w:widowControl/>
              <w:rPr>
                <w:rFonts w:ascii="Times New Roman" w:hAnsi="Times New Roman" w:cs="Times New Roman"/>
                <w:sz w:val="24"/>
                <w:szCs w:val="24"/>
              </w:rPr>
            </w:pPr>
            <w:r w:rsidRPr="00F817B4">
              <w:rPr>
                <w:rFonts w:ascii="Times New Roman" w:hAnsi="Times New Roman" w:cs="Times New Roman"/>
                <w:sz w:val="24"/>
                <w:szCs w:val="24"/>
              </w:rPr>
              <w:t>- в 2020 году –</w:t>
            </w:r>
            <w:r>
              <w:rPr>
                <w:rFonts w:ascii="Times New Roman" w:hAnsi="Times New Roman" w:cs="Times New Roman"/>
                <w:sz w:val="24"/>
                <w:szCs w:val="24"/>
              </w:rPr>
              <w:t xml:space="preserve"> 36 579,0</w:t>
            </w:r>
            <w:r w:rsidR="009C70DF">
              <w:rPr>
                <w:rFonts w:ascii="Times New Roman" w:hAnsi="Times New Roman" w:cs="Times New Roman"/>
                <w:sz w:val="24"/>
                <w:szCs w:val="24"/>
              </w:rPr>
              <w:t xml:space="preserve"> </w:t>
            </w:r>
            <w:r w:rsidRPr="00F817B4">
              <w:rPr>
                <w:rFonts w:ascii="Times New Roman" w:hAnsi="Times New Roman" w:cs="Times New Roman"/>
                <w:sz w:val="24"/>
                <w:szCs w:val="24"/>
              </w:rPr>
              <w:t xml:space="preserve">тыс. рублей </w:t>
            </w:r>
          </w:p>
        </w:tc>
      </w:tr>
      <w:tr w:rsidR="00EF1AAA" w:rsidTr="00EF1AAA">
        <w:trPr>
          <w:cantSplit/>
          <w:trHeight w:val="84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Ожидаемые конечные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результаты</w:t>
            </w:r>
            <w:r>
              <w:rPr>
                <w:rFonts w:ascii="Times New Roman" w:hAnsi="Times New Roman" w:cs="Times New Roman"/>
                <w:sz w:val="24"/>
                <w:szCs w:val="24"/>
              </w:rPr>
              <w:t>, оценка планируемой эффективности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keepNext/>
              <w:rPr>
                <w:rFonts w:ascii="Times New Roman" w:hAnsi="Times New Roman" w:cs="Times New Roman"/>
                <w:color w:val="000000"/>
              </w:rPr>
            </w:pPr>
            <w:r>
              <w:rPr>
                <w:rFonts w:ascii="Times New Roman" w:hAnsi="Times New Roman" w:cs="Times New Roman"/>
                <w:color w:val="000000"/>
              </w:rPr>
              <w:t>Улучшение</w:t>
            </w:r>
            <w:r w:rsidR="009C70DF">
              <w:rPr>
                <w:rFonts w:ascii="Times New Roman" w:hAnsi="Times New Roman" w:cs="Times New Roman"/>
                <w:color w:val="000000"/>
              </w:rPr>
              <w:t xml:space="preserve"> </w:t>
            </w:r>
            <w:r>
              <w:rPr>
                <w:rFonts w:ascii="Times New Roman" w:hAnsi="Times New Roman" w:cs="Times New Roman"/>
                <w:color w:val="000000"/>
              </w:rPr>
              <w:t xml:space="preserve">условий проживания </w:t>
            </w:r>
            <w:r w:rsidR="00065AE5">
              <w:rPr>
                <w:rFonts w:ascii="Times New Roman" w:hAnsi="Times New Roman" w:cs="Times New Roman"/>
                <w:color w:val="000000"/>
              </w:rPr>
              <w:t>426</w:t>
            </w:r>
            <w:r>
              <w:rPr>
                <w:rFonts w:ascii="Times New Roman" w:hAnsi="Times New Roman" w:cs="Times New Roman"/>
                <w:color w:val="000000"/>
              </w:rPr>
              <w:t xml:space="preserve"> гражданам, проживающим в аварийном жилищном фонде.</w:t>
            </w:r>
          </w:p>
          <w:p w:rsidR="00EF1AAA" w:rsidRPr="00B427C3" w:rsidRDefault="00EF1AAA" w:rsidP="00EF1AAA">
            <w:pPr>
              <w:keepNext/>
              <w:rPr>
                <w:rFonts w:ascii="Times New Roman" w:hAnsi="Times New Roman" w:cs="Times New Roman"/>
              </w:rPr>
            </w:pP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EF1AAA" w:rsidRPr="008848CA" w:rsidRDefault="00EF1AAA" w:rsidP="00EF1AAA">
            <w:pPr>
              <w:keepNext/>
              <w:rPr>
                <w:rFonts w:ascii="Times New Roman" w:hAnsi="Times New Roman" w:cs="Times New Roman"/>
              </w:rPr>
            </w:pPr>
            <w:r>
              <w:rPr>
                <w:rFonts w:ascii="Times New Roman" w:hAnsi="Times New Roman" w:cs="Times New Roman"/>
              </w:rPr>
              <w:t>Даневская Е.С., консультант</w:t>
            </w:r>
            <w:r w:rsidRPr="008848CA">
              <w:rPr>
                <w:rFonts w:ascii="Times New Roman" w:hAnsi="Times New Roman" w:cs="Times New Roman"/>
              </w:rPr>
              <w:t xml:space="preserve"> </w:t>
            </w:r>
            <w:r>
              <w:rPr>
                <w:rFonts w:ascii="Times New Roman" w:hAnsi="Times New Roman" w:cs="Times New Roman"/>
              </w:rPr>
              <w:t>ОЖКХ</w:t>
            </w:r>
            <w:r w:rsidRPr="008848CA">
              <w:rPr>
                <w:rFonts w:ascii="Times New Roman" w:hAnsi="Times New Roman" w:cs="Times New Roman"/>
              </w:rPr>
              <w:t xml:space="preserve"> У</w:t>
            </w:r>
            <w:r>
              <w:rPr>
                <w:rFonts w:ascii="Times New Roman" w:hAnsi="Times New Roman" w:cs="Times New Roman"/>
              </w:rPr>
              <w:t>ГХ</w:t>
            </w:r>
            <w:r w:rsidRPr="008848CA">
              <w:rPr>
                <w:rFonts w:ascii="Times New Roman" w:hAnsi="Times New Roman" w:cs="Times New Roman"/>
              </w:rPr>
              <w:t xml:space="preserve">, </w:t>
            </w:r>
          </w:p>
          <w:p w:rsidR="00EF1AAA" w:rsidRPr="00B427C3" w:rsidRDefault="00EF1AAA" w:rsidP="00EF1AAA">
            <w:pPr>
              <w:pStyle w:val="ConsPlusCell"/>
              <w:widowControl/>
              <w:rPr>
                <w:rFonts w:ascii="Times New Roman" w:hAnsi="Times New Roman" w:cs="Times New Roman"/>
                <w:sz w:val="24"/>
                <w:szCs w:val="24"/>
              </w:rPr>
            </w:pPr>
            <w:r w:rsidRPr="008848CA">
              <w:rPr>
                <w:rFonts w:ascii="Times New Roman" w:hAnsi="Times New Roman" w:cs="Times New Roman"/>
              </w:rPr>
              <w:t xml:space="preserve">тел.: </w:t>
            </w:r>
            <w:r>
              <w:rPr>
                <w:rFonts w:ascii="Times New Roman" w:hAnsi="Times New Roman" w:cs="Times New Roman"/>
              </w:rPr>
              <w:t>8(49232)6-34-53</w:t>
            </w:r>
          </w:p>
        </w:tc>
      </w:tr>
    </w:tbl>
    <w:p w:rsidR="00EF1AAA" w:rsidRDefault="00EF1AAA" w:rsidP="00EF1AAA">
      <w:pPr>
        <w:widowControl w:val="0"/>
        <w:jc w:val="both"/>
      </w:pPr>
      <w:r w:rsidRPr="008848CA">
        <w:rPr>
          <w:rFonts w:ascii="Times New Roman" w:hAnsi="Times New Roman" w:cs="Times New Roman"/>
          <w:color w:val="000000"/>
          <w:sz w:val="20"/>
          <w:szCs w:val="20"/>
        </w:rPr>
        <w:t>(</w:t>
      </w:r>
      <w:r w:rsidRPr="008848CA">
        <w:rPr>
          <w:rFonts w:ascii="Times New Roman" w:hAnsi="Times New Roman" w:cs="Times New Roman"/>
          <w:sz w:val="20"/>
          <w:szCs w:val="20"/>
        </w:rPr>
        <w:t xml:space="preserve">*) - Объемы финансирования </w:t>
      </w:r>
      <w:r>
        <w:rPr>
          <w:rFonts w:ascii="Times New Roman" w:hAnsi="Times New Roman" w:cs="Times New Roman"/>
          <w:sz w:val="20"/>
          <w:szCs w:val="20"/>
        </w:rPr>
        <w:t>носят прогнозный характер и подлежат ежегодному уточнению</w:t>
      </w:r>
    </w:p>
    <w:p w:rsidR="00EF1AAA" w:rsidRDefault="00EF1AAA" w:rsidP="00EF1AAA">
      <w:pPr>
        <w:autoSpaceDE w:val="0"/>
        <w:autoSpaceDN w:val="0"/>
        <w:adjustRightInd w:val="0"/>
        <w:jc w:val="center"/>
        <w:outlineLvl w:val="1"/>
        <w:rPr>
          <w:sz w:val="20"/>
          <w:szCs w:val="20"/>
        </w:rPr>
      </w:pPr>
    </w:p>
    <w:p w:rsidR="00EF1AAA" w:rsidRPr="00282AD2" w:rsidRDefault="00EF1AAA" w:rsidP="00EF1AAA">
      <w:pPr>
        <w:autoSpaceDE w:val="0"/>
        <w:autoSpaceDN w:val="0"/>
        <w:adjustRightInd w:val="0"/>
        <w:jc w:val="center"/>
        <w:rPr>
          <w:rFonts w:ascii="Times New Roman" w:hAnsi="Times New Roman" w:cs="Times New Roman"/>
        </w:rPr>
      </w:pPr>
      <w:r w:rsidRPr="00314948">
        <w:rPr>
          <w:rFonts w:ascii="Times New Roman" w:hAnsi="Times New Roman" w:cs="Times New Roman"/>
        </w:rPr>
        <w:t>2</w:t>
      </w:r>
      <w:r w:rsidRPr="00B427C3">
        <w:t xml:space="preserve">. </w:t>
      </w:r>
      <w:r>
        <w:rPr>
          <w:rFonts w:ascii="Times New Roman" w:hAnsi="Times New Roman" w:cs="Times New Roman"/>
        </w:rPr>
        <w:t>Характеристика сферы деятельности</w:t>
      </w:r>
    </w:p>
    <w:p w:rsidR="00EF1AAA" w:rsidRDefault="00EF1AAA" w:rsidP="00EF1AAA">
      <w:pPr>
        <w:keepNext/>
        <w:ind w:firstLine="720"/>
        <w:jc w:val="both"/>
        <w:rPr>
          <w:rFonts w:ascii="Times New Roman" w:hAnsi="Times New Roman" w:cs="Times New Roman"/>
          <w:color w:val="000000"/>
        </w:rPr>
      </w:pPr>
    </w:p>
    <w:p w:rsidR="00EF1AAA" w:rsidRPr="00EB4B98" w:rsidRDefault="00EF1AAA" w:rsidP="00EF1AAA">
      <w:pPr>
        <w:pStyle w:val="ConsPlusNormal"/>
        <w:ind w:firstLine="540"/>
        <w:jc w:val="both"/>
        <w:rPr>
          <w:rFonts w:ascii="Times New Roman" w:hAnsi="Times New Roman" w:cs="Times New Roman"/>
          <w:sz w:val="24"/>
          <w:szCs w:val="24"/>
        </w:rPr>
      </w:pPr>
      <w:r w:rsidRPr="00E75A93">
        <w:rPr>
          <w:rFonts w:ascii="Times New Roman" w:hAnsi="Times New Roman" w:cs="Times New Roman"/>
          <w:sz w:val="24"/>
          <w:szCs w:val="24"/>
        </w:rPr>
        <w:t xml:space="preserve">Основная задача </w:t>
      </w:r>
      <w:r>
        <w:rPr>
          <w:rFonts w:ascii="Times New Roman" w:hAnsi="Times New Roman" w:cs="Times New Roman"/>
          <w:sz w:val="24"/>
          <w:szCs w:val="24"/>
        </w:rPr>
        <w:t xml:space="preserve">Подпрограммы </w:t>
      </w:r>
      <w:r w:rsidRPr="00E75A93">
        <w:rPr>
          <w:rFonts w:ascii="Times New Roman" w:hAnsi="Times New Roman" w:cs="Times New Roman"/>
          <w:sz w:val="24"/>
          <w:szCs w:val="24"/>
        </w:rPr>
        <w:t>- обеспечить выполнение обязательств органов местного самоуправления по реализации права на улучшение жилищных условий граж</w:t>
      </w:r>
      <w:r>
        <w:rPr>
          <w:rFonts w:ascii="Times New Roman" w:hAnsi="Times New Roman" w:cs="Times New Roman"/>
          <w:sz w:val="24"/>
          <w:szCs w:val="24"/>
        </w:rPr>
        <w:t>дан, проживающих в жилых домах, расположенных по адресу: ул. Октябрьская, д. 15 и</w:t>
      </w:r>
      <w:r w:rsidR="009C70DF">
        <w:rPr>
          <w:rFonts w:ascii="Times New Roman" w:hAnsi="Times New Roman" w:cs="Times New Roman"/>
          <w:sz w:val="24"/>
          <w:szCs w:val="24"/>
        </w:rPr>
        <w:t xml:space="preserve"> </w:t>
      </w:r>
      <w:r>
        <w:rPr>
          <w:rFonts w:ascii="Times New Roman" w:hAnsi="Times New Roman" w:cs="Times New Roman"/>
          <w:sz w:val="24"/>
          <w:szCs w:val="24"/>
        </w:rPr>
        <w:t xml:space="preserve">ул. Володарского, д.2, </w:t>
      </w:r>
      <w:r w:rsidRPr="00E75A93">
        <w:rPr>
          <w:rFonts w:ascii="Times New Roman" w:hAnsi="Times New Roman" w:cs="Times New Roman"/>
          <w:sz w:val="24"/>
          <w:szCs w:val="24"/>
        </w:rPr>
        <w:t>не отвечающих установленным санитарным и техническим требованиям.</w:t>
      </w:r>
      <w:r>
        <w:rPr>
          <w:rFonts w:ascii="Times New Roman" w:hAnsi="Times New Roman" w:cs="Times New Roman"/>
          <w:sz w:val="24"/>
          <w:szCs w:val="24"/>
        </w:rPr>
        <w:t xml:space="preserve"> Переселение жителей указанных домов осуществляется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w:t>
      </w:r>
      <w:r w:rsidRPr="00EB4B98">
        <w:rPr>
          <w:rFonts w:ascii="Times New Roman" w:hAnsi="Times New Roman" w:cs="Times New Roman"/>
          <w:sz w:val="24"/>
          <w:szCs w:val="24"/>
        </w:rPr>
        <w:t>Финансирование мероприятий П</w:t>
      </w:r>
      <w:r>
        <w:rPr>
          <w:rFonts w:ascii="Times New Roman" w:hAnsi="Times New Roman" w:cs="Times New Roman"/>
          <w:sz w:val="24"/>
          <w:szCs w:val="24"/>
        </w:rPr>
        <w:t>одп</w:t>
      </w:r>
      <w:r w:rsidRPr="00EB4B98">
        <w:rPr>
          <w:rFonts w:ascii="Times New Roman" w:hAnsi="Times New Roman" w:cs="Times New Roman"/>
          <w:sz w:val="24"/>
          <w:szCs w:val="24"/>
        </w:rPr>
        <w:t>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EF1AAA" w:rsidRPr="00E75A93" w:rsidRDefault="00EF1AAA" w:rsidP="00EF1AAA">
      <w:pPr>
        <w:pStyle w:val="ConsPlusNormal"/>
        <w:ind w:firstLine="540"/>
        <w:jc w:val="both"/>
        <w:rPr>
          <w:rFonts w:ascii="Times New Roman" w:hAnsi="Times New Roman" w:cs="Times New Roman"/>
          <w:sz w:val="24"/>
          <w:szCs w:val="24"/>
        </w:rPr>
      </w:pPr>
      <w:r w:rsidRPr="00EB4B98">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9"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114D31">
          <w:rPr>
            <w:rFonts w:ascii="Times New Roman" w:hAnsi="Times New Roman" w:cs="Times New Roman"/>
            <w:sz w:val="24"/>
            <w:szCs w:val="24"/>
          </w:rPr>
          <w:t>Порядком</w:t>
        </w:r>
      </w:hyperlink>
      <w:r w:rsidRPr="00EB4B98">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EF1AAA" w:rsidRPr="00E75A93" w:rsidRDefault="009C70DF" w:rsidP="00EF1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14948">
        <w:rPr>
          <w:rFonts w:ascii="Times New Roman" w:hAnsi="Times New Roman" w:cs="Times New Roman"/>
          <w:sz w:val="24"/>
          <w:szCs w:val="24"/>
        </w:rPr>
        <w:t>142</w:t>
      </w:r>
      <w:r w:rsidR="00EF1AAA" w:rsidRPr="00E75A93">
        <w:rPr>
          <w:rFonts w:ascii="Times New Roman" w:hAnsi="Times New Roman" w:cs="Times New Roman"/>
          <w:sz w:val="24"/>
          <w:szCs w:val="24"/>
        </w:rPr>
        <w:t xml:space="preserve"> человек</w:t>
      </w:r>
      <w:r w:rsidR="00EF1AAA">
        <w:rPr>
          <w:rFonts w:ascii="Times New Roman" w:hAnsi="Times New Roman" w:cs="Times New Roman"/>
          <w:sz w:val="24"/>
          <w:szCs w:val="24"/>
        </w:rPr>
        <w:t>а</w:t>
      </w:r>
      <w:r w:rsidR="00EF1AAA" w:rsidRPr="00E75A93">
        <w:rPr>
          <w:rFonts w:ascii="Times New Roman" w:hAnsi="Times New Roman" w:cs="Times New Roman"/>
          <w:sz w:val="24"/>
          <w:szCs w:val="24"/>
        </w:rPr>
        <w:t xml:space="preserve"> в настоящее время проживают в </w:t>
      </w:r>
      <w:r w:rsidR="00EF1AAA">
        <w:rPr>
          <w:rFonts w:ascii="Times New Roman" w:hAnsi="Times New Roman" w:cs="Times New Roman"/>
          <w:sz w:val="24"/>
          <w:szCs w:val="24"/>
        </w:rPr>
        <w:t>указанных</w:t>
      </w:r>
      <w:r w:rsidR="00EF1AAA" w:rsidRPr="00E75A93">
        <w:rPr>
          <w:rFonts w:ascii="Times New Roman" w:hAnsi="Times New Roman" w:cs="Times New Roman"/>
          <w:sz w:val="24"/>
          <w:szCs w:val="24"/>
        </w:rPr>
        <w:t xml:space="preserve"> аварийн</w:t>
      </w:r>
      <w:r w:rsidR="00EF1AAA">
        <w:rPr>
          <w:rFonts w:ascii="Times New Roman" w:hAnsi="Times New Roman" w:cs="Times New Roman"/>
          <w:sz w:val="24"/>
          <w:szCs w:val="24"/>
        </w:rPr>
        <w:t>ых</w:t>
      </w:r>
      <w:r w:rsidR="00EF1AAA" w:rsidRPr="00E75A93">
        <w:rPr>
          <w:rFonts w:ascii="Times New Roman" w:hAnsi="Times New Roman" w:cs="Times New Roman"/>
          <w:sz w:val="24"/>
          <w:szCs w:val="24"/>
        </w:rPr>
        <w:t xml:space="preserve"> </w:t>
      </w:r>
      <w:r w:rsidR="00EF1AAA">
        <w:rPr>
          <w:rFonts w:ascii="Times New Roman" w:hAnsi="Times New Roman" w:cs="Times New Roman"/>
          <w:sz w:val="24"/>
          <w:szCs w:val="24"/>
        </w:rPr>
        <w:t>домах,</w:t>
      </w:r>
      <w:r w:rsidR="00EF1AAA" w:rsidRPr="00E75A93">
        <w:rPr>
          <w:rFonts w:ascii="Times New Roman" w:hAnsi="Times New Roman" w:cs="Times New Roman"/>
          <w:sz w:val="24"/>
          <w:szCs w:val="24"/>
        </w:rPr>
        <w:t xml:space="preserve"> не приспособленн</w:t>
      </w:r>
      <w:r w:rsidR="00EF1AAA">
        <w:rPr>
          <w:rFonts w:ascii="Times New Roman" w:hAnsi="Times New Roman" w:cs="Times New Roman"/>
          <w:sz w:val="24"/>
          <w:szCs w:val="24"/>
        </w:rPr>
        <w:t>ых</w:t>
      </w:r>
      <w:r w:rsidR="00EF1AAA" w:rsidRPr="00E75A93">
        <w:rPr>
          <w:rFonts w:ascii="Times New Roman" w:hAnsi="Times New Roman" w:cs="Times New Roman"/>
          <w:sz w:val="24"/>
          <w:szCs w:val="24"/>
        </w:rPr>
        <w:t xml:space="preserve"> для постоянного проживания.</w:t>
      </w:r>
    </w:p>
    <w:p w:rsidR="00EF1AAA"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 xml:space="preserve">Суммарная площадь </w:t>
      </w:r>
      <w:r w:rsidR="00065AE5">
        <w:rPr>
          <w:rFonts w:ascii="Times New Roman" w:hAnsi="Times New Roman" w:cs="Times New Roman"/>
          <w:sz w:val="24"/>
          <w:szCs w:val="24"/>
        </w:rPr>
        <w:t xml:space="preserve">не расселенного </w:t>
      </w:r>
      <w:r w:rsidRPr="00E75A93">
        <w:rPr>
          <w:rFonts w:ascii="Times New Roman" w:hAnsi="Times New Roman" w:cs="Times New Roman"/>
          <w:sz w:val="24"/>
          <w:szCs w:val="24"/>
        </w:rPr>
        <w:t xml:space="preserve">аварийного жилья </w:t>
      </w:r>
      <w:r>
        <w:rPr>
          <w:rFonts w:ascii="Times New Roman" w:hAnsi="Times New Roman" w:cs="Times New Roman"/>
          <w:sz w:val="24"/>
          <w:szCs w:val="24"/>
        </w:rPr>
        <w:t>в указанных домах</w:t>
      </w:r>
      <w:r w:rsidRPr="00E75A93">
        <w:rPr>
          <w:rFonts w:ascii="Times New Roman" w:hAnsi="Times New Roman" w:cs="Times New Roman"/>
          <w:sz w:val="24"/>
          <w:szCs w:val="24"/>
        </w:rPr>
        <w:t xml:space="preserve"> составляет </w:t>
      </w:r>
      <w:r w:rsidR="00065AE5">
        <w:rPr>
          <w:rFonts w:ascii="Times New Roman" w:hAnsi="Times New Roman" w:cs="Times New Roman"/>
          <w:sz w:val="24"/>
          <w:szCs w:val="24"/>
        </w:rPr>
        <w:t>2458,5</w:t>
      </w:r>
      <w:r>
        <w:rPr>
          <w:rFonts w:ascii="Times New Roman" w:hAnsi="Times New Roman" w:cs="Times New Roman"/>
          <w:sz w:val="24"/>
          <w:szCs w:val="24"/>
        </w:rPr>
        <w:t xml:space="preserve"> </w:t>
      </w:r>
      <w:r w:rsidRPr="00E75A93">
        <w:rPr>
          <w:rFonts w:ascii="Times New Roman" w:hAnsi="Times New Roman" w:cs="Times New Roman"/>
          <w:sz w:val="24"/>
          <w:szCs w:val="24"/>
        </w:rPr>
        <w:t>кв. метров.</w:t>
      </w:r>
    </w:p>
    <w:p w:rsidR="00EF1AAA" w:rsidRPr="00E75A93"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EF1AAA" w:rsidRPr="00E75A93" w:rsidRDefault="00EF1AAA" w:rsidP="00EF1AAA">
      <w:pPr>
        <w:pStyle w:val="ConsPlusNormal"/>
        <w:jc w:val="both"/>
        <w:rPr>
          <w:rFonts w:ascii="Times New Roman" w:hAnsi="Times New Roman" w:cs="Times New Roman"/>
          <w:sz w:val="24"/>
          <w:szCs w:val="24"/>
        </w:rPr>
      </w:pPr>
      <w:r w:rsidRPr="00E75A93">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EF1AAA" w:rsidRPr="00E75A93" w:rsidRDefault="00EF1AAA" w:rsidP="00EF1AAA">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E75A93">
        <w:rPr>
          <w:rFonts w:ascii="Times New Roman" w:hAnsi="Times New Roman" w:cs="Times New Roman"/>
          <w:sz w:val="24"/>
          <w:szCs w:val="24"/>
        </w:rPr>
        <w:t>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EF1AAA" w:rsidRPr="00B427C3" w:rsidRDefault="00EF1AAA" w:rsidP="00EF1AAA">
      <w:pPr>
        <w:autoSpaceDE w:val="0"/>
        <w:autoSpaceDN w:val="0"/>
        <w:adjustRightInd w:val="0"/>
        <w:ind w:firstLine="720"/>
        <w:jc w:val="both"/>
      </w:pPr>
    </w:p>
    <w:p w:rsidR="00EF1AAA" w:rsidRDefault="00EF1AAA" w:rsidP="00EF1AAA">
      <w:pPr>
        <w:autoSpaceDE w:val="0"/>
        <w:autoSpaceDN w:val="0"/>
        <w:adjustRightInd w:val="0"/>
        <w:jc w:val="center"/>
        <w:outlineLvl w:val="1"/>
        <w:rPr>
          <w:rFonts w:ascii="Times New Roman" w:hAnsi="Times New Roman" w:cs="Times New Roman"/>
        </w:rPr>
      </w:pPr>
      <w:r w:rsidRPr="007A44FB">
        <w:rPr>
          <w:rFonts w:ascii="Times New Roman" w:hAnsi="Times New Roman" w:cs="Times New Roman"/>
        </w:rPr>
        <w:t xml:space="preserve">3. </w:t>
      </w:r>
      <w:r>
        <w:rPr>
          <w:rFonts w:ascii="Times New Roman" w:hAnsi="Times New Roman" w:cs="Times New Roman"/>
        </w:rPr>
        <w:t>Приоритеты, цели и задачи в сфере деятельности.</w:t>
      </w:r>
    </w:p>
    <w:p w:rsidR="00EF1AAA" w:rsidRDefault="00EF1AAA" w:rsidP="00EF1AAA">
      <w:pPr>
        <w:autoSpaceDE w:val="0"/>
        <w:autoSpaceDN w:val="0"/>
        <w:adjustRightInd w:val="0"/>
        <w:jc w:val="center"/>
        <w:outlineLvl w:val="1"/>
        <w:rPr>
          <w:rFonts w:ascii="Times New Roman" w:hAnsi="Times New Roman" w:cs="Times New Roman"/>
        </w:rPr>
      </w:pPr>
    </w:p>
    <w:p w:rsidR="00EF1AAA" w:rsidRPr="00F6153D" w:rsidRDefault="00EF1AAA" w:rsidP="00EF1AAA">
      <w:pPr>
        <w:pStyle w:val="ae"/>
        <w:ind w:left="0" w:firstLine="708"/>
        <w:jc w:val="both"/>
        <w:rPr>
          <w:sz w:val="24"/>
        </w:rPr>
      </w:pPr>
      <w:r w:rsidRPr="00F6153D">
        <w:rPr>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sz w:val="24"/>
        </w:rPr>
        <w:t xml:space="preserve"> </w:t>
      </w:r>
      <w:r w:rsidRPr="00F6153D">
        <w:rPr>
          <w:sz w:val="24"/>
        </w:rPr>
        <w:t xml:space="preserve">и аварийного жилищного фонда, переселение граждан в благоустроенное жилье во вновь построенных малоэтажных домах. </w:t>
      </w:r>
    </w:p>
    <w:p w:rsidR="00EF1AAA" w:rsidRPr="00F6153D" w:rsidRDefault="00EF1AAA" w:rsidP="00EF1AAA">
      <w:pPr>
        <w:pStyle w:val="ae"/>
        <w:ind w:left="0" w:firstLine="720"/>
        <w:rPr>
          <w:sz w:val="24"/>
        </w:rPr>
      </w:pPr>
      <w:r w:rsidRPr="00F6153D">
        <w:rPr>
          <w:sz w:val="24"/>
        </w:rPr>
        <w:t>Для достижения этих целей предполагается решение следующих задач:</w:t>
      </w:r>
    </w:p>
    <w:p w:rsidR="00EF1AAA" w:rsidRPr="00F6153D" w:rsidRDefault="00EF1AAA" w:rsidP="00EF1AAA">
      <w:pPr>
        <w:pStyle w:val="ae"/>
        <w:ind w:left="0" w:firstLine="720"/>
        <w:rPr>
          <w:sz w:val="24"/>
        </w:rPr>
      </w:pPr>
      <w:r w:rsidRPr="00F6153D">
        <w:rPr>
          <w:sz w:val="24"/>
        </w:rPr>
        <w:t xml:space="preserve">1.Переселение граждан из аварийных многоквартирных домов, расположенных на территории города Коврова. </w:t>
      </w:r>
    </w:p>
    <w:p w:rsidR="00EF1AAA" w:rsidRPr="00F6153D" w:rsidRDefault="00EF1AAA" w:rsidP="00EF1AAA">
      <w:pPr>
        <w:pStyle w:val="ae"/>
        <w:ind w:left="0" w:firstLine="720"/>
        <w:jc w:val="both"/>
        <w:rPr>
          <w:sz w:val="24"/>
        </w:rPr>
      </w:pPr>
      <w:r w:rsidRPr="00F6153D">
        <w:rPr>
          <w:sz w:val="24"/>
        </w:rPr>
        <w:t>2.Снос или реконструкция многоквартирных домов, признанных аварийными и подлежащими сносу или реконструкции</w:t>
      </w:r>
      <w:r w:rsidR="009C70DF">
        <w:rPr>
          <w:sz w:val="24"/>
        </w:rPr>
        <w:t xml:space="preserve"> </w:t>
      </w:r>
      <w:r w:rsidRPr="00F6153D">
        <w:rPr>
          <w:sz w:val="24"/>
        </w:rPr>
        <w:t>в связи с физическим износом в процессе их эксплуатации или пострадавшие в результате стихийных бедствий.</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3. Улучшение архитектурного облика города за счет строительства современных жилых домов.</w:t>
      </w:r>
    </w:p>
    <w:p w:rsidR="00EF1AAA" w:rsidRDefault="00EF1AAA" w:rsidP="00EF1AAA">
      <w:pPr>
        <w:autoSpaceDE w:val="0"/>
        <w:autoSpaceDN w:val="0"/>
        <w:adjustRightInd w:val="0"/>
        <w:ind w:firstLine="720"/>
        <w:jc w:val="both"/>
        <w:rPr>
          <w:rFonts w:ascii="Times New Roman" w:hAnsi="Times New Roman" w:cs="Times New Roman"/>
        </w:rPr>
      </w:pPr>
      <w:r w:rsidRPr="00E2421A">
        <w:rPr>
          <w:rFonts w:ascii="Times New Roman" w:hAnsi="Times New Roman" w:cs="Times New Roman"/>
        </w:rPr>
        <w:t xml:space="preserve">4. </w:t>
      </w:r>
      <w:r w:rsidRPr="004D3BDC">
        <w:rPr>
          <w:rFonts w:ascii="Times New Roman" w:hAnsi="Times New Roman" w:cs="Times New Roman"/>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EF1AAA" w:rsidRPr="004D3BDC" w:rsidRDefault="00EF1AAA" w:rsidP="00EF1AAA">
      <w:pPr>
        <w:autoSpaceDE w:val="0"/>
        <w:autoSpaceDN w:val="0"/>
        <w:adjustRightInd w:val="0"/>
        <w:ind w:firstLine="720"/>
        <w:jc w:val="both"/>
      </w:pPr>
    </w:p>
    <w:p w:rsidR="00EF1AAA" w:rsidRDefault="00EF1AAA" w:rsidP="00EF1AAA">
      <w:pPr>
        <w:autoSpaceDE w:val="0"/>
        <w:autoSpaceDN w:val="0"/>
        <w:adjustRightInd w:val="0"/>
        <w:jc w:val="center"/>
        <w:outlineLvl w:val="1"/>
        <w:rPr>
          <w:rFonts w:ascii="Times New Roman" w:hAnsi="Times New Roman" w:cs="Times New Roman"/>
        </w:rPr>
      </w:pPr>
      <w:r w:rsidRPr="003F4557">
        <w:rPr>
          <w:rFonts w:ascii="Times New Roman" w:hAnsi="Times New Roman" w:cs="Times New Roman"/>
        </w:rPr>
        <w:t>4</w:t>
      </w:r>
      <w:r>
        <w:rPr>
          <w:rFonts w:ascii="Times New Roman" w:hAnsi="Times New Roman" w:cs="Times New Roman"/>
        </w:rPr>
        <w:t>. Целевые показатели (индикаторы)</w:t>
      </w:r>
    </w:p>
    <w:p w:rsidR="00EF1AAA" w:rsidRDefault="00EF1AA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 xml:space="preserve">Целевой показатель Подпрограммы – переселение </w:t>
      </w:r>
      <w:r w:rsidR="00314948">
        <w:rPr>
          <w:rFonts w:ascii="Times New Roman" w:hAnsi="Times New Roman" w:cs="Times New Roman"/>
        </w:rPr>
        <w:t>426</w:t>
      </w:r>
      <w:r>
        <w:rPr>
          <w:rFonts w:ascii="Times New Roman" w:hAnsi="Times New Roman" w:cs="Times New Roman"/>
        </w:rPr>
        <w:t xml:space="preserve"> человек, проживающих в </w:t>
      </w:r>
      <w:r w:rsidR="00314948">
        <w:rPr>
          <w:rFonts w:ascii="Times New Roman" w:hAnsi="Times New Roman" w:cs="Times New Roman"/>
        </w:rPr>
        <w:t>262</w:t>
      </w:r>
      <w:r>
        <w:rPr>
          <w:rFonts w:ascii="Times New Roman" w:hAnsi="Times New Roman" w:cs="Times New Roman"/>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EF1AAA" w:rsidRDefault="00EF1AAA" w:rsidP="00EF1AAA">
      <w:pPr>
        <w:autoSpaceDE w:val="0"/>
        <w:autoSpaceDN w:val="0"/>
        <w:adjustRightInd w:val="0"/>
        <w:ind w:firstLine="720"/>
        <w:jc w:val="both"/>
        <w:outlineLvl w:val="1"/>
        <w:rPr>
          <w:rFonts w:ascii="Times New Roman" w:hAnsi="Times New Roman" w:cs="Times New Roman"/>
        </w:rPr>
      </w:pPr>
    </w:p>
    <w:p w:rsidR="00EF1AAA" w:rsidRDefault="00EF1AAA" w:rsidP="00EF1AAA">
      <w:pPr>
        <w:autoSpaceDE w:val="0"/>
        <w:autoSpaceDN w:val="0"/>
        <w:adjustRightInd w:val="0"/>
        <w:ind w:firstLine="720"/>
        <w:jc w:val="center"/>
        <w:outlineLvl w:val="1"/>
        <w:rPr>
          <w:rFonts w:ascii="Times New Roman" w:hAnsi="Times New Roman" w:cs="Times New Roman"/>
        </w:rPr>
      </w:pPr>
      <w:r>
        <w:rPr>
          <w:rFonts w:ascii="Times New Roman" w:hAnsi="Times New Roman" w:cs="Times New Roman"/>
        </w:rPr>
        <w:t>5. Сроки и этапы реализации</w:t>
      </w:r>
    </w:p>
    <w:p w:rsidR="00EF1AAA" w:rsidRDefault="00EF1AAA" w:rsidP="00EF1AAA">
      <w:pPr>
        <w:autoSpaceDE w:val="0"/>
        <w:autoSpaceDN w:val="0"/>
        <w:adjustRightInd w:val="0"/>
        <w:ind w:firstLine="720"/>
        <w:jc w:val="center"/>
        <w:outlineLvl w:val="1"/>
        <w:rPr>
          <w:rFonts w:ascii="Times New Roman" w:hAnsi="Times New Roman" w:cs="Times New Roman"/>
        </w:rPr>
      </w:pPr>
    </w:p>
    <w:p w:rsidR="00EF1AAA" w:rsidRPr="003F4557"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Подпрограмма рассчитана на 2015 – 2020 годы. Подпрограмма реализуется в 1 этап.</w:t>
      </w:r>
    </w:p>
    <w:p w:rsidR="00EF1AAA" w:rsidRDefault="00EF1AAA" w:rsidP="00EF1AAA">
      <w:pPr>
        <w:autoSpaceDE w:val="0"/>
        <w:autoSpaceDN w:val="0"/>
        <w:adjustRightInd w:val="0"/>
        <w:jc w:val="center"/>
        <w:outlineLvl w:val="1"/>
      </w:pPr>
    </w:p>
    <w:p w:rsidR="00EF1AAA" w:rsidRDefault="00EF1AAA" w:rsidP="00EF1AAA">
      <w:pPr>
        <w:autoSpaceDE w:val="0"/>
        <w:autoSpaceDN w:val="0"/>
        <w:adjustRightInd w:val="0"/>
        <w:jc w:val="center"/>
        <w:outlineLvl w:val="1"/>
        <w:rPr>
          <w:rFonts w:ascii="Times New Roman" w:hAnsi="Times New Roman" w:cs="Times New Roman"/>
        </w:rPr>
      </w:pPr>
      <w:r w:rsidRPr="008C2582">
        <w:rPr>
          <w:rFonts w:ascii="Times New Roman" w:hAnsi="Times New Roman" w:cs="Times New Roman"/>
        </w:rPr>
        <w:t xml:space="preserve">6. </w:t>
      </w:r>
      <w:r>
        <w:rPr>
          <w:rFonts w:ascii="Times New Roman" w:hAnsi="Times New Roman" w:cs="Times New Roman"/>
        </w:rPr>
        <w:t>Основные мероприятия</w:t>
      </w:r>
    </w:p>
    <w:p w:rsidR="00EF1AAA" w:rsidRDefault="00EF1AA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На решение задачи по ликвидации аварийного жилищного фонда – ориентированы:</w:t>
      </w:r>
    </w:p>
    <w:p w:rsidR="00EF1AAA" w:rsidRPr="00141ACF" w:rsidRDefault="00EF1AAA" w:rsidP="00EF1AAA">
      <w:pPr>
        <w:pStyle w:val="21"/>
        <w:autoSpaceDE w:val="0"/>
        <w:autoSpaceDN w:val="0"/>
        <w:adjustRightInd w:val="0"/>
        <w:ind w:left="0" w:firstLine="720"/>
        <w:jc w:val="both"/>
        <w:rPr>
          <w:rFonts w:cs="Times New Roman"/>
          <w:sz w:val="24"/>
        </w:rPr>
      </w:pPr>
      <w:r w:rsidRPr="00141ACF">
        <w:rPr>
          <w:rFonts w:cs="Times New Roman"/>
          <w:sz w:val="24"/>
        </w:rPr>
        <w:t xml:space="preserve"> Основное мероприятие: «Обеспечение мероприятий по переселению граждан из аварийного жилищного фонда»</w:t>
      </w:r>
      <w:r>
        <w:rPr>
          <w:rFonts w:cs="Times New Roman"/>
          <w:sz w:val="24"/>
        </w:rPr>
        <w:t>.</w:t>
      </w:r>
      <w:r w:rsidRPr="00141ACF">
        <w:rPr>
          <w:rFonts w:cs="Times New Roman"/>
          <w:sz w:val="24"/>
        </w:rPr>
        <w:t xml:space="preserve"> </w:t>
      </w:r>
    </w:p>
    <w:p w:rsidR="00EF1AAA" w:rsidRDefault="00EF1AAA" w:rsidP="00EF1AAA">
      <w:pPr>
        <w:pStyle w:val="21"/>
        <w:autoSpaceDE w:val="0"/>
        <w:autoSpaceDN w:val="0"/>
        <w:adjustRightInd w:val="0"/>
        <w:ind w:left="0" w:firstLine="720"/>
        <w:jc w:val="center"/>
        <w:rPr>
          <w:rFonts w:cs="Times New Roman"/>
          <w:sz w:val="24"/>
        </w:rPr>
      </w:pPr>
      <w:r>
        <w:rPr>
          <w:rFonts w:cs="Times New Roman"/>
          <w:sz w:val="24"/>
        </w:rPr>
        <w:t>2015 год</w:t>
      </w:r>
    </w:p>
    <w:p w:rsidR="00EF1AAA"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 за счет средств городского бюджета»</w:t>
      </w:r>
      <w:r>
        <w:rPr>
          <w:rFonts w:cs="Times New Roman"/>
          <w:sz w:val="24"/>
        </w:rPr>
        <w:t>.</w:t>
      </w:r>
      <w:r w:rsidRPr="009C1D03">
        <w:rPr>
          <w:rFonts w:cs="Times New Roman"/>
          <w:sz w:val="24"/>
        </w:rPr>
        <w:t xml:space="preserve"> </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sidR="009C70DF">
        <w:rPr>
          <w:rFonts w:cs="Times New Roman"/>
          <w:sz w:val="24"/>
        </w:rPr>
        <w:t xml:space="preserve"> </w:t>
      </w:r>
      <w:r w:rsidRPr="009C1D03">
        <w:rPr>
          <w:rFonts w:cs="Times New Roman"/>
          <w:sz w:val="24"/>
        </w:rPr>
        <w:t>за счет средств государственной корпорации – Фонда содействия реформированию жилищно – коммунального хозяйства».</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 за счет субсидии</w:t>
      </w:r>
      <w:r w:rsidR="009C70DF">
        <w:rPr>
          <w:rFonts w:cs="Times New Roman"/>
          <w:sz w:val="24"/>
        </w:rPr>
        <w:t xml:space="preserve"> </w:t>
      </w:r>
      <w:r w:rsidRPr="009C1D03">
        <w:rPr>
          <w:rFonts w:cs="Times New Roman"/>
          <w:sz w:val="24"/>
        </w:rPr>
        <w:t>из областного бюджета».</w:t>
      </w:r>
    </w:p>
    <w:p w:rsidR="00EF1AAA" w:rsidRDefault="00EF1AAA" w:rsidP="00EF1AAA">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EF1AAA" w:rsidRDefault="00EF1AAA" w:rsidP="00EF1AAA">
      <w:pPr>
        <w:pStyle w:val="21"/>
        <w:autoSpaceDE w:val="0"/>
        <w:autoSpaceDN w:val="0"/>
        <w:adjustRightInd w:val="0"/>
        <w:ind w:left="0" w:firstLine="720"/>
        <w:jc w:val="center"/>
        <w:rPr>
          <w:sz w:val="24"/>
        </w:rPr>
      </w:pPr>
      <w:r>
        <w:rPr>
          <w:sz w:val="24"/>
        </w:rPr>
        <w:t xml:space="preserve">2016-2020 годы </w:t>
      </w:r>
    </w:p>
    <w:p w:rsidR="00EF1AAA"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Pr="009C1D03">
        <w:rPr>
          <w:rFonts w:cs="Times New Roman"/>
          <w:sz w:val="24"/>
        </w:rPr>
        <w:t xml:space="preserve"> за счет средств городского бюджета»</w:t>
      </w:r>
      <w:r>
        <w:rPr>
          <w:rFonts w:cs="Times New Roman"/>
          <w:sz w:val="24"/>
        </w:rPr>
        <w:t>.</w:t>
      </w:r>
      <w:r w:rsidRPr="009C1D03">
        <w:rPr>
          <w:rFonts w:cs="Times New Roman"/>
          <w:sz w:val="24"/>
        </w:rPr>
        <w:t xml:space="preserve"> </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009C70DF">
        <w:rPr>
          <w:rFonts w:cs="Times New Roman"/>
          <w:sz w:val="24"/>
        </w:rPr>
        <w:t xml:space="preserve"> </w:t>
      </w:r>
      <w:r w:rsidRPr="009C1D03">
        <w:rPr>
          <w:rFonts w:cs="Times New Roman"/>
          <w:sz w:val="24"/>
        </w:rPr>
        <w:t>за счет средств государственной корпорации – Фонда содействия реформированию жилищно – коммунального хозяйства».</w:t>
      </w:r>
    </w:p>
    <w:p w:rsidR="00EF1AAA" w:rsidRPr="009C1D03" w:rsidRDefault="00EF1AAA" w:rsidP="00EF1AAA">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Pr="009C1D03">
        <w:rPr>
          <w:rFonts w:cs="Times New Roman"/>
          <w:sz w:val="24"/>
        </w:rPr>
        <w:t>».</w:t>
      </w:r>
    </w:p>
    <w:p w:rsidR="00EF1AAA" w:rsidRDefault="00EF1AAA" w:rsidP="00EF1AAA">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В рамках указанных мероприятий реализуются следующие мероприятия:</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обеспечение финансирования мероприятий Подпрограммы за счет средств федерального, областного и местного бюджетов;</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приобретение жилых помещений у застройщиков;</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предоставление гражданам, проживающим в муниципальных жилых помещениях, других муниципальных жилых помещений</w:t>
      </w:r>
      <w:r w:rsidR="009C70DF">
        <w:rPr>
          <w:rFonts w:ascii="Times New Roman" w:hAnsi="Times New Roman" w:cs="Times New Roman"/>
        </w:rPr>
        <w:t xml:space="preserve"> </w:t>
      </w:r>
      <w:r>
        <w:rPr>
          <w:rFonts w:ascii="Times New Roman" w:hAnsi="Times New Roman" w:cs="Times New Roman"/>
        </w:rPr>
        <w:t xml:space="preserve">по договорам социального найма, и заключение договоров мены с собственниками жилых помещений. </w:t>
      </w:r>
    </w:p>
    <w:p w:rsidR="00EF1AAA" w:rsidRDefault="00EF1AAA" w:rsidP="00EF1AAA">
      <w:pPr>
        <w:autoSpaceDE w:val="0"/>
        <w:autoSpaceDN w:val="0"/>
        <w:adjustRightInd w:val="0"/>
        <w:ind w:firstLine="540"/>
        <w:jc w:val="both"/>
        <w:rPr>
          <w:rFonts w:ascii="Times New Roman" w:hAnsi="Times New Roman" w:cs="Times New Roman"/>
        </w:rPr>
      </w:pPr>
    </w:p>
    <w:p w:rsidR="00EF1AAA" w:rsidRDefault="00EF1AAA" w:rsidP="00EF1AAA">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7. Прогноз сводных показателей муниципальных заданий</w:t>
      </w:r>
    </w:p>
    <w:p w:rsidR="00EF1AAA" w:rsidRPr="00DC771E" w:rsidRDefault="00EF1AAA" w:rsidP="00EF1AAA">
      <w:pPr>
        <w:pStyle w:val="ConsPlusTitle"/>
        <w:keepNext/>
        <w:ind w:left="2505"/>
        <w:rPr>
          <w:rFonts w:ascii="Times New Roman" w:hAnsi="Times New Roman" w:cs="Times New Roman"/>
          <w:b w:val="0"/>
          <w:sz w:val="24"/>
          <w:szCs w:val="24"/>
        </w:rPr>
      </w:pPr>
    </w:p>
    <w:p w:rsidR="00EF1AAA" w:rsidRPr="00D91EDD" w:rsidRDefault="00EF1AAA" w:rsidP="00AD23E3">
      <w:pPr>
        <w:keepNext/>
        <w:autoSpaceDE w:val="0"/>
        <w:autoSpaceDN w:val="0"/>
        <w:adjustRightInd w:val="0"/>
        <w:ind w:firstLine="709"/>
        <w:outlineLvl w:val="1"/>
        <w:rPr>
          <w:rFonts w:ascii="Times New Roman" w:hAnsi="Times New Roman" w:cs="Times New Roman"/>
        </w:rPr>
      </w:pPr>
      <w:r w:rsidRPr="00C82A69">
        <w:rPr>
          <w:rFonts w:ascii="Times New Roman" w:hAnsi="Times New Roman" w:cs="Times New Roman"/>
        </w:rPr>
        <w:t>Муниципальные задания в рамках реализации муниципальной программы отсутствуют.</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540"/>
        <w:jc w:val="center"/>
        <w:rPr>
          <w:rFonts w:ascii="Times New Roman" w:hAnsi="Times New Roman" w:cs="Times New Roman"/>
        </w:rPr>
      </w:pPr>
      <w:r>
        <w:rPr>
          <w:rFonts w:ascii="Times New Roman" w:hAnsi="Times New Roman" w:cs="Times New Roman"/>
        </w:rPr>
        <w:t>8. Взаимодействие с органами государственной власти и местного самоуправления, организациями и гражданами</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областной адресной программы «Переселение граждан из аварийного жилищного фонда в 2013-2017 годах»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В порядке и в сроки, установленные администрацией области, Управление городского хозяйства администрации города: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организовывает совместно с ДИЗО в соответствии с Федеральным законом от </w:t>
      </w:r>
      <w:r w:rsidRPr="001E3754">
        <w:rPr>
          <w:rFonts w:ascii="Times New Roman" w:hAnsi="Times New Roman" w:cs="Times New Roman"/>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проведение торгов на приобретение у застройщиков жилых помещений в многоквартирных домах;</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заключает муниципальные контракты (договоры) на приобретение у застройщиков жилых помещений в многоквартирных домах.</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в установленные законом сроки направляет в ДЖКХ информацию о торгах, реестр контрактов;</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9C70DF">
        <w:rPr>
          <w:rFonts w:ascii="Times New Roman" w:hAnsi="Times New Roman" w:cs="Times New Roman"/>
        </w:rPr>
        <w:t xml:space="preserve"> </w:t>
      </w:r>
      <w:r>
        <w:rPr>
          <w:rFonts w:ascii="Times New Roman" w:hAnsi="Times New Roman" w:cs="Times New Roman"/>
        </w:rPr>
        <w:t>предоставляет в ДЖКХ отчет о расходовании</w:t>
      </w:r>
      <w:r w:rsidR="009C70DF">
        <w:rPr>
          <w:rFonts w:ascii="Times New Roman" w:hAnsi="Times New Roman" w:cs="Times New Roman"/>
        </w:rPr>
        <w:t xml:space="preserve"> </w:t>
      </w:r>
      <w:r>
        <w:rPr>
          <w:rFonts w:ascii="Times New Roman" w:hAnsi="Times New Roman" w:cs="Times New Roman"/>
        </w:rPr>
        <w:t>бюджетных средств</w:t>
      </w:r>
      <w:r w:rsidR="009C70DF">
        <w:rPr>
          <w:rFonts w:ascii="Times New Roman" w:hAnsi="Times New Roman" w:cs="Times New Roman"/>
        </w:rPr>
        <w:t xml:space="preserve"> </w:t>
      </w:r>
      <w:r>
        <w:rPr>
          <w:rFonts w:ascii="Times New Roman" w:hAnsi="Times New Roman" w:cs="Times New Roman"/>
        </w:rPr>
        <w:t>в установленный срок.</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 xml:space="preserve">Взаимодействие с организациями, производящими снос домов, оценку рыночной стоимости земельных участков, осуществляется на основании </w:t>
      </w:r>
      <w:r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9. Ресурсное обеспечение</w:t>
      </w:r>
    </w:p>
    <w:p w:rsidR="00EF1AAA" w:rsidRDefault="00EF1AAA" w:rsidP="00EF1AAA">
      <w:pPr>
        <w:tabs>
          <w:tab w:val="left" w:pos="-360"/>
        </w:tabs>
        <w:ind w:firstLine="540"/>
        <w:jc w:val="center"/>
        <w:rPr>
          <w:rFonts w:ascii="Times New Roman" w:hAnsi="Times New Roman" w:cs="Times New Roman"/>
        </w:rPr>
      </w:pP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 финансирования Подпрограммы на весь период ее реализации представлен в таблице.</w:t>
      </w:r>
    </w:p>
    <w:p w:rsidR="00EF1AAA" w:rsidRDefault="00EF1AAA" w:rsidP="00EF1AAA">
      <w:pPr>
        <w:tabs>
          <w:tab w:val="left" w:pos="-360"/>
        </w:tabs>
        <w:ind w:firstLine="540"/>
        <w:jc w:val="right"/>
        <w:rPr>
          <w:rFonts w:ascii="Times New Roman" w:hAnsi="Times New Roman" w:cs="Times New Roman"/>
        </w:rPr>
      </w:pPr>
      <w:r>
        <w:rPr>
          <w:rFonts w:ascii="Times New Roman" w:hAnsi="Times New Roman" w:cs="Times New Roman"/>
        </w:rPr>
        <w:t>Таблица</w:t>
      </w:r>
    </w:p>
    <w:p w:rsidR="00EF1AAA" w:rsidRDefault="00EF1AAA" w:rsidP="00EF1AAA">
      <w:pPr>
        <w:tabs>
          <w:tab w:val="left" w:pos="-360"/>
        </w:tabs>
        <w:ind w:firstLine="540"/>
        <w:jc w:val="right"/>
        <w:rPr>
          <w:rFonts w:ascii="Times New Roman" w:hAnsi="Times New Roman" w:cs="Times New Roman"/>
        </w:rPr>
      </w:pPr>
      <w:r>
        <w:rPr>
          <w:rFonts w:ascii="Times New Roman" w:hAnsi="Times New Roman" w:cs="Times New Roman"/>
        </w:rPr>
        <w:t>(тыс.руб.)</w:t>
      </w:r>
    </w:p>
    <w:p w:rsidR="00EF1AAA" w:rsidRDefault="00EF1AAA" w:rsidP="00EF1AAA">
      <w:pPr>
        <w:tabs>
          <w:tab w:val="left" w:pos="-360"/>
        </w:tabs>
        <w:ind w:firstLine="540"/>
        <w:jc w:val="both"/>
        <w:rPr>
          <w:rFonts w:ascii="Times New Roman" w:hAnsi="Times New Roman" w:cs="Times New Roman"/>
        </w:rPr>
      </w:pPr>
    </w:p>
    <w:tbl>
      <w:tblPr>
        <w:tblStyle w:val="a5"/>
        <w:tblW w:w="0" w:type="auto"/>
        <w:tblLook w:val="01E0"/>
      </w:tblPr>
      <w:tblGrid>
        <w:gridCol w:w="1927"/>
        <w:gridCol w:w="1461"/>
        <w:gridCol w:w="1445"/>
        <w:gridCol w:w="1233"/>
        <w:gridCol w:w="1056"/>
        <w:gridCol w:w="1005"/>
        <w:gridCol w:w="1005"/>
        <w:gridCol w:w="1005"/>
      </w:tblGrid>
      <w:tr w:rsidR="00EF1AAA" w:rsidTr="00EF1AAA">
        <w:tc>
          <w:tcPr>
            <w:tcW w:w="1926" w:type="dxa"/>
            <w:vMerge w:val="restart"/>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Источник финансирования</w:t>
            </w:r>
          </w:p>
        </w:tc>
        <w:tc>
          <w:tcPr>
            <w:tcW w:w="1476" w:type="dxa"/>
            <w:vMerge w:val="restart"/>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Всего за 2015-2020</w:t>
            </w:r>
          </w:p>
        </w:tc>
        <w:tc>
          <w:tcPr>
            <w:tcW w:w="6735" w:type="dxa"/>
            <w:gridSpan w:val="6"/>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В том числе по годам:</w:t>
            </w:r>
          </w:p>
        </w:tc>
      </w:tr>
      <w:tr w:rsidR="00EF1AAA" w:rsidTr="00EF1AAA">
        <w:tc>
          <w:tcPr>
            <w:tcW w:w="1926" w:type="dxa"/>
            <w:vMerge/>
          </w:tcPr>
          <w:p w:rsidR="00EF1AAA" w:rsidRDefault="00EF1AAA" w:rsidP="00EF1AAA">
            <w:pPr>
              <w:tabs>
                <w:tab w:val="left" w:pos="-360"/>
              </w:tabs>
              <w:jc w:val="both"/>
              <w:rPr>
                <w:rFonts w:ascii="Times New Roman" w:hAnsi="Times New Roman" w:cs="Times New Roman"/>
              </w:rPr>
            </w:pPr>
          </w:p>
        </w:tc>
        <w:tc>
          <w:tcPr>
            <w:tcW w:w="1476" w:type="dxa"/>
            <w:vMerge/>
          </w:tcPr>
          <w:p w:rsidR="00EF1AAA" w:rsidRDefault="00EF1AAA" w:rsidP="00EF1AAA">
            <w:pPr>
              <w:tabs>
                <w:tab w:val="left" w:pos="-360"/>
              </w:tabs>
              <w:jc w:val="both"/>
              <w:rPr>
                <w:rFonts w:ascii="Times New Roman" w:hAnsi="Times New Roman" w:cs="Times New Roman"/>
              </w:rPr>
            </w:pPr>
          </w:p>
        </w:tc>
        <w:tc>
          <w:tcPr>
            <w:tcW w:w="147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2015</w:t>
            </w:r>
          </w:p>
        </w:tc>
        <w:tc>
          <w:tcPr>
            <w:tcW w:w="123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2016</w:t>
            </w:r>
          </w:p>
        </w:tc>
        <w:tc>
          <w:tcPr>
            <w:tcW w:w="1005"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2017</w:t>
            </w:r>
          </w:p>
        </w:tc>
        <w:tc>
          <w:tcPr>
            <w:tcW w:w="100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2018</w:t>
            </w:r>
          </w:p>
        </w:tc>
        <w:tc>
          <w:tcPr>
            <w:tcW w:w="100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2019</w:t>
            </w:r>
          </w:p>
        </w:tc>
        <w:tc>
          <w:tcPr>
            <w:tcW w:w="1006" w:type="dxa"/>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2020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Федеральный бюджет (*)</w:t>
            </w:r>
          </w:p>
        </w:tc>
        <w:tc>
          <w:tcPr>
            <w:tcW w:w="1476" w:type="dxa"/>
            <w:vAlign w:val="center"/>
          </w:tcPr>
          <w:p w:rsidR="00EF1AAA" w:rsidRDefault="00314948" w:rsidP="00EF1AAA">
            <w:pPr>
              <w:tabs>
                <w:tab w:val="left" w:pos="-360"/>
              </w:tabs>
              <w:jc w:val="center"/>
              <w:rPr>
                <w:rFonts w:ascii="Times New Roman" w:hAnsi="Times New Roman" w:cs="Times New Roman"/>
              </w:rPr>
            </w:pPr>
            <w:r>
              <w:rPr>
                <w:rFonts w:ascii="Times New Roman" w:hAnsi="Times New Roman" w:cs="Times New Roman"/>
              </w:rPr>
              <w:t>84 429,23</w:t>
            </w:r>
          </w:p>
        </w:tc>
        <w:tc>
          <w:tcPr>
            <w:tcW w:w="147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15</w:t>
            </w:r>
            <w:r w:rsidR="00DD6475">
              <w:rPr>
                <w:rFonts w:ascii="Times New Roman" w:hAnsi="Times New Roman" w:cs="Times New Roman"/>
              </w:rPr>
              <w:t xml:space="preserve"> </w:t>
            </w:r>
            <w:r>
              <w:rPr>
                <w:rFonts w:ascii="Times New Roman" w:hAnsi="Times New Roman" w:cs="Times New Roman"/>
              </w:rPr>
              <w:t>105,63</w:t>
            </w:r>
          </w:p>
        </w:tc>
        <w:tc>
          <w:tcPr>
            <w:tcW w:w="1236" w:type="dxa"/>
            <w:vAlign w:val="center"/>
          </w:tcPr>
          <w:p w:rsidR="00EF1AAA" w:rsidRDefault="00DD6475" w:rsidP="00EF1AAA">
            <w:pPr>
              <w:tabs>
                <w:tab w:val="left" w:pos="-360"/>
              </w:tabs>
              <w:jc w:val="center"/>
              <w:rPr>
                <w:rFonts w:ascii="Times New Roman" w:hAnsi="Times New Roman" w:cs="Times New Roman"/>
              </w:rPr>
            </w:pPr>
            <w:r>
              <w:rPr>
                <w:rFonts w:ascii="Times New Roman" w:hAnsi="Times New Roman" w:cs="Times New Roman"/>
              </w:rPr>
              <w:t>69</w:t>
            </w:r>
            <w:r w:rsidR="00314948">
              <w:rPr>
                <w:rFonts w:ascii="Times New Roman" w:hAnsi="Times New Roman" w:cs="Times New Roman"/>
              </w:rPr>
              <w:t xml:space="preserve"> </w:t>
            </w:r>
            <w:r>
              <w:rPr>
                <w:rFonts w:ascii="Times New Roman" w:hAnsi="Times New Roman" w:cs="Times New Roman"/>
              </w:rPr>
              <w:t>323,6</w:t>
            </w:r>
          </w:p>
        </w:tc>
        <w:tc>
          <w:tcPr>
            <w:tcW w:w="1005"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Областной бюджет (*)</w:t>
            </w:r>
          </w:p>
        </w:tc>
        <w:tc>
          <w:tcPr>
            <w:tcW w:w="1476" w:type="dxa"/>
            <w:vAlign w:val="center"/>
          </w:tcPr>
          <w:p w:rsidR="00EF1AAA" w:rsidRDefault="00236C22" w:rsidP="00EF1AAA">
            <w:pPr>
              <w:tabs>
                <w:tab w:val="left" w:pos="-360"/>
              </w:tabs>
              <w:jc w:val="center"/>
              <w:rPr>
                <w:rFonts w:ascii="Times New Roman" w:hAnsi="Times New Roman" w:cs="Times New Roman"/>
              </w:rPr>
            </w:pPr>
            <w:r>
              <w:rPr>
                <w:rFonts w:ascii="Times New Roman" w:hAnsi="Times New Roman" w:cs="Times New Roman"/>
              </w:rPr>
              <w:t>31 218,04</w:t>
            </w:r>
          </w:p>
        </w:tc>
        <w:tc>
          <w:tcPr>
            <w:tcW w:w="147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7</w:t>
            </w:r>
            <w:r w:rsidR="00DD6475">
              <w:rPr>
                <w:rFonts w:ascii="Times New Roman" w:hAnsi="Times New Roman" w:cs="Times New Roman"/>
              </w:rPr>
              <w:t xml:space="preserve"> </w:t>
            </w:r>
            <w:r>
              <w:rPr>
                <w:rFonts w:ascii="Times New Roman" w:hAnsi="Times New Roman" w:cs="Times New Roman"/>
              </w:rPr>
              <w:t>631,47</w:t>
            </w:r>
          </w:p>
        </w:tc>
        <w:tc>
          <w:tcPr>
            <w:tcW w:w="1236" w:type="dxa"/>
            <w:vAlign w:val="center"/>
          </w:tcPr>
          <w:p w:rsidR="00EF1AAA" w:rsidRDefault="00DD6475" w:rsidP="00EF1AAA">
            <w:pPr>
              <w:tabs>
                <w:tab w:val="left" w:pos="-360"/>
              </w:tabs>
              <w:jc w:val="center"/>
              <w:rPr>
                <w:rFonts w:ascii="Times New Roman" w:hAnsi="Times New Roman" w:cs="Times New Roman"/>
              </w:rPr>
            </w:pPr>
            <w:r>
              <w:rPr>
                <w:rFonts w:ascii="Times New Roman" w:hAnsi="Times New Roman" w:cs="Times New Roman"/>
              </w:rPr>
              <w:t>15 945,0</w:t>
            </w:r>
          </w:p>
        </w:tc>
        <w:tc>
          <w:tcPr>
            <w:tcW w:w="1005" w:type="dxa"/>
            <w:vAlign w:val="center"/>
          </w:tcPr>
          <w:p w:rsidR="00EF1AAA" w:rsidRDefault="00DD6475" w:rsidP="00065AE5">
            <w:pPr>
              <w:tabs>
                <w:tab w:val="left" w:pos="-360"/>
              </w:tabs>
              <w:jc w:val="center"/>
              <w:rPr>
                <w:rFonts w:ascii="Times New Roman" w:hAnsi="Times New Roman" w:cs="Times New Roman"/>
              </w:rPr>
            </w:pPr>
            <w:r>
              <w:rPr>
                <w:rFonts w:ascii="Times New Roman" w:hAnsi="Times New Roman" w:cs="Times New Roman"/>
              </w:rPr>
              <w:t>7 641,</w:t>
            </w:r>
            <w:r w:rsidR="00065AE5">
              <w:rPr>
                <w:rFonts w:ascii="Times New Roman" w:hAnsi="Times New Roman" w:cs="Times New Roman"/>
              </w:rPr>
              <w:t>6</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c>
          <w:tcPr>
            <w:tcW w:w="100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Местный бюджет</w:t>
            </w:r>
          </w:p>
        </w:tc>
        <w:tc>
          <w:tcPr>
            <w:tcW w:w="1476" w:type="dxa"/>
            <w:vAlign w:val="center"/>
          </w:tcPr>
          <w:p w:rsidR="00EF1AAA" w:rsidRDefault="00236C22" w:rsidP="00EF1AAA">
            <w:pPr>
              <w:tabs>
                <w:tab w:val="left" w:pos="-360"/>
              </w:tabs>
              <w:jc w:val="center"/>
              <w:rPr>
                <w:rFonts w:ascii="Times New Roman" w:hAnsi="Times New Roman" w:cs="Times New Roman"/>
              </w:rPr>
            </w:pPr>
            <w:r>
              <w:rPr>
                <w:rFonts w:ascii="Times New Roman" w:hAnsi="Times New Roman" w:cs="Times New Roman"/>
              </w:rPr>
              <w:t>171 100,1</w:t>
            </w:r>
          </w:p>
        </w:tc>
        <w:tc>
          <w:tcPr>
            <w:tcW w:w="147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w:t>
            </w:r>
            <w:r w:rsidR="00DD6475">
              <w:rPr>
                <w:rFonts w:ascii="Times New Roman" w:hAnsi="Times New Roman" w:cs="Times New Roman"/>
              </w:rPr>
              <w:t xml:space="preserve"> </w:t>
            </w:r>
            <w:r>
              <w:rPr>
                <w:rFonts w:ascii="Times New Roman" w:hAnsi="Times New Roman" w:cs="Times New Roman"/>
              </w:rPr>
              <w:t>401,5</w:t>
            </w:r>
          </w:p>
        </w:tc>
        <w:tc>
          <w:tcPr>
            <w:tcW w:w="1236" w:type="dxa"/>
            <w:vAlign w:val="center"/>
          </w:tcPr>
          <w:p w:rsidR="00EF1AAA" w:rsidRPr="002922F3" w:rsidRDefault="00DD6475" w:rsidP="00EF1AAA">
            <w:pPr>
              <w:jc w:val="center"/>
              <w:rPr>
                <w:rFonts w:ascii="Times New Roman" w:hAnsi="Times New Roman" w:cs="Times New Roman"/>
              </w:rPr>
            </w:pPr>
            <w:r>
              <w:rPr>
                <w:rFonts w:ascii="Times New Roman" w:hAnsi="Times New Roman" w:cs="Times New Roman"/>
              </w:rPr>
              <w:t>22 382,6</w:t>
            </w:r>
          </w:p>
        </w:tc>
        <w:tc>
          <w:tcPr>
            <w:tcW w:w="1005" w:type="dxa"/>
            <w:vAlign w:val="center"/>
          </w:tcPr>
          <w:p w:rsidR="00EF1AAA" w:rsidRDefault="00EF1AAA" w:rsidP="00EF1AAA">
            <w:pPr>
              <w:jc w:val="center"/>
            </w:pPr>
            <w:r w:rsidRPr="00847159">
              <w:rPr>
                <w:rFonts w:ascii="Times New Roman" w:hAnsi="Times New Roman" w:cs="Times New Roman"/>
              </w:rPr>
              <w:t>36</w:t>
            </w:r>
            <w:r w:rsidR="00DD6475">
              <w:rPr>
                <w:rFonts w:ascii="Times New Roman" w:hAnsi="Times New Roman" w:cs="Times New Roman"/>
              </w:rPr>
              <w:t xml:space="preserve"> </w:t>
            </w:r>
            <w:r w:rsidRPr="00847159">
              <w:rPr>
                <w:rFonts w:ascii="Times New Roman" w:hAnsi="Times New Roman" w:cs="Times New Roman"/>
              </w:rPr>
              <w:t>579,0</w:t>
            </w:r>
          </w:p>
        </w:tc>
        <w:tc>
          <w:tcPr>
            <w:tcW w:w="1006" w:type="dxa"/>
            <w:vAlign w:val="center"/>
          </w:tcPr>
          <w:p w:rsidR="00EF1AAA" w:rsidRDefault="00EF1AAA" w:rsidP="00EF1AAA">
            <w:pPr>
              <w:jc w:val="center"/>
            </w:pPr>
            <w:r w:rsidRPr="00847159">
              <w:rPr>
                <w:rFonts w:ascii="Times New Roman" w:hAnsi="Times New Roman" w:cs="Times New Roman"/>
              </w:rPr>
              <w:t>36579,0</w:t>
            </w:r>
          </w:p>
        </w:tc>
        <w:tc>
          <w:tcPr>
            <w:tcW w:w="1006" w:type="dxa"/>
            <w:vAlign w:val="center"/>
          </w:tcPr>
          <w:p w:rsidR="00EF1AAA" w:rsidRDefault="00EF1AAA" w:rsidP="00EF1AAA">
            <w:pPr>
              <w:jc w:val="center"/>
            </w:pPr>
            <w:r w:rsidRPr="00847159">
              <w:rPr>
                <w:rFonts w:ascii="Times New Roman" w:hAnsi="Times New Roman" w:cs="Times New Roman"/>
              </w:rPr>
              <w:t>36579,0</w:t>
            </w:r>
          </w:p>
        </w:tc>
        <w:tc>
          <w:tcPr>
            <w:tcW w:w="1006" w:type="dxa"/>
            <w:vAlign w:val="center"/>
          </w:tcPr>
          <w:p w:rsidR="00EF1AAA" w:rsidRDefault="00EF1AAA" w:rsidP="00EF1AAA">
            <w:pPr>
              <w:jc w:val="center"/>
            </w:pPr>
            <w:r w:rsidRPr="00847159">
              <w:rPr>
                <w:rFonts w:ascii="Times New Roman" w:hAnsi="Times New Roman" w:cs="Times New Roman"/>
              </w:rPr>
              <w:t>36579,0</w:t>
            </w:r>
          </w:p>
        </w:tc>
      </w:tr>
      <w:tr w:rsidR="00EF1AAA" w:rsidTr="00EF1AAA">
        <w:tc>
          <w:tcPr>
            <w:tcW w:w="1926" w:type="dxa"/>
          </w:tcPr>
          <w:p w:rsidR="00EF1AAA" w:rsidRDefault="00EF1AAA" w:rsidP="00EF1AAA">
            <w:pPr>
              <w:tabs>
                <w:tab w:val="left" w:pos="-360"/>
              </w:tabs>
              <w:jc w:val="both"/>
              <w:rPr>
                <w:rFonts w:ascii="Times New Roman" w:hAnsi="Times New Roman" w:cs="Times New Roman"/>
              </w:rPr>
            </w:pPr>
            <w:r>
              <w:rPr>
                <w:rFonts w:ascii="Times New Roman" w:hAnsi="Times New Roman" w:cs="Times New Roman"/>
              </w:rPr>
              <w:t>ИТОГО:</w:t>
            </w:r>
          </w:p>
        </w:tc>
        <w:tc>
          <w:tcPr>
            <w:tcW w:w="1476" w:type="dxa"/>
            <w:vAlign w:val="center"/>
          </w:tcPr>
          <w:p w:rsidR="00EF1AAA" w:rsidRDefault="00236C22" w:rsidP="00065AE5">
            <w:pPr>
              <w:tabs>
                <w:tab w:val="left" w:pos="-360"/>
              </w:tabs>
              <w:jc w:val="center"/>
              <w:rPr>
                <w:rFonts w:ascii="Times New Roman" w:hAnsi="Times New Roman" w:cs="Times New Roman"/>
              </w:rPr>
            </w:pPr>
            <w:r>
              <w:rPr>
                <w:rFonts w:ascii="Times New Roman" w:hAnsi="Times New Roman" w:cs="Times New Roman"/>
              </w:rPr>
              <w:t>286 747,</w:t>
            </w:r>
            <w:r w:rsidR="00065AE5">
              <w:rPr>
                <w:rFonts w:ascii="Times New Roman" w:hAnsi="Times New Roman" w:cs="Times New Roman"/>
              </w:rPr>
              <w:t>4</w:t>
            </w:r>
          </w:p>
        </w:tc>
        <w:tc>
          <w:tcPr>
            <w:tcW w:w="1476" w:type="dxa"/>
            <w:vAlign w:val="center"/>
          </w:tcPr>
          <w:p w:rsidR="00EF1AAA" w:rsidRDefault="00EF1AAA" w:rsidP="00EF1AAA">
            <w:pPr>
              <w:tabs>
                <w:tab w:val="left" w:pos="-360"/>
              </w:tabs>
              <w:jc w:val="center"/>
              <w:rPr>
                <w:rFonts w:ascii="Times New Roman" w:hAnsi="Times New Roman" w:cs="Times New Roman"/>
              </w:rPr>
            </w:pPr>
            <w:r>
              <w:rPr>
                <w:rFonts w:ascii="Times New Roman" w:hAnsi="Times New Roman" w:cs="Times New Roman"/>
              </w:rPr>
              <w:t>25</w:t>
            </w:r>
            <w:r w:rsidR="00236C22">
              <w:rPr>
                <w:rFonts w:ascii="Times New Roman" w:hAnsi="Times New Roman" w:cs="Times New Roman"/>
              </w:rPr>
              <w:t xml:space="preserve"> </w:t>
            </w:r>
            <w:r>
              <w:rPr>
                <w:rFonts w:ascii="Times New Roman" w:hAnsi="Times New Roman" w:cs="Times New Roman"/>
              </w:rPr>
              <w:t>138,6</w:t>
            </w:r>
          </w:p>
        </w:tc>
        <w:tc>
          <w:tcPr>
            <w:tcW w:w="1236" w:type="dxa"/>
          </w:tcPr>
          <w:p w:rsidR="00EF1AAA" w:rsidRDefault="00DD6475" w:rsidP="00EF1AAA">
            <w:r>
              <w:rPr>
                <w:rFonts w:ascii="Times New Roman" w:hAnsi="Times New Roman" w:cs="Times New Roman"/>
              </w:rPr>
              <w:t>107 651,2</w:t>
            </w:r>
          </w:p>
        </w:tc>
        <w:tc>
          <w:tcPr>
            <w:tcW w:w="1005" w:type="dxa"/>
          </w:tcPr>
          <w:p w:rsidR="00EF1AAA" w:rsidRDefault="00B462BC" w:rsidP="00065AE5">
            <w:r>
              <w:rPr>
                <w:rFonts w:ascii="Times New Roman" w:hAnsi="Times New Roman" w:cs="Times New Roman"/>
              </w:rPr>
              <w:t>44 220,</w:t>
            </w:r>
            <w:r w:rsidR="00065AE5">
              <w:rPr>
                <w:rFonts w:ascii="Times New Roman" w:hAnsi="Times New Roman" w:cs="Times New Roman"/>
              </w:rPr>
              <w:t>6</w:t>
            </w:r>
          </w:p>
        </w:tc>
        <w:tc>
          <w:tcPr>
            <w:tcW w:w="1006" w:type="dxa"/>
          </w:tcPr>
          <w:p w:rsidR="00EF1AAA" w:rsidRDefault="00EF1AAA" w:rsidP="00EF1AAA">
            <w:r w:rsidRPr="00AA72EF">
              <w:rPr>
                <w:rFonts w:ascii="Times New Roman" w:hAnsi="Times New Roman" w:cs="Times New Roman"/>
              </w:rPr>
              <w:t>36579,0</w:t>
            </w:r>
          </w:p>
        </w:tc>
        <w:tc>
          <w:tcPr>
            <w:tcW w:w="1006" w:type="dxa"/>
          </w:tcPr>
          <w:p w:rsidR="00EF1AAA" w:rsidRDefault="00EF1AAA" w:rsidP="00EF1AAA">
            <w:r w:rsidRPr="00AA72EF">
              <w:rPr>
                <w:rFonts w:ascii="Times New Roman" w:hAnsi="Times New Roman" w:cs="Times New Roman"/>
              </w:rPr>
              <w:t>36579,0</w:t>
            </w:r>
          </w:p>
        </w:tc>
        <w:tc>
          <w:tcPr>
            <w:tcW w:w="1006" w:type="dxa"/>
          </w:tcPr>
          <w:p w:rsidR="00EF1AAA" w:rsidRDefault="00EF1AAA" w:rsidP="00EF1AAA">
            <w:r w:rsidRPr="00AA72EF">
              <w:rPr>
                <w:rFonts w:ascii="Times New Roman" w:hAnsi="Times New Roman" w:cs="Times New Roman"/>
              </w:rPr>
              <w:t>36579,0</w:t>
            </w:r>
          </w:p>
        </w:tc>
      </w:tr>
    </w:tbl>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 Объем средств федерального и областного бюджетов носит прогнозный характер и подлежит ежегодному уточнению.</w:t>
      </w:r>
    </w:p>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Объемы финансирования за счет средств городского бюджета</w:t>
      </w:r>
      <w:r w:rsidR="009C70DF">
        <w:rPr>
          <w:rFonts w:ascii="Times New Roman" w:hAnsi="Times New Roman" w:cs="Times New Roman"/>
          <w:sz w:val="20"/>
          <w:szCs w:val="20"/>
        </w:rPr>
        <w:t xml:space="preserve"> </w:t>
      </w:r>
      <w:r w:rsidRPr="00E01BFE">
        <w:rPr>
          <w:rFonts w:ascii="Times New Roman" w:hAnsi="Times New Roman" w:cs="Times New Roman"/>
          <w:sz w:val="20"/>
          <w:szCs w:val="20"/>
        </w:rPr>
        <w:t>носят прогнозный характер и подлежат ежегодному уточнению, исходя из возможностей местного бюджета на соответствующий год.</w:t>
      </w:r>
    </w:p>
    <w:p w:rsidR="00EF1AAA" w:rsidRPr="00E01BFE" w:rsidRDefault="00EF1AAA" w:rsidP="00EF1AAA">
      <w:pPr>
        <w:tabs>
          <w:tab w:val="left" w:pos="-360"/>
        </w:tabs>
        <w:ind w:firstLine="540"/>
        <w:jc w:val="both"/>
        <w:rPr>
          <w:rFonts w:ascii="Times New Roman" w:hAnsi="Times New Roman" w:cs="Times New Roman"/>
          <w:sz w:val="20"/>
          <w:szCs w:val="20"/>
        </w:rPr>
      </w:pPr>
      <w:r w:rsidRPr="00E01BFE">
        <w:rPr>
          <w:rFonts w:ascii="Times New Roman" w:hAnsi="Times New Roman" w:cs="Times New Roman"/>
          <w:sz w:val="20"/>
          <w:szCs w:val="20"/>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EF1AAA" w:rsidRDefault="00EF1AAA" w:rsidP="00EF1AAA">
      <w:pPr>
        <w:tabs>
          <w:tab w:val="left" w:pos="-360"/>
        </w:tabs>
        <w:ind w:firstLine="540"/>
        <w:jc w:val="both"/>
        <w:rPr>
          <w:rFonts w:ascii="Times New Roman" w:hAnsi="Times New Roman" w:cs="Times New Roman"/>
        </w:rPr>
      </w:pPr>
      <w:r w:rsidRPr="00E01BFE">
        <w:rPr>
          <w:rFonts w:ascii="Times New Roman" w:hAnsi="Times New Roman" w:cs="Times New Roman"/>
          <w:sz w:val="20"/>
          <w:szCs w:val="20"/>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Pr>
          <w:rFonts w:ascii="Times New Roman" w:hAnsi="Times New Roman" w:cs="Times New Roman"/>
        </w:rPr>
        <w:t>.</w:t>
      </w:r>
      <w:r w:rsidR="009C70DF">
        <w:rPr>
          <w:rFonts w:ascii="Times New Roman" w:hAnsi="Times New Roman" w:cs="Times New Roman"/>
        </w:rPr>
        <w:t xml:space="preserve"> </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10. Риски и меры по управлению рисками</w:t>
      </w:r>
    </w:p>
    <w:p w:rsidR="00EF1AAA" w:rsidRDefault="00EF1AAA" w:rsidP="00EF1AAA">
      <w:pPr>
        <w:tabs>
          <w:tab w:val="left" w:pos="-360"/>
        </w:tabs>
        <w:ind w:firstLine="540"/>
        <w:jc w:val="center"/>
        <w:rPr>
          <w:rFonts w:ascii="Times New Roman" w:hAnsi="Times New Roman" w:cs="Times New Roman"/>
        </w:rPr>
      </w:pPr>
    </w:p>
    <w:p w:rsidR="00EF1AAA" w:rsidRPr="00312B61" w:rsidRDefault="00EF1AAA" w:rsidP="00EF1AAA">
      <w:pPr>
        <w:pStyle w:val="ConsPlusNormal"/>
        <w:ind w:right="-172" w:firstLine="851"/>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EF1AAA" w:rsidRPr="00312B61" w:rsidRDefault="00EF1AAA" w:rsidP="00EF1AAA">
      <w:pPr>
        <w:pStyle w:val="ConsPlusNormal"/>
        <w:ind w:right="-172" w:firstLine="851"/>
        <w:jc w:val="both"/>
        <w:rPr>
          <w:rFonts w:ascii="Times New Roman" w:hAnsi="Times New Roman" w:cs="Times New Roman"/>
          <w:sz w:val="24"/>
          <w:szCs w:val="24"/>
          <w:lang w:eastAsia="en-US"/>
        </w:rPr>
      </w:pPr>
      <w:r w:rsidRPr="00312B61">
        <w:rPr>
          <w:rFonts w:ascii="Times New Roman" w:hAnsi="Times New Roman" w:cs="Times New Roman"/>
          <w:sz w:val="24"/>
          <w:szCs w:val="24"/>
        </w:rPr>
        <w:t xml:space="preserve">- уменьшение объемов финансирования Подпрограммы из </w:t>
      </w:r>
      <w:r>
        <w:rPr>
          <w:rFonts w:ascii="Times New Roman" w:hAnsi="Times New Roman" w:cs="Times New Roman"/>
          <w:sz w:val="24"/>
          <w:szCs w:val="24"/>
        </w:rPr>
        <w:t>федерального, областного и местного бюджетов;</w:t>
      </w:r>
      <w:r w:rsidRPr="00312B61">
        <w:rPr>
          <w:rFonts w:ascii="Times New Roman" w:hAnsi="Times New Roman" w:cs="Times New Roman"/>
          <w:sz w:val="24"/>
          <w:szCs w:val="24"/>
          <w:lang w:eastAsia="en-US"/>
        </w:rPr>
        <w:t xml:space="preserve"> </w:t>
      </w:r>
    </w:p>
    <w:p w:rsidR="00EF1AAA"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значительны</w:t>
      </w:r>
      <w:r>
        <w:rPr>
          <w:rFonts w:ascii="Times New Roman" w:hAnsi="Times New Roman" w:cs="Times New Roman"/>
          <w:lang w:eastAsia="en-US"/>
        </w:rPr>
        <w:t>й</w:t>
      </w:r>
      <w:r w:rsidRPr="00496D2C">
        <w:rPr>
          <w:rFonts w:ascii="Times New Roman" w:hAnsi="Times New Roman" w:cs="Times New Roman"/>
          <w:lang w:eastAsia="en-US"/>
        </w:rPr>
        <w:t xml:space="preserve"> рост рыночной стоимости жилья</w:t>
      </w:r>
      <w:r>
        <w:rPr>
          <w:rFonts w:ascii="Times New Roman" w:hAnsi="Times New Roman" w:cs="Times New Roman"/>
          <w:lang w:eastAsia="en-US"/>
        </w:rPr>
        <w:t xml:space="preserve"> и земельных участков;</w:t>
      </w:r>
    </w:p>
    <w:p w:rsidR="00EF1AAA" w:rsidRPr="00496D2C" w:rsidRDefault="00EF1AAA" w:rsidP="00EF1AAA">
      <w:pPr>
        <w:ind w:right="-172" w:firstLine="851"/>
        <w:jc w:val="both"/>
        <w:rPr>
          <w:rFonts w:ascii="Times New Roman" w:hAnsi="Times New Roman" w:cs="Times New Roman"/>
          <w:lang w:eastAsia="en-US"/>
        </w:rPr>
      </w:pPr>
      <w:r>
        <w:rPr>
          <w:rFonts w:ascii="Times New Roman" w:hAnsi="Times New Roman" w:cs="Times New Roman"/>
          <w:lang w:eastAsia="en-US"/>
        </w:rPr>
        <w:t>- недофинансированием мероприятий Подпрограммы за счет средств федерального бюджета.</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Для минимизации последствий наступления указанных рисков планируется принятие следующих мер:</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корректировка (при необходимости) ежегодного плана мероприятий по реализации Подпрограммы;</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своевременное внесение изменений в Подпрограмму;</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систематический мониторинг реализации Подпрограммы;</w:t>
      </w:r>
    </w:p>
    <w:p w:rsidR="00EF1AAA" w:rsidRPr="00496D2C" w:rsidRDefault="00EF1AAA" w:rsidP="00EF1AAA">
      <w:pPr>
        <w:ind w:right="-172" w:firstLine="851"/>
        <w:jc w:val="both"/>
        <w:rPr>
          <w:rFonts w:ascii="Times New Roman" w:hAnsi="Times New Roman" w:cs="Times New Roman"/>
          <w:lang w:eastAsia="en-US"/>
        </w:rPr>
      </w:pPr>
      <w:r w:rsidRPr="00496D2C">
        <w:rPr>
          <w:rFonts w:ascii="Times New Roman" w:hAnsi="Times New Roman" w:cs="Times New Roman"/>
          <w:lang w:eastAsia="en-US"/>
        </w:rPr>
        <w:t xml:space="preserve">- контроль за своевременным представлением документов для открытия финансирования Подпрограммы за счет средств </w:t>
      </w:r>
      <w:r>
        <w:rPr>
          <w:rFonts w:ascii="Times New Roman" w:hAnsi="Times New Roman" w:cs="Times New Roman"/>
          <w:lang w:eastAsia="en-US"/>
        </w:rPr>
        <w:t>федерального, областного и местного бюджетов</w:t>
      </w:r>
      <w:r w:rsidRPr="00496D2C">
        <w:rPr>
          <w:rFonts w:ascii="Times New Roman" w:hAnsi="Times New Roman" w:cs="Times New Roman"/>
          <w:lang w:eastAsia="en-US"/>
        </w:rPr>
        <w:t>.</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pStyle w:val="ConsPlusNormal"/>
        <w:ind w:right="-172" w:firstLine="0"/>
        <w:jc w:val="center"/>
        <w:rPr>
          <w:rFonts w:ascii="Times New Roman" w:hAnsi="Times New Roman" w:cs="Times New Roman"/>
          <w:sz w:val="24"/>
          <w:szCs w:val="24"/>
        </w:rPr>
      </w:pPr>
      <w:r w:rsidRPr="00496D2C">
        <w:rPr>
          <w:rFonts w:ascii="Times New Roman" w:hAnsi="Times New Roman" w:cs="Times New Roman"/>
          <w:sz w:val="24"/>
          <w:szCs w:val="24"/>
        </w:rPr>
        <w:t>11. Конечные результаты и оценка эффективности</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tabs>
          <w:tab w:val="left" w:pos="540"/>
        </w:tabs>
        <w:ind w:right="-172" w:firstLine="851"/>
        <w:jc w:val="both"/>
        <w:rPr>
          <w:rFonts w:ascii="Times New Roman" w:hAnsi="Times New Roman" w:cs="Times New Roman"/>
          <w:color w:val="000000"/>
        </w:rPr>
      </w:pPr>
      <w:r w:rsidRPr="00496D2C">
        <w:rPr>
          <w:rFonts w:ascii="Times New Roman" w:hAnsi="Times New Roman" w:cs="Times New Roman"/>
          <w:color w:val="000000"/>
        </w:rPr>
        <w:t>Эффективность реализации Подпрограммы и использования</w:t>
      </w:r>
      <w:r w:rsidR="00C75E02">
        <w:rPr>
          <w:rFonts w:ascii="Times New Roman" w:hAnsi="Times New Roman" w:cs="Times New Roman"/>
          <w:color w:val="000000"/>
        </w:rPr>
        <w:t>,</w:t>
      </w:r>
      <w:r w:rsidRPr="00496D2C">
        <w:rPr>
          <w:rFonts w:ascii="Times New Roman" w:hAnsi="Times New Roman" w:cs="Times New Roman"/>
          <w:color w:val="000000"/>
        </w:rPr>
        <w:t xml:space="preserve"> выделенных на её реализацию </w:t>
      </w:r>
      <w:r>
        <w:rPr>
          <w:rFonts w:ascii="Times New Roman" w:hAnsi="Times New Roman" w:cs="Times New Roman"/>
          <w:color w:val="000000"/>
        </w:rPr>
        <w:t xml:space="preserve">бюджетных </w:t>
      </w:r>
      <w:r w:rsidRPr="00496D2C">
        <w:rPr>
          <w:rFonts w:ascii="Times New Roman" w:hAnsi="Times New Roman" w:cs="Times New Roman"/>
          <w:color w:val="000000"/>
        </w:rPr>
        <w:t>средств будет обеспечена за счет:</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исключения возможности нецелевого использования бюджетных средств;</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 - прозрачности использования бюджетных средств;</w:t>
      </w:r>
    </w:p>
    <w:p w:rsidR="00EF1AAA" w:rsidRPr="00496D2C"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адресного предоставления бюджетных средств;</w:t>
      </w:r>
    </w:p>
    <w:p w:rsidR="00EF1AAA" w:rsidRPr="00496D2C" w:rsidRDefault="00EF1AAA" w:rsidP="00EF1AAA">
      <w:pPr>
        <w:pStyle w:val="ConsPlusNormal"/>
        <w:ind w:right="-172" w:firstLine="851"/>
        <w:jc w:val="both"/>
        <w:rPr>
          <w:rFonts w:ascii="Times New Roman" w:hAnsi="Times New Roman" w:cs="Times New Roman"/>
          <w:sz w:val="24"/>
          <w:szCs w:val="24"/>
        </w:rPr>
      </w:pPr>
      <w:r w:rsidRPr="00496D2C">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w:t>
      </w:r>
      <w:r>
        <w:rPr>
          <w:rFonts w:ascii="Times New Roman" w:hAnsi="Times New Roman" w:cs="Times New Roman"/>
          <w:sz w:val="24"/>
          <w:szCs w:val="24"/>
        </w:rPr>
        <w:t>пере</w:t>
      </w:r>
      <w:r w:rsidRPr="00496D2C">
        <w:rPr>
          <w:rFonts w:ascii="Times New Roman" w:hAnsi="Times New Roman" w:cs="Times New Roman"/>
          <w:sz w:val="24"/>
          <w:szCs w:val="24"/>
        </w:rPr>
        <w:t>селенных из домов, признанных аварийными в установленном законодательством РФ порядке.</w:t>
      </w:r>
      <w:r>
        <w:rPr>
          <w:rFonts w:ascii="Times New Roman" w:hAnsi="Times New Roman" w:cs="Times New Roman"/>
          <w:sz w:val="24"/>
          <w:szCs w:val="24"/>
        </w:rPr>
        <w:t xml:space="preserve"> </w:t>
      </w:r>
    </w:p>
    <w:p w:rsidR="001B4096" w:rsidRDefault="00EF1AAA" w:rsidP="00EF1AAA">
      <w:pPr>
        <w:tabs>
          <w:tab w:val="left" w:pos="4153"/>
        </w:tabs>
        <w:ind w:right="-172" w:firstLine="851"/>
        <w:jc w:val="both"/>
        <w:rPr>
          <w:rFonts w:ascii="Times New Roman" w:hAnsi="Times New Roman" w:cs="Times New Roman"/>
          <w:color w:val="000000"/>
        </w:rPr>
      </w:pPr>
      <w:r w:rsidRPr="00496D2C">
        <w:rPr>
          <w:rFonts w:ascii="Times New Roman" w:hAnsi="Times New Roman" w:cs="Times New Roman"/>
          <w:color w:val="000000"/>
        </w:rPr>
        <w:t xml:space="preserve">Успешное выполнение мероприятий Подпрограммы позволит в 2015 - 2020 годах </w:t>
      </w:r>
      <w:r>
        <w:rPr>
          <w:rFonts w:ascii="Times New Roman" w:hAnsi="Times New Roman" w:cs="Times New Roman"/>
          <w:color w:val="000000"/>
        </w:rPr>
        <w:t>позволит частично ликвидировать существующий аварийный жилищный фонд города.</w:t>
      </w:r>
    </w:p>
    <w:p w:rsidR="001B4096" w:rsidRDefault="001B4096">
      <w:pPr>
        <w:rPr>
          <w:rFonts w:ascii="Times New Roman" w:hAnsi="Times New Roman" w:cs="Times New Roman"/>
          <w:color w:val="000000"/>
        </w:rPr>
      </w:pPr>
      <w:r>
        <w:rPr>
          <w:rFonts w:ascii="Times New Roman" w:hAnsi="Times New Roman" w:cs="Times New Roman"/>
          <w:color w:val="000000"/>
        </w:rPr>
        <w:br w:type="page"/>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Приложение № 4</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 xml:space="preserve">к муниципальной программе «Жилищное хозяйство </w:t>
      </w:r>
    </w:p>
    <w:p w:rsidR="00EF1AAA" w:rsidRDefault="00EF1AAA" w:rsidP="00EF1AAA">
      <w:pPr>
        <w:keepNext/>
        <w:jc w:val="right"/>
        <w:rPr>
          <w:rFonts w:ascii="Times New Roman" w:hAnsi="Times New Roman" w:cs="Times New Roman"/>
          <w:color w:val="000000"/>
        </w:rPr>
      </w:pPr>
      <w:r>
        <w:rPr>
          <w:rFonts w:ascii="Times New Roman" w:hAnsi="Times New Roman" w:cs="Times New Roman"/>
          <w:color w:val="000000"/>
        </w:rPr>
        <w:t>города Коврова на 2015</w:t>
      </w:r>
      <w:r w:rsidR="009C70DF">
        <w:rPr>
          <w:rFonts w:ascii="Times New Roman" w:hAnsi="Times New Roman" w:cs="Times New Roman"/>
          <w:color w:val="000000"/>
        </w:rPr>
        <w:t xml:space="preserve"> </w:t>
      </w:r>
      <w:r>
        <w:rPr>
          <w:rFonts w:ascii="Times New Roman" w:hAnsi="Times New Roman" w:cs="Times New Roman"/>
          <w:color w:val="000000"/>
        </w:rPr>
        <w:t>- 2020 годы»</w:t>
      </w:r>
    </w:p>
    <w:p w:rsidR="00EF1AAA" w:rsidRDefault="00EF1AAA" w:rsidP="00EF1AAA">
      <w:pPr>
        <w:keepNext/>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p>
    <w:p w:rsidR="00EF1AAA" w:rsidRDefault="00EF1AAA" w:rsidP="00EF1AAA">
      <w:pPr>
        <w:keepNext/>
        <w:jc w:val="center"/>
        <w:rPr>
          <w:rFonts w:ascii="Times New Roman" w:hAnsi="Times New Roman" w:cs="Times New Roman"/>
          <w:color w:val="000000"/>
        </w:rPr>
      </w:pPr>
      <w:r>
        <w:rPr>
          <w:rFonts w:ascii="Times New Roman" w:hAnsi="Times New Roman" w:cs="Times New Roman"/>
          <w:color w:val="000000"/>
        </w:rPr>
        <w:t>ПОДПРОГРАММА</w:t>
      </w:r>
    </w:p>
    <w:p w:rsidR="00EF1AAA" w:rsidRDefault="00EF1AAA" w:rsidP="00EF1AAA">
      <w:pPr>
        <w:keepNext/>
        <w:jc w:val="center"/>
        <w:rPr>
          <w:rFonts w:ascii="Times New Roman" w:hAnsi="Times New Roman" w:cs="Times New Roman"/>
          <w:color w:val="000000"/>
        </w:rPr>
      </w:pPr>
      <w:r w:rsidRPr="00162C5B">
        <w:rPr>
          <w:rFonts w:ascii="Times New Roman" w:hAnsi="Times New Roman" w:cs="Times New Roman"/>
          <w:color w:val="000000"/>
        </w:rPr>
        <w:t>«</w:t>
      </w:r>
      <w:r w:rsidRPr="00162C5B">
        <w:rPr>
          <w:rFonts w:ascii="Times New Roman" w:hAnsi="Times New Roman" w:cs="Times New Roman"/>
        </w:rPr>
        <w:t>Обеспечение мероприятий по переселению граждан из аварийного жилищного фонда с учетом приобретения жилых помещений».</w:t>
      </w:r>
      <w:r>
        <w:rPr>
          <w:rFonts w:ascii="Times New Roman" w:hAnsi="Times New Roman" w:cs="Times New Roman"/>
          <w:color w:val="000000"/>
        </w:rPr>
        <w:t xml:space="preserve"> </w:t>
      </w:r>
    </w:p>
    <w:p w:rsidR="00EF1AAA" w:rsidRDefault="00EF1AAA" w:rsidP="00EF1AAA">
      <w:pPr>
        <w:keepNext/>
        <w:jc w:val="center"/>
        <w:rPr>
          <w:rFonts w:ascii="Times New Roman" w:hAnsi="Times New Roman" w:cs="Times New Roman"/>
          <w:color w:val="000000"/>
        </w:rPr>
      </w:pPr>
      <w:r>
        <w:rPr>
          <w:rFonts w:ascii="Times New Roman" w:hAnsi="Times New Roman" w:cs="Times New Roman"/>
          <w:color w:val="000000"/>
        </w:rPr>
        <w:t>(далее – Подпрограмма)</w:t>
      </w:r>
    </w:p>
    <w:p w:rsidR="00EF1AAA" w:rsidRDefault="00EF1AAA" w:rsidP="00EF1AAA">
      <w:pPr>
        <w:autoSpaceDE w:val="0"/>
        <w:autoSpaceDN w:val="0"/>
        <w:adjustRightInd w:val="0"/>
        <w:jc w:val="center"/>
        <w:rPr>
          <w:rFonts w:ascii="Times New Roman" w:hAnsi="Times New Roman" w:cs="Times New Roman"/>
        </w:rPr>
      </w:pPr>
    </w:p>
    <w:p w:rsidR="00EF1AAA" w:rsidRPr="00E2421A" w:rsidRDefault="00EF1AAA" w:rsidP="00EF1AAA">
      <w:pPr>
        <w:autoSpaceDE w:val="0"/>
        <w:autoSpaceDN w:val="0"/>
        <w:adjustRightInd w:val="0"/>
        <w:jc w:val="center"/>
        <w:rPr>
          <w:rFonts w:ascii="Times New Roman" w:hAnsi="Times New Roman" w:cs="Times New Roman"/>
        </w:rPr>
      </w:pPr>
      <w:r>
        <w:rPr>
          <w:rFonts w:ascii="Times New Roman" w:hAnsi="Times New Roman" w:cs="Times New Roman"/>
        </w:rPr>
        <w:t>1. Паспорт подпрограммы</w:t>
      </w:r>
    </w:p>
    <w:p w:rsidR="00EF1AAA" w:rsidRDefault="00EF1AAA" w:rsidP="00EF1AAA">
      <w:pPr>
        <w:autoSpaceDE w:val="0"/>
        <w:autoSpaceDN w:val="0"/>
        <w:adjustRightInd w:val="0"/>
      </w:pPr>
    </w:p>
    <w:tbl>
      <w:tblPr>
        <w:tblW w:w="9900" w:type="dxa"/>
        <w:tblInd w:w="70" w:type="dxa"/>
        <w:tblLayout w:type="fixed"/>
        <w:tblCellMar>
          <w:left w:w="70" w:type="dxa"/>
          <w:right w:w="70" w:type="dxa"/>
        </w:tblCellMar>
        <w:tblLook w:val="0000"/>
      </w:tblPr>
      <w:tblGrid>
        <w:gridCol w:w="2835"/>
        <w:gridCol w:w="7065"/>
      </w:tblGrid>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Наименование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П</w:t>
            </w:r>
            <w:r>
              <w:rPr>
                <w:rFonts w:ascii="Times New Roman" w:hAnsi="Times New Roman" w:cs="Times New Roman"/>
                <w:sz w:val="24"/>
                <w:szCs w:val="24"/>
              </w:rPr>
              <w:t>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162C5B" w:rsidRDefault="00EF1AAA" w:rsidP="00EF1AAA">
            <w:pPr>
              <w:pStyle w:val="ConsPlusCell"/>
              <w:widowControl/>
              <w:rPr>
                <w:rFonts w:ascii="Times New Roman" w:hAnsi="Times New Roman" w:cs="Times New Roman"/>
                <w:sz w:val="24"/>
                <w:szCs w:val="24"/>
              </w:rPr>
            </w:pPr>
            <w:r w:rsidRPr="00162C5B">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EF1AAA" w:rsidTr="00EF1AAA">
        <w:trPr>
          <w:cantSplit/>
          <w:trHeight w:val="49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r>
      <w:tr w:rsidR="00EF1AAA" w:rsidTr="00EF1AAA">
        <w:trPr>
          <w:cantSplit/>
          <w:trHeight w:val="382"/>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экономики, имущественных и земельных отношений, Отдел по обеспечению прав граждан на жилище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EF1AAA" w:rsidRPr="008848CA" w:rsidRDefault="00EF1AAA" w:rsidP="00EF1AAA">
            <w:pPr>
              <w:pStyle w:val="ConsPlusNormal"/>
              <w:keepNex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w:t>
            </w:r>
          </w:p>
          <w:p w:rsidR="00EF1AAA" w:rsidRPr="00B427C3" w:rsidRDefault="00EF1AAA" w:rsidP="00EF1AAA">
            <w:pPr>
              <w:pStyle w:val="ConsPlusCell"/>
              <w:widowControl/>
              <w:rPr>
                <w:rFonts w:ascii="Times New Roman" w:hAnsi="Times New Roman" w:cs="Times New Roman"/>
                <w:sz w:val="24"/>
                <w:szCs w:val="24"/>
              </w:rPr>
            </w:pP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1.Расселение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2. Улучшение архитектурного облика города за счет строительства современных жилых домов на месте сносимых зданий.</w:t>
            </w:r>
          </w:p>
          <w:p w:rsidR="00EF1AAA" w:rsidRPr="00E2421A" w:rsidRDefault="00EF1AAA" w:rsidP="00EF1AAA">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r w:rsidRPr="00E2421A">
              <w:rPr>
                <w:rFonts w:ascii="Times New Roman" w:hAnsi="Times New Roman" w:cs="Times New Roman"/>
                <w:sz w:val="24"/>
                <w:szCs w:val="24"/>
              </w:rPr>
              <w:t xml:space="preserve">. </w:t>
            </w:r>
            <w:r w:rsidRPr="004D3BDC">
              <w:rPr>
                <w:rFonts w:ascii="Times New Roman" w:hAnsi="Times New Roman" w:cs="Times New Roman"/>
                <w:sz w:val="24"/>
                <w:szCs w:val="24"/>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Целевые </w:t>
            </w:r>
            <w:r>
              <w:rPr>
                <w:rFonts w:ascii="Times New Roman" w:hAnsi="Times New Roman" w:cs="Times New Roman"/>
                <w:sz w:val="24"/>
                <w:szCs w:val="24"/>
              </w:rPr>
              <w:t>показатели (</w:t>
            </w:r>
            <w:r w:rsidRPr="00B427C3">
              <w:rPr>
                <w:rFonts w:ascii="Times New Roman" w:hAnsi="Times New Roman" w:cs="Times New Roman"/>
                <w:sz w:val="24"/>
                <w:szCs w:val="24"/>
              </w:rPr>
              <w:t>индикаторы</w:t>
            </w:r>
            <w:r>
              <w:rPr>
                <w:rFonts w:ascii="Times New Roman" w:hAnsi="Times New Roman" w:cs="Times New Roman"/>
                <w:sz w:val="24"/>
                <w:szCs w:val="24"/>
              </w:rPr>
              <w:t>)</w:t>
            </w:r>
          </w:p>
        </w:tc>
        <w:tc>
          <w:tcPr>
            <w:tcW w:w="7065" w:type="dxa"/>
            <w:tcBorders>
              <w:top w:val="single" w:sz="6" w:space="0" w:color="auto"/>
              <w:left w:val="single" w:sz="6" w:space="0" w:color="auto"/>
              <w:bottom w:val="single" w:sz="6" w:space="0" w:color="auto"/>
              <w:right w:val="single" w:sz="6" w:space="0" w:color="auto"/>
            </w:tcBorders>
          </w:tcPr>
          <w:p w:rsidR="00EF1AAA" w:rsidRPr="003B764D" w:rsidRDefault="00EF1AAA" w:rsidP="00EF1AAA">
            <w:pPr>
              <w:keepNext/>
              <w:jc w:val="both"/>
              <w:rPr>
                <w:rFonts w:ascii="Times New Roman" w:hAnsi="Times New Roman" w:cs="Times New Roman"/>
                <w:color w:val="000000"/>
              </w:rPr>
            </w:pPr>
            <w:r w:rsidRPr="003B764D">
              <w:rPr>
                <w:rFonts w:ascii="Times New Roman" w:hAnsi="Times New Roman" w:cs="Times New Roman"/>
                <w:color w:val="000000"/>
              </w:rPr>
              <w:t>-</w:t>
            </w:r>
            <w:r>
              <w:rPr>
                <w:rFonts w:ascii="Times New Roman" w:hAnsi="Times New Roman" w:cs="Times New Roman"/>
                <w:color w:val="000000"/>
              </w:rPr>
              <w:t xml:space="preserve"> количество расселенных жилых помещений</w:t>
            </w:r>
            <w:r w:rsidRPr="003B764D">
              <w:rPr>
                <w:rFonts w:ascii="Times New Roman" w:hAnsi="Times New Roman" w:cs="Times New Roman"/>
                <w:color w:val="000000"/>
              </w:rPr>
              <w:t>;</w:t>
            </w:r>
          </w:p>
          <w:p w:rsidR="00EF1AAA" w:rsidRPr="00A96A16" w:rsidRDefault="00EF1AAA" w:rsidP="00EF1AAA">
            <w:pPr>
              <w:pStyle w:val="ConsPlusCell"/>
              <w:widowControl/>
              <w:rPr>
                <w:rFonts w:ascii="Times New Roman" w:hAnsi="Times New Roman" w:cs="Times New Roman"/>
                <w:sz w:val="24"/>
                <w:szCs w:val="24"/>
              </w:rPr>
            </w:pPr>
            <w:r w:rsidRPr="00A96A16">
              <w:rPr>
                <w:sz w:val="24"/>
                <w:szCs w:val="24"/>
              </w:rPr>
              <w:t xml:space="preserve">- </w:t>
            </w:r>
            <w:r w:rsidRPr="00A96A16">
              <w:rPr>
                <w:rFonts w:ascii="Times New Roman" w:hAnsi="Times New Roman" w:cs="Times New Roman"/>
                <w:sz w:val="24"/>
                <w:szCs w:val="24"/>
              </w:rPr>
              <w:t>количество переселенных граждан</w:t>
            </w:r>
            <w:r w:rsidRPr="00A96A16">
              <w:rPr>
                <w:sz w:val="24"/>
                <w:szCs w:val="24"/>
              </w:rPr>
              <w:t>.</w:t>
            </w:r>
          </w:p>
        </w:tc>
      </w:tr>
      <w:tr w:rsidR="00EF1AAA" w:rsidTr="00EF1AAA">
        <w:trPr>
          <w:cantSplit/>
          <w:trHeight w:val="528"/>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Сроки</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t>и этапы реализации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2015 -2020 годы</w:t>
            </w:r>
          </w:p>
          <w:p w:rsidR="00EF1AAA" w:rsidRPr="00B427C3" w:rsidRDefault="00EF1AAA" w:rsidP="00EF1AAA">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1 этап</w:t>
            </w:r>
            <w:r w:rsidR="009C70DF">
              <w:rPr>
                <w:rFonts w:ascii="Times New Roman" w:hAnsi="Times New Roman" w:cs="Times New Roman"/>
                <w:sz w:val="24"/>
                <w:szCs w:val="24"/>
              </w:rPr>
              <w:t xml:space="preserve"> </w:t>
            </w:r>
          </w:p>
        </w:tc>
      </w:tr>
      <w:tr w:rsidR="00EF1AAA" w:rsidTr="00EF1AAA">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Объемы </w:t>
            </w:r>
            <w:r>
              <w:rPr>
                <w:rFonts w:ascii="Times New Roman" w:hAnsi="Times New Roman" w:cs="Times New Roman"/>
                <w:sz w:val="24"/>
                <w:szCs w:val="24"/>
              </w:rPr>
              <w:t>бюджетных ассигнований на реализацию муниципальной подпрограммы</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Подпрограммы на весь период ее реализации составляет</w:t>
            </w:r>
            <w:r w:rsidR="009C70DF">
              <w:rPr>
                <w:rFonts w:ascii="Times New Roman" w:hAnsi="Times New Roman" w:cs="Times New Roman"/>
                <w:sz w:val="24"/>
                <w:szCs w:val="24"/>
              </w:rPr>
              <w:t xml:space="preserve"> </w:t>
            </w:r>
            <w:r>
              <w:rPr>
                <w:rFonts w:ascii="Times New Roman" w:hAnsi="Times New Roman" w:cs="Times New Roman"/>
                <w:sz w:val="24"/>
                <w:szCs w:val="24"/>
              </w:rPr>
              <w:t>0 тыс. рублей (*).</w:t>
            </w:r>
          </w:p>
        </w:tc>
      </w:tr>
      <w:tr w:rsidR="00EF1AAA" w:rsidTr="00EF1AAA">
        <w:trPr>
          <w:cantSplit/>
          <w:trHeight w:val="84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Ожидаемые конечные</w:t>
            </w:r>
            <w:r w:rsidR="009C70DF">
              <w:rPr>
                <w:rFonts w:ascii="Times New Roman" w:hAnsi="Times New Roman" w:cs="Times New Roman"/>
                <w:sz w:val="24"/>
                <w:szCs w:val="24"/>
              </w:rPr>
              <w:t xml:space="preserve"> </w:t>
            </w:r>
            <w:r w:rsidRPr="00B427C3">
              <w:rPr>
                <w:rFonts w:ascii="Times New Roman" w:hAnsi="Times New Roman" w:cs="Times New Roman"/>
                <w:sz w:val="24"/>
                <w:szCs w:val="24"/>
              </w:rPr>
              <w:br/>
              <w:t>результаты</w:t>
            </w:r>
            <w:r>
              <w:rPr>
                <w:rFonts w:ascii="Times New Roman" w:hAnsi="Times New Roman" w:cs="Times New Roman"/>
                <w:sz w:val="24"/>
                <w:szCs w:val="24"/>
              </w:rPr>
              <w:t>, оценка планируемой эффективности</w:t>
            </w:r>
            <w:r w:rsidR="009C70DF">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EF1AAA" w:rsidRPr="00B427C3" w:rsidRDefault="00EF1AAA" w:rsidP="00C75E02">
            <w:pPr>
              <w:keepNext/>
              <w:rPr>
                <w:rFonts w:ascii="Times New Roman" w:hAnsi="Times New Roman" w:cs="Times New Roman"/>
              </w:rPr>
            </w:pPr>
            <w:r>
              <w:rPr>
                <w:rFonts w:ascii="Times New Roman" w:hAnsi="Times New Roman" w:cs="Times New Roman"/>
                <w:color w:val="000000"/>
              </w:rPr>
              <w:t>Улучшение условий проживания 1</w:t>
            </w:r>
            <w:r w:rsidR="00DD6475">
              <w:rPr>
                <w:rFonts w:ascii="Times New Roman" w:hAnsi="Times New Roman" w:cs="Times New Roman"/>
                <w:color w:val="000000"/>
              </w:rPr>
              <w:t>88</w:t>
            </w:r>
            <w:r>
              <w:rPr>
                <w:rFonts w:ascii="Times New Roman" w:hAnsi="Times New Roman" w:cs="Times New Roman"/>
                <w:color w:val="000000"/>
              </w:rPr>
              <w:t xml:space="preserve"> гражданам, проживающи</w:t>
            </w:r>
            <w:r w:rsidR="00C75E02">
              <w:rPr>
                <w:rFonts w:ascii="Times New Roman" w:hAnsi="Times New Roman" w:cs="Times New Roman"/>
                <w:color w:val="000000"/>
              </w:rPr>
              <w:t>х</w:t>
            </w:r>
            <w:r>
              <w:rPr>
                <w:rFonts w:ascii="Times New Roman" w:hAnsi="Times New Roman" w:cs="Times New Roman"/>
                <w:color w:val="000000"/>
              </w:rPr>
              <w:t xml:space="preserve"> в аварийном жилищном фонде.</w:t>
            </w:r>
          </w:p>
        </w:tc>
      </w:tr>
      <w:tr w:rsidR="00EF1AAA" w:rsidTr="00EF1A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EF1AAA" w:rsidRPr="00B427C3" w:rsidRDefault="00EF1AAA" w:rsidP="00EF1AAA">
            <w:pPr>
              <w:pStyle w:val="ConsPlusCell"/>
              <w:widowControl/>
              <w:rPr>
                <w:rFonts w:ascii="Times New Roman" w:hAnsi="Times New Roman" w:cs="Times New Roman"/>
                <w:sz w:val="24"/>
                <w:szCs w:val="24"/>
              </w:rPr>
            </w:pPr>
            <w:r w:rsidRPr="00B427C3">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EF1AAA" w:rsidRPr="008848CA" w:rsidRDefault="00EF1AAA" w:rsidP="00EF1AAA">
            <w:pPr>
              <w:keepNext/>
              <w:rPr>
                <w:rFonts w:ascii="Times New Roman" w:hAnsi="Times New Roman" w:cs="Times New Roman"/>
              </w:rPr>
            </w:pPr>
            <w:r>
              <w:rPr>
                <w:rFonts w:ascii="Times New Roman" w:hAnsi="Times New Roman" w:cs="Times New Roman"/>
              </w:rPr>
              <w:t>Даневская Е.С., консультант</w:t>
            </w:r>
            <w:r w:rsidRPr="008848CA">
              <w:rPr>
                <w:rFonts w:ascii="Times New Roman" w:hAnsi="Times New Roman" w:cs="Times New Roman"/>
              </w:rPr>
              <w:t xml:space="preserve"> </w:t>
            </w:r>
            <w:r>
              <w:rPr>
                <w:rFonts w:ascii="Times New Roman" w:hAnsi="Times New Roman" w:cs="Times New Roman"/>
              </w:rPr>
              <w:t>ОЖКХ</w:t>
            </w:r>
            <w:r w:rsidRPr="008848CA">
              <w:rPr>
                <w:rFonts w:ascii="Times New Roman" w:hAnsi="Times New Roman" w:cs="Times New Roman"/>
              </w:rPr>
              <w:t xml:space="preserve"> У</w:t>
            </w:r>
            <w:r>
              <w:rPr>
                <w:rFonts w:ascii="Times New Roman" w:hAnsi="Times New Roman" w:cs="Times New Roman"/>
              </w:rPr>
              <w:t>ГХ</w:t>
            </w:r>
            <w:r w:rsidRPr="008848CA">
              <w:rPr>
                <w:rFonts w:ascii="Times New Roman" w:hAnsi="Times New Roman" w:cs="Times New Roman"/>
              </w:rPr>
              <w:t xml:space="preserve">, </w:t>
            </w:r>
          </w:p>
          <w:p w:rsidR="00EF1AAA" w:rsidRPr="00B427C3" w:rsidRDefault="00EF1AAA" w:rsidP="00EF1AAA">
            <w:pPr>
              <w:pStyle w:val="ConsPlusCell"/>
              <w:widowControl/>
              <w:rPr>
                <w:rFonts w:ascii="Times New Roman" w:hAnsi="Times New Roman" w:cs="Times New Roman"/>
                <w:sz w:val="24"/>
                <w:szCs w:val="24"/>
              </w:rPr>
            </w:pPr>
            <w:r w:rsidRPr="008848CA">
              <w:rPr>
                <w:rFonts w:ascii="Times New Roman" w:hAnsi="Times New Roman" w:cs="Times New Roman"/>
              </w:rPr>
              <w:t xml:space="preserve">тел.: </w:t>
            </w:r>
            <w:r>
              <w:rPr>
                <w:rFonts w:ascii="Times New Roman" w:hAnsi="Times New Roman" w:cs="Times New Roman"/>
              </w:rPr>
              <w:t>8(49232)6-34-53</w:t>
            </w:r>
          </w:p>
        </w:tc>
      </w:tr>
    </w:tbl>
    <w:p w:rsidR="00EF1AAA" w:rsidRDefault="00EF1AAA" w:rsidP="00EF1AAA">
      <w:pPr>
        <w:widowControl w:val="0"/>
        <w:jc w:val="both"/>
      </w:pPr>
      <w:r w:rsidRPr="008848CA">
        <w:rPr>
          <w:rFonts w:ascii="Times New Roman" w:hAnsi="Times New Roman" w:cs="Times New Roman"/>
          <w:color w:val="000000"/>
          <w:sz w:val="20"/>
          <w:szCs w:val="20"/>
        </w:rPr>
        <w:t>(</w:t>
      </w:r>
      <w:r w:rsidRPr="008848CA">
        <w:rPr>
          <w:rFonts w:ascii="Times New Roman" w:hAnsi="Times New Roman" w:cs="Times New Roman"/>
          <w:sz w:val="20"/>
          <w:szCs w:val="20"/>
        </w:rPr>
        <w:t xml:space="preserve">*) - Объемы финансирования </w:t>
      </w:r>
      <w:r>
        <w:rPr>
          <w:rFonts w:ascii="Times New Roman" w:hAnsi="Times New Roman" w:cs="Times New Roman"/>
          <w:sz w:val="20"/>
          <w:szCs w:val="20"/>
        </w:rPr>
        <w:t>носят прогнозный характер и подлежат ежегодному уточнению</w:t>
      </w:r>
    </w:p>
    <w:p w:rsidR="00FB611A" w:rsidRDefault="00FB611A" w:rsidP="00EF1AAA">
      <w:pPr>
        <w:autoSpaceDE w:val="0"/>
        <w:autoSpaceDN w:val="0"/>
        <w:adjustRightInd w:val="0"/>
        <w:jc w:val="center"/>
        <w:rPr>
          <w:rFonts w:ascii="Times New Roman" w:hAnsi="Times New Roman" w:cs="Times New Roman"/>
        </w:rPr>
      </w:pPr>
    </w:p>
    <w:p w:rsidR="00EF1AAA" w:rsidRPr="00282AD2" w:rsidRDefault="00EF1AAA" w:rsidP="00EF1AAA">
      <w:pPr>
        <w:autoSpaceDE w:val="0"/>
        <w:autoSpaceDN w:val="0"/>
        <w:adjustRightInd w:val="0"/>
        <w:jc w:val="center"/>
        <w:rPr>
          <w:rFonts w:ascii="Times New Roman" w:hAnsi="Times New Roman" w:cs="Times New Roman"/>
        </w:rPr>
      </w:pPr>
      <w:r w:rsidRPr="00E01BFE">
        <w:rPr>
          <w:rFonts w:ascii="Times New Roman" w:hAnsi="Times New Roman" w:cs="Times New Roman"/>
        </w:rPr>
        <w:t>2</w:t>
      </w:r>
      <w:r w:rsidRPr="00B427C3">
        <w:t xml:space="preserve">. </w:t>
      </w:r>
      <w:r>
        <w:rPr>
          <w:rFonts w:ascii="Times New Roman" w:hAnsi="Times New Roman" w:cs="Times New Roman"/>
        </w:rPr>
        <w:t>Характеристика сферы деятельности</w:t>
      </w:r>
    </w:p>
    <w:p w:rsidR="00EF1AAA" w:rsidRPr="00282AD2" w:rsidRDefault="00EF1AAA" w:rsidP="00EF1AAA">
      <w:pPr>
        <w:autoSpaceDE w:val="0"/>
        <w:autoSpaceDN w:val="0"/>
        <w:adjustRightInd w:val="0"/>
        <w:jc w:val="center"/>
        <w:rPr>
          <w:rFonts w:ascii="Times New Roman" w:hAnsi="Times New Roman" w:cs="Times New Roman"/>
        </w:rPr>
      </w:pP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w:t>
      </w:r>
      <w:r>
        <w:rPr>
          <w:color w:val="000000"/>
        </w:rPr>
        <w:t xml:space="preserve">. </w:t>
      </w:r>
      <w:r>
        <w:rPr>
          <w:rFonts w:ascii="Times New Roman" w:hAnsi="Times New Roman" w:cs="Times New Roman"/>
          <w:color w:val="000000"/>
        </w:rPr>
        <w:t xml:space="preserve">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EF1AAA" w:rsidRDefault="00EF1AAA" w:rsidP="00EF1AAA">
      <w:pPr>
        <w:keepNext/>
        <w:ind w:firstLine="720"/>
        <w:jc w:val="both"/>
        <w:rPr>
          <w:rFonts w:ascii="Times New Roman" w:hAnsi="Times New Roman" w:cs="Times New Roman"/>
          <w:color w:val="000000"/>
        </w:rPr>
      </w:pPr>
      <w:r>
        <w:rPr>
          <w:rFonts w:ascii="Times New Roman" w:hAnsi="Times New Roman" w:cs="Times New Roman"/>
          <w:color w:val="000000"/>
        </w:rPr>
        <w:t>По состоянию на 01.01.2014 многоквартирный жилищный фонд г. Коврова составляет 1339 домов (3679,0 тыс. кв.м), из которых около 280 находятся в неудовлетворительном состоянии. Процент износа 70 % и более имеют 44 дома общей площадью 12650,6 кв.м. Проживают в таких домах 805 человек. Признаны аварийными и подлежащими сносу или реконструкции – 21 дом, что составляет 0,8 % от общей площади многоквартирного жилья.</w:t>
      </w:r>
    </w:p>
    <w:p w:rsidR="00EF1AAA" w:rsidRPr="007A44FB" w:rsidRDefault="00EF1AAA" w:rsidP="00EF1AAA">
      <w:pPr>
        <w:pStyle w:val="ConsPlusNormal"/>
        <w:ind w:firstLine="540"/>
        <w:jc w:val="both"/>
        <w:rPr>
          <w:rFonts w:ascii="Times New Roman" w:hAnsi="Times New Roman" w:cs="Times New Roman"/>
          <w:sz w:val="24"/>
          <w:szCs w:val="24"/>
        </w:rPr>
      </w:pPr>
      <w:r w:rsidRPr="007A44FB">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EF1AAA" w:rsidRPr="007A44FB" w:rsidRDefault="00EF1AAA" w:rsidP="00EF1AAA">
      <w:pPr>
        <w:pStyle w:val="ConsPlusNormal"/>
        <w:ind w:firstLine="540"/>
        <w:jc w:val="both"/>
        <w:rPr>
          <w:rFonts w:ascii="Times New Roman" w:hAnsi="Times New Roman" w:cs="Times New Roman"/>
          <w:sz w:val="24"/>
          <w:szCs w:val="24"/>
        </w:rPr>
      </w:pPr>
      <w:r w:rsidRPr="007A44FB">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EF1AAA" w:rsidRPr="00B427C3" w:rsidRDefault="00EF1AAA" w:rsidP="00EF1AAA">
      <w:pPr>
        <w:autoSpaceDE w:val="0"/>
        <w:autoSpaceDN w:val="0"/>
        <w:adjustRightInd w:val="0"/>
        <w:ind w:firstLine="540"/>
        <w:jc w:val="both"/>
      </w:pPr>
    </w:p>
    <w:p w:rsidR="00EF1AAA" w:rsidRPr="007A44FB" w:rsidRDefault="00EF1AAA" w:rsidP="00EF1AAA">
      <w:pPr>
        <w:autoSpaceDE w:val="0"/>
        <w:autoSpaceDN w:val="0"/>
        <w:adjustRightInd w:val="0"/>
        <w:jc w:val="center"/>
        <w:outlineLvl w:val="1"/>
        <w:rPr>
          <w:rFonts w:ascii="Times New Roman" w:hAnsi="Times New Roman" w:cs="Times New Roman"/>
        </w:rPr>
      </w:pPr>
      <w:r w:rsidRPr="007A44FB">
        <w:rPr>
          <w:rFonts w:ascii="Times New Roman" w:hAnsi="Times New Roman" w:cs="Times New Roman"/>
        </w:rPr>
        <w:t xml:space="preserve">3. </w:t>
      </w:r>
      <w:r>
        <w:rPr>
          <w:rFonts w:ascii="Times New Roman" w:hAnsi="Times New Roman" w:cs="Times New Roman"/>
        </w:rPr>
        <w:t>Приоритеты, цели и задачи в сфере деятельности</w:t>
      </w:r>
    </w:p>
    <w:p w:rsidR="00EF1AAA" w:rsidRPr="00B427C3" w:rsidRDefault="00EF1AAA" w:rsidP="00EF1AAA">
      <w:pPr>
        <w:autoSpaceDE w:val="0"/>
        <w:autoSpaceDN w:val="0"/>
        <w:adjustRightInd w:val="0"/>
        <w:jc w:val="center"/>
        <w:outlineLvl w:val="1"/>
      </w:pPr>
    </w:p>
    <w:p w:rsidR="00EF1AAA" w:rsidRPr="008848CA" w:rsidRDefault="00EF1AAA" w:rsidP="00EF1AAA">
      <w:pPr>
        <w:pStyle w:val="ConsPlusNormal"/>
        <w:keepNext/>
        <w:jc w:val="both"/>
        <w:rPr>
          <w:rFonts w:ascii="Times New Roman" w:hAnsi="Times New Roman" w:cs="Times New Roman"/>
          <w:color w:val="000000"/>
          <w:sz w:val="24"/>
          <w:szCs w:val="24"/>
        </w:rPr>
      </w:pPr>
      <w:r w:rsidRPr="00E01BFE">
        <w:rPr>
          <w:rFonts w:ascii="Times New Roman" w:hAnsi="Times New Roman" w:cs="Times New Roman"/>
          <w:sz w:val="24"/>
          <w:szCs w:val="24"/>
        </w:rPr>
        <w:t>Основной целью Подпрограммы является</w:t>
      </w:r>
      <w:r>
        <w:rPr>
          <w:rFonts w:ascii="Times New Roman" w:hAnsi="Times New Roman" w:cs="Times New Roman"/>
        </w:rPr>
        <w:t xml:space="preserve"> </w:t>
      </w:r>
      <w:r>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9C7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аварийного жилищного фонда.</w:t>
      </w:r>
    </w:p>
    <w:p w:rsidR="00EF1AAA" w:rsidRDefault="00EF1AAA" w:rsidP="00EF1AAA">
      <w:pPr>
        <w:widowControl w:val="0"/>
        <w:autoSpaceDE w:val="0"/>
        <w:autoSpaceDN w:val="0"/>
        <w:adjustRightInd w:val="0"/>
        <w:ind w:firstLine="709"/>
        <w:jc w:val="both"/>
        <w:rPr>
          <w:rFonts w:ascii="Times New Roman" w:hAnsi="Times New Roman" w:cs="Times New Roman"/>
        </w:rPr>
      </w:pPr>
      <w:r w:rsidRPr="00441054">
        <w:rPr>
          <w:rFonts w:ascii="Times New Roman" w:hAnsi="Times New Roman" w:cs="Times New Roman"/>
        </w:rPr>
        <w:t>Для достижения этих целей предполагается решение следующих задач:</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1.Расселение граждан из аварийных многоквартирных домов, расположенных на территории города Коврова. </w:t>
      </w:r>
    </w:p>
    <w:p w:rsidR="00EF1AAA" w:rsidRDefault="00EF1AAA" w:rsidP="00EF1AAA">
      <w:pPr>
        <w:pStyle w:val="ConsPlusTitle"/>
        <w:keepNext/>
        <w:ind w:firstLine="720"/>
        <w:jc w:val="both"/>
        <w:rPr>
          <w:rFonts w:ascii="Times New Roman" w:hAnsi="Times New Roman" w:cs="Times New Roman"/>
          <w:b w:val="0"/>
          <w:sz w:val="24"/>
          <w:szCs w:val="24"/>
        </w:rPr>
      </w:pPr>
      <w:r>
        <w:rPr>
          <w:rFonts w:ascii="Times New Roman" w:hAnsi="Times New Roman" w:cs="Times New Roman"/>
          <w:b w:val="0"/>
          <w:sz w:val="24"/>
          <w:szCs w:val="24"/>
        </w:rPr>
        <w:t>2. Улучшение архитектурного облика города за счет строительства современных жилых домов на месте сносимых зданий.</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Pr="00E2421A">
        <w:rPr>
          <w:rFonts w:ascii="Times New Roman" w:hAnsi="Times New Roman" w:cs="Times New Roman"/>
        </w:rPr>
        <w:t xml:space="preserve">. </w:t>
      </w:r>
      <w:r w:rsidRPr="004D3BDC">
        <w:rPr>
          <w:rFonts w:ascii="Times New Roman" w:hAnsi="Times New Roman" w:cs="Times New Roman"/>
        </w:rPr>
        <w:t>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EF1AAA" w:rsidRPr="004D3BDC" w:rsidRDefault="00EF1AAA" w:rsidP="00EF1AAA">
      <w:pPr>
        <w:autoSpaceDE w:val="0"/>
        <w:autoSpaceDN w:val="0"/>
        <w:adjustRightInd w:val="0"/>
        <w:ind w:firstLine="720"/>
        <w:jc w:val="both"/>
      </w:pPr>
    </w:p>
    <w:p w:rsidR="00EF1AAA" w:rsidRDefault="00EF1AAA" w:rsidP="00EF1AAA">
      <w:pPr>
        <w:autoSpaceDE w:val="0"/>
        <w:autoSpaceDN w:val="0"/>
        <w:adjustRightInd w:val="0"/>
        <w:jc w:val="center"/>
        <w:outlineLvl w:val="1"/>
        <w:rPr>
          <w:rFonts w:ascii="Times New Roman" w:hAnsi="Times New Roman" w:cs="Times New Roman"/>
        </w:rPr>
      </w:pPr>
      <w:r w:rsidRPr="003F4557">
        <w:rPr>
          <w:rFonts w:ascii="Times New Roman" w:hAnsi="Times New Roman" w:cs="Times New Roman"/>
        </w:rPr>
        <w:t>4</w:t>
      </w:r>
      <w:r>
        <w:rPr>
          <w:rFonts w:ascii="Times New Roman" w:hAnsi="Times New Roman" w:cs="Times New Roman"/>
        </w:rPr>
        <w:t>. Целевые показатели (индикаторы)</w:t>
      </w:r>
    </w:p>
    <w:p w:rsidR="00EF1AAA" w:rsidRDefault="00EF1AA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 xml:space="preserve">Целевой показатель Подпрограммы – </w:t>
      </w:r>
      <w:r w:rsidRPr="006C30C8">
        <w:rPr>
          <w:rFonts w:ascii="Times New Roman" w:hAnsi="Times New Roman" w:cs="Times New Roman"/>
        </w:rPr>
        <w:t xml:space="preserve">расселение </w:t>
      </w:r>
      <w:r>
        <w:rPr>
          <w:rFonts w:ascii="Times New Roman" w:hAnsi="Times New Roman" w:cs="Times New Roman"/>
        </w:rPr>
        <w:t>1</w:t>
      </w:r>
      <w:r w:rsidR="00DD6475">
        <w:rPr>
          <w:rFonts w:ascii="Times New Roman" w:hAnsi="Times New Roman" w:cs="Times New Roman"/>
        </w:rPr>
        <w:t>88</w:t>
      </w:r>
      <w:r w:rsidRPr="006C30C8">
        <w:rPr>
          <w:rFonts w:ascii="Times New Roman" w:hAnsi="Times New Roman" w:cs="Times New Roman"/>
        </w:rPr>
        <w:t xml:space="preserve"> человек, проживающ</w:t>
      </w:r>
      <w:r>
        <w:rPr>
          <w:rFonts w:ascii="Times New Roman" w:hAnsi="Times New Roman" w:cs="Times New Roman"/>
        </w:rPr>
        <w:t>и</w:t>
      </w:r>
      <w:r w:rsidR="00C75E02">
        <w:rPr>
          <w:rFonts w:ascii="Times New Roman" w:hAnsi="Times New Roman" w:cs="Times New Roman"/>
        </w:rPr>
        <w:t>х</w:t>
      </w:r>
      <w:r w:rsidRPr="006C30C8">
        <w:rPr>
          <w:rFonts w:ascii="Times New Roman" w:hAnsi="Times New Roman" w:cs="Times New Roman"/>
        </w:rPr>
        <w:t xml:space="preserve"> в </w:t>
      </w:r>
      <w:r>
        <w:rPr>
          <w:rFonts w:ascii="Times New Roman" w:hAnsi="Times New Roman" w:cs="Times New Roman"/>
        </w:rPr>
        <w:t xml:space="preserve">65 </w:t>
      </w:r>
      <w:r w:rsidRPr="006C30C8">
        <w:rPr>
          <w:rFonts w:ascii="Times New Roman" w:hAnsi="Times New Roman" w:cs="Times New Roman"/>
        </w:rPr>
        <w:t>жил</w:t>
      </w:r>
      <w:r>
        <w:rPr>
          <w:rFonts w:ascii="Times New Roman" w:hAnsi="Times New Roman" w:cs="Times New Roman"/>
        </w:rPr>
        <w:t>ых</w:t>
      </w:r>
      <w:r w:rsidRPr="006C30C8">
        <w:rPr>
          <w:rFonts w:ascii="Times New Roman" w:hAnsi="Times New Roman" w:cs="Times New Roman"/>
        </w:rPr>
        <w:t xml:space="preserve"> помещени</w:t>
      </w:r>
      <w:r>
        <w:rPr>
          <w:rFonts w:ascii="Times New Roman" w:hAnsi="Times New Roman" w:cs="Times New Roman"/>
        </w:rPr>
        <w:t>ях</w:t>
      </w:r>
      <w:r w:rsidRPr="006C30C8">
        <w:rPr>
          <w:rFonts w:ascii="Times New Roman" w:hAnsi="Times New Roman" w:cs="Times New Roman"/>
        </w:rPr>
        <w:t>.</w:t>
      </w:r>
      <w:r>
        <w:rPr>
          <w:rFonts w:ascii="Times New Roman" w:hAnsi="Times New Roman" w:cs="Times New Roman"/>
        </w:rPr>
        <w:t xml:space="preserve"> </w:t>
      </w: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EF1AAA" w:rsidRDefault="00EF1AAA" w:rsidP="00EF1AAA">
      <w:pPr>
        <w:autoSpaceDE w:val="0"/>
        <w:autoSpaceDN w:val="0"/>
        <w:adjustRightInd w:val="0"/>
        <w:ind w:firstLine="720"/>
        <w:jc w:val="both"/>
        <w:outlineLvl w:val="1"/>
        <w:rPr>
          <w:rFonts w:ascii="Times New Roman" w:hAnsi="Times New Roman" w:cs="Times New Roman"/>
        </w:rPr>
      </w:pPr>
    </w:p>
    <w:p w:rsidR="00EF1AAA" w:rsidRDefault="00EF1AAA" w:rsidP="00EF1AAA">
      <w:pPr>
        <w:autoSpaceDE w:val="0"/>
        <w:autoSpaceDN w:val="0"/>
        <w:adjustRightInd w:val="0"/>
        <w:ind w:firstLine="720"/>
        <w:jc w:val="center"/>
        <w:outlineLvl w:val="1"/>
        <w:rPr>
          <w:rFonts w:ascii="Times New Roman" w:hAnsi="Times New Roman" w:cs="Times New Roman"/>
        </w:rPr>
      </w:pPr>
      <w:r>
        <w:rPr>
          <w:rFonts w:ascii="Times New Roman" w:hAnsi="Times New Roman" w:cs="Times New Roman"/>
        </w:rPr>
        <w:t>5. Сроки и этапы реализации</w:t>
      </w:r>
    </w:p>
    <w:p w:rsidR="00EF1AAA" w:rsidRDefault="00EF1AAA" w:rsidP="00EF1AAA">
      <w:pPr>
        <w:autoSpaceDE w:val="0"/>
        <w:autoSpaceDN w:val="0"/>
        <w:adjustRightInd w:val="0"/>
        <w:ind w:firstLine="720"/>
        <w:jc w:val="center"/>
        <w:outlineLvl w:val="1"/>
        <w:rPr>
          <w:rFonts w:ascii="Times New Roman" w:hAnsi="Times New Roman" w:cs="Times New Roman"/>
        </w:rPr>
      </w:pPr>
    </w:p>
    <w:p w:rsidR="00EF1AAA" w:rsidRDefault="00EF1AAA" w:rsidP="00EF1AAA">
      <w:pPr>
        <w:autoSpaceDE w:val="0"/>
        <w:autoSpaceDN w:val="0"/>
        <w:adjustRightInd w:val="0"/>
        <w:ind w:firstLine="720"/>
        <w:jc w:val="both"/>
        <w:outlineLvl w:val="1"/>
        <w:rPr>
          <w:rFonts w:ascii="Times New Roman" w:hAnsi="Times New Roman" w:cs="Times New Roman"/>
        </w:rPr>
      </w:pPr>
      <w:r>
        <w:rPr>
          <w:rFonts w:ascii="Times New Roman" w:hAnsi="Times New Roman" w:cs="Times New Roman"/>
        </w:rPr>
        <w:t>Подпрограмма рассчитана на 2015 – 2020 годы. Подпрограмма реализуется в 1 этап.</w:t>
      </w:r>
    </w:p>
    <w:p w:rsidR="00FB611A" w:rsidRDefault="00FB611A" w:rsidP="00EF1AAA">
      <w:pPr>
        <w:autoSpaceDE w:val="0"/>
        <w:autoSpaceDN w:val="0"/>
        <w:adjustRightInd w:val="0"/>
        <w:jc w:val="center"/>
        <w:outlineLvl w:val="1"/>
        <w:rPr>
          <w:rFonts w:ascii="Times New Roman" w:hAnsi="Times New Roman" w:cs="Times New Roman"/>
        </w:rPr>
      </w:pPr>
    </w:p>
    <w:p w:rsidR="00EF1AAA" w:rsidRDefault="00EF1AAA" w:rsidP="00EF1AAA">
      <w:pPr>
        <w:autoSpaceDE w:val="0"/>
        <w:autoSpaceDN w:val="0"/>
        <w:adjustRightInd w:val="0"/>
        <w:jc w:val="center"/>
        <w:outlineLvl w:val="1"/>
        <w:rPr>
          <w:rFonts w:ascii="Times New Roman" w:hAnsi="Times New Roman" w:cs="Times New Roman"/>
        </w:rPr>
      </w:pPr>
      <w:r w:rsidRPr="008C2582">
        <w:rPr>
          <w:rFonts w:ascii="Times New Roman" w:hAnsi="Times New Roman" w:cs="Times New Roman"/>
        </w:rPr>
        <w:t xml:space="preserve">6. </w:t>
      </w:r>
      <w:r>
        <w:rPr>
          <w:rFonts w:ascii="Times New Roman" w:hAnsi="Times New Roman" w:cs="Times New Roman"/>
        </w:rPr>
        <w:t>Основные мероприятия</w:t>
      </w:r>
    </w:p>
    <w:p w:rsidR="00EF1AAA" w:rsidRDefault="00EF1AAA" w:rsidP="00EF1AAA">
      <w:pPr>
        <w:autoSpaceDE w:val="0"/>
        <w:autoSpaceDN w:val="0"/>
        <w:adjustRightInd w:val="0"/>
        <w:jc w:val="center"/>
        <w:outlineLvl w:val="1"/>
        <w:rPr>
          <w:rFonts w:ascii="Times New Roman" w:hAnsi="Times New Roman" w:cs="Times New Roman"/>
        </w:rPr>
      </w:pPr>
    </w:p>
    <w:p w:rsidR="00EF1AAA" w:rsidRPr="00141ACF" w:rsidRDefault="00EF1AAA" w:rsidP="00EF1AAA">
      <w:pPr>
        <w:pStyle w:val="21"/>
        <w:autoSpaceDE w:val="0"/>
        <w:autoSpaceDN w:val="0"/>
        <w:adjustRightInd w:val="0"/>
        <w:ind w:left="0" w:firstLine="720"/>
        <w:jc w:val="both"/>
        <w:rPr>
          <w:rFonts w:cs="Times New Roman"/>
          <w:sz w:val="24"/>
        </w:rPr>
      </w:pPr>
      <w:r w:rsidRPr="00141ACF">
        <w:rPr>
          <w:rFonts w:cs="Times New Roman"/>
          <w:sz w:val="24"/>
        </w:rPr>
        <w:t xml:space="preserve">На решение задачи по ликвидации аварийного жилищного фонда – ориентировано: </w:t>
      </w:r>
    </w:p>
    <w:p w:rsidR="00EF1AAA" w:rsidRPr="00587304" w:rsidRDefault="00EF1AAA" w:rsidP="00EF1AAA">
      <w:pPr>
        <w:pStyle w:val="21"/>
        <w:autoSpaceDE w:val="0"/>
        <w:autoSpaceDN w:val="0"/>
        <w:adjustRightInd w:val="0"/>
        <w:ind w:left="0" w:firstLine="720"/>
        <w:jc w:val="both"/>
        <w:rPr>
          <w:rFonts w:cs="Times New Roman"/>
          <w:sz w:val="24"/>
        </w:rPr>
      </w:pPr>
      <w:r w:rsidRPr="00587304">
        <w:rPr>
          <w:rFonts w:cs="Times New Roman"/>
          <w:sz w:val="24"/>
        </w:rPr>
        <w:t>Основное мероприятие: «Обеспечение мероприятий по переселению граждан из аварийного жилищного фонда с учето</w:t>
      </w:r>
      <w:r>
        <w:rPr>
          <w:rFonts w:cs="Times New Roman"/>
          <w:sz w:val="24"/>
        </w:rPr>
        <w:t>м приобретения жилых помещений».</w:t>
      </w:r>
    </w:p>
    <w:p w:rsidR="00EF1AAA" w:rsidRDefault="00EF1AAA" w:rsidP="00EF1AAA">
      <w:pPr>
        <w:autoSpaceDE w:val="0"/>
        <w:autoSpaceDN w:val="0"/>
        <w:adjustRightInd w:val="0"/>
        <w:ind w:firstLine="720"/>
        <w:jc w:val="both"/>
        <w:rPr>
          <w:rFonts w:ascii="Times New Roman" w:hAnsi="Times New Roman" w:cs="Times New Roman"/>
        </w:rPr>
      </w:pPr>
      <w:r w:rsidRPr="00587304">
        <w:rPr>
          <w:rFonts w:ascii="Times New Roman" w:hAnsi="Times New Roman" w:cs="Times New Roman"/>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rFonts w:ascii="Times New Roman" w:hAnsi="Times New Roman" w:cs="Times New Roman"/>
        </w:rPr>
        <w:t>.</w:t>
      </w: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В рамках указанных мероприятий реализуются следующие мероприятия:</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обеспечение финансирования мероприятий Подпрограммы за счет средств местного бюджета;</w:t>
      </w:r>
    </w:p>
    <w:p w:rsidR="00EF1AAA" w:rsidRDefault="00EF1AAA" w:rsidP="00EF1AAA">
      <w:pPr>
        <w:autoSpaceDE w:val="0"/>
        <w:autoSpaceDN w:val="0"/>
        <w:adjustRightInd w:val="0"/>
        <w:ind w:firstLine="540"/>
        <w:jc w:val="both"/>
        <w:rPr>
          <w:rFonts w:ascii="Times New Roman" w:hAnsi="Times New Roman" w:cs="Times New Roman"/>
        </w:rPr>
      </w:pPr>
      <w:r>
        <w:rPr>
          <w:rFonts w:ascii="Times New Roman" w:hAnsi="Times New Roman" w:cs="Times New Roman"/>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EF1AAA" w:rsidRDefault="00EF1AAA" w:rsidP="00EF1AAA">
      <w:pPr>
        <w:autoSpaceDE w:val="0"/>
        <w:autoSpaceDN w:val="0"/>
        <w:adjustRightInd w:val="0"/>
        <w:ind w:firstLine="540"/>
        <w:jc w:val="both"/>
        <w:rPr>
          <w:rFonts w:ascii="Times New Roman" w:hAnsi="Times New Roman" w:cs="Times New Roman"/>
        </w:rPr>
      </w:pPr>
      <w:r w:rsidRPr="00F21E14">
        <w:rPr>
          <w:rFonts w:ascii="Times New Roman" w:hAnsi="Times New Roman" w:cs="Times New Roman"/>
        </w:rPr>
        <w:t>- предоставление гражданам, проживающим в муниципальных жилых помещениях, других муниципальных жилых помещений</w:t>
      </w:r>
      <w:r w:rsidR="009C70DF">
        <w:rPr>
          <w:rFonts w:ascii="Times New Roman" w:hAnsi="Times New Roman" w:cs="Times New Roman"/>
        </w:rPr>
        <w:t xml:space="preserve"> </w:t>
      </w:r>
      <w:r w:rsidRPr="00F21E14">
        <w:rPr>
          <w:rFonts w:ascii="Times New Roman" w:hAnsi="Times New Roman" w:cs="Times New Roman"/>
        </w:rPr>
        <w:t xml:space="preserve">по договорам социального найма по мере приобретения. </w:t>
      </w:r>
    </w:p>
    <w:p w:rsidR="00EF1AAA" w:rsidRDefault="00EF1AAA" w:rsidP="00EF1AAA">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7. Прогноз сводных показателей муниципальных заданий</w:t>
      </w:r>
    </w:p>
    <w:p w:rsidR="00EF1AAA" w:rsidRPr="00DC771E" w:rsidRDefault="00EF1AAA" w:rsidP="00EF1AAA">
      <w:pPr>
        <w:pStyle w:val="ConsPlusTitle"/>
        <w:keepNext/>
        <w:ind w:left="2505"/>
        <w:rPr>
          <w:rFonts w:ascii="Times New Roman" w:hAnsi="Times New Roman" w:cs="Times New Roman"/>
          <w:b w:val="0"/>
          <w:sz w:val="24"/>
          <w:szCs w:val="24"/>
        </w:rPr>
      </w:pPr>
    </w:p>
    <w:p w:rsidR="00EF1AAA" w:rsidRPr="00D91EDD" w:rsidRDefault="00EF1AAA" w:rsidP="00EF1AAA">
      <w:pPr>
        <w:keepNext/>
        <w:autoSpaceDE w:val="0"/>
        <w:autoSpaceDN w:val="0"/>
        <w:adjustRightInd w:val="0"/>
        <w:ind w:firstLine="720"/>
        <w:jc w:val="both"/>
        <w:outlineLvl w:val="1"/>
        <w:rPr>
          <w:rFonts w:ascii="Times New Roman" w:hAnsi="Times New Roman" w:cs="Times New Roman"/>
        </w:rPr>
      </w:pPr>
      <w:r w:rsidRPr="00C82A69">
        <w:rPr>
          <w:rFonts w:ascii="Times New Roman" w:hAnsi="Times New Roman" w:cs="Times New Roman"/>
        </w:rPr>
        <w:t>Муниципальные задания в рамках реализации муниципальной программы отсутствуют.</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540"/>
        <w:jc w:val="center"/>
        <w:rPr>
          <w:rFonts w:ascii="Times New Roman" w:hAnsi="Times New Roman" w:cs="Times New Roman"/>
        </w:rPr>
      </w:pPr>
      <w:r>
        <w:rPr>
          <w:rFonts w:ascii="Times New Roman" w:hAnsi="Times New Roman" w:cs="Times New Roman"/>
        </w:rPr>
        <w:t>8. Взаимодействие с органами государственной власти и местного самоуправления, организациями и гражданами</w:t>
      </w:r>
    </w:p>
    <w:p w:rsidR="00EF1AAA" w:rsidRDefault="00EF1AAA" w:rsidP="00EF1AAA">
      <w:pPr>
        <w:autoSpaceDE w:val="0"/>
        <w:autoSpaceDN w:val="0"/>
        <w:adjustRightInd w:val="0"/>
        <w:ind w:firstLine="540"/>
        <w:jc w:val="center"/>
        <w:rPr>
          <w:rFonts w:ascii="Times New Roman" w:hAnsi="Times New Roman" w:cs="Times New Roman"/>
        </w:rPr>
      </w:pPr>
    </w:p>
    <w:p w:rsidR="00EF1AAA" w:rsidRDefault="00EF1AAA" w:rsidP="00EF1AAA">
      <w:pPr>
        <w:autoSpaceDE w:val="0"/>
        <w:autoSpaceDN w:val="0"/>
        <w:adjustRightInd w:val="0"/>
        <w:ind w:firstLine="720"/>
        <w:jc w:val="both"/>
        <w:rPr>
          <w:rFonts w:ascii="Times New Roman" w:hAnsi="Times New Roman" w:cs="Times New Roman"/>
        </w:rPr>
      </w:pPr>
      <w:r>
        <w:rPr>
          <w:rFonts w:ascii="Times New Roman" w:hAnsi="Times New Roman" w:cs="Times New Roman"/>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EF1AAA" w:rsidRDefault="009C70DF" w:rsidP="00EF1AAA">
      <w:pPr>
        <w:tabs>
          <w:tab w:val="left" w:pos="-360"/>
        </w:tabs>
        <w:ind w:firstLine="540"/>
        <w:jc w:val="both"/>
        <w:rPr>
          <w:rFonts w:ascii="Times New Roman" w:hAnsi="Times New Roman" w:cs="Times New Roman"/>
        </w:rPr>
      </w:pPr>
      <w:r>
        <w:rPr>
          <w:rFonts w:ascii="Times New Roman" w:hAnsi="Times New Roman" w:cs="Times New Roman"/>
        </w:rPr>
        <w:t xml:space="preserve"> </w:t>
      </w:r>
      <w:r w:rsidR="00EF1AAA">
        <w:rPr>
          <w:rFonts w:ascii="Times New Roman" w:hAnsi="Times New Roman" w:cs="Times New Roman"/>
        </w:rPr>
        <w:t xml:space="preserve">Взаимодействие с организациями и (или) гражданами – продавцами жилых помещений, осуществляется на основании </w:t>
      </w:r>
      <w:r w:rsidR="00EF1AAA" w:rsidRPr="001E3754">
        <w:rPr>
          <w:rFonts w:ascii="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F1AAA">
        <w:rPr>
          <w:rFonts w:ascii="Times New Roman" w:hAnsi="Times New Roman" w:cs="Times New Roman"/>
        </w:rPr>
        <w:t xml:space="preserve"> Взаимодействие с гражданами осуществляется в рамках действующего законодательства.</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9. Ресурсное обеспечение</w:t>
      </w:r>
    </w:p>
    <w:p w:rsidR="00EF1AAA" w:rsidRDefault="00EF1AAA" w:rsidP="00EF1AAA">
      <w:pPr>
        <w:tabs>
          <w:tab w:val="left" w:pos="-360"/>
        </w:tabs>
        <w:ind w:firstLine="540"/>
        <w:jc w:val="center"/>
        <w:rPr>
          <w:rFonts w:ascii="Times New Roman" w:hAnsi="Times New Roman" w:cs="Times New Roman"/>
        </w:rPr>
      </w:pP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EF1AAA" w:rsidRDefault="00EF1AAA" w:rsidP="00EF1AAA">
      <w:pPr>
        <w:tabs>
          <w:tab w:val="left" w:pos="-360"/>
        </w:tabs>
        <w:ind w:firstLine="540"/>
        <w:jc w:val="both"/>
        <w:rPr>
          <w:rFonts w:ascii="Times New Roman" w:hAnsi="Times New Roman" w:cs="Times New Roman"/>
        </w:rPr>
      </w:pPr>
      <w:r>
        <w:rPr>
          <w:rFonts w:ascii="Times New Roman" w:hAnsi="Times New Roman" w:cs="Times New Roman"/>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EF1AAA" w:rsidRDefault="00EF1AAA" w:rsidP="00EF1AAA">
      <w:pPr>
        <w:tabs>
          <w:tab w:val="left" w:pos="-360"/>
        </w:tabs>
        <w:ind w:firstLine="540"/>
        <w:jc w:val="both"/>
        <w:rPr>
          <w:rFonts w:ascii="Times New Roman" w:hAnsi="Times New Roman" w:cs="Times New Roman"/>
        </w:rPr>
      </w:pPr>
    </w:p>
    <w:p w:rsidR="00EF1AAA" w:rsidRDefault="00EF1AAA" w:rsidP="00EF1AAA">
      <w:pPr>
        <w:tabs>
          <w:tab w:val="left" w:pos="-360"/>
        </w:tabs>
        <w:ind w:firstLine="540"/>
        <w:jc w:val="center"/>
        <w:rPr>
          <w:rFonts w:ascii="Times New Roman" w:hAnsi="Times New Roman" w:cs="Times New Roman"/>
        </w:rPr>
      </w:pPr>
      <w:r>
        <w:rPr>
          <w:rFonts w:ascii="Times New Roman" w:hAnsi="Times New Roman" w:cs="Times New Roman"/>
        </w:rPr>
        <w:t>10. Риски и меры по управлению рисками</w:t>
      </w:r>
    </w:p>
    <w:p w:rsidR="00EF1AAA" w:rsidRDefault="00EF1AAA" w:rsidP="00EF1AAA">
      <w:pPr>
        <w:tabs>
          <w:tab w:val="left" w:pos="-360"/>
        </w:tabs>
        <w:ind w:firstLine="540"/>
        <w:jc w:val="center"/>
        <w:rPr>
          <w:rFonts w:ascii="Times New Roman" w:hAnsi="Times New Roman" w:cs="Times New Roman"/>
        </w:rPr>
      </w:pPr>
    </w:p>
    <w:p w:rsidR="00EF1AAA" w:rsidRPr="00312B61" w:rsidRDefault="00EF1AAA" w:rsidP="00EF1AAA">
      <w:pPr>
        <w:pStyle w:val="ConsPlusNormal"/>
        <w:ind w:right="-172"/>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EF1AAA" w:rsidRPr="00312B61" w:rsidRDefault="00EF1AAA" w:rsidP="00EF1AAA">
      <w:pPr>
        <w:pStyle w:val="ConsPlusNormal"/>
        <w:ind w:right="-172"/>
        <w:jc w:val="both"/>
        <w:rPr>
          <w:rFonts w:ascii="Times New Roman" w:hAnsi="Times New Roman" w:cs="Times New Roman"/>
          <w:sz w:val="24"/>
          <w:szCs w:val="24"/>
          <w:lang w:eastAsia="en-US"/>
        </w:rPr>
      </w:pPr>
      <w:r w:rsidRPr="00312B61">
        <w:rPr>
          <w:rFonts w:ascii="Times New Roman" w:hAnsi="Times New Roman" w:cs="Times New Roman"/>
          <w:sz w:val="24"/>
          <w:szCs w:val="24"/>
        </w:rPr>
        <w:t xml:space="preserve">- уменьшение объемов финансирования Подпрограммы из </w:t>
      </w:r>
      <w:r>
        <w:rPr>
          <w:rFonts w:ascii="Times New Roman" w:hAnsi="Times New Roman" w:cs="Times New Roman"/>
          <w:sz w:val="24"/>
          <w:szCs w:val="24"/>
        </w:rPr>
        <w:t>местного бюджета;</w:t>
      </w:r>
      <w:r w:rsidRPr="00312B61">
        <w:rPr>
          <w:rFonts w:ascii="Times New Roman" w:hAnsi="Times New Roman" w:cs="Times New Roman"/>
          <w:sz w:val="24"/>
          <w:szCs w:val="24"/>
          <w:lang w:eastAsia="en-US"/>
        </w:rPr>
        <w:t xml:space="preserve"> </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 значительны</w:t>
      </w:r>
      <w:r>
        <w:rPr>
          <w:rFonts w:ascii="Times New Roman" w:hAnsi="Times New Roman" w:cs="Times New Roman"/>
          <w:lang w:eastAsia="en-US"/>
        </w:rPr>
        <w:t>й</w:t>
      </w:r>
      <w:r w:rsidRPr="00496D2C">
        <w:rPr>
          <w:rFonts w:ascii="Times New Roman" w:hAnsi="Times New Roman" w:cs="Times New Roman"/>
          <w:lang w:eastAsia="en-US"/>
        </w:rPr>
        <w:t xml:space="preserve"> рост рыночной стоимости жилья</w:t>
      </w:r>
      <w:r>
        <w:rPr>
          <w:rFonts w:ascii="Times New Roman" w:hAnsi="Times New Roman" w:cs="Times New Roman"/>
          <w:lang w:eastAsia="en-US"/>
        </w:rPr>
        <w:t xml:space="preserve"> и земельных участков.</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Для минимизации последствий наступления указанных рисков планируется принятие следующих мер:</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 корректировка (при необходимости) ежегодного плана мероприятий по реализации Подпрограммы;</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 своевременное внесение изменений в Подпрограмму;</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 систематический мониторинг реализации Подпрограммы;</w:t>
      </w:r>
    </w:p>
    <w:p w:rsidR="00EF1AAA" w:rsidRPr="00496D2C" w:rsidRDefault="00EF1AAA" w:rsidP="00EF1AAA">
      <w:pPr>
        <w:ind w:right="-172" w:firstLine="720"/>
        <w:jc w:val="both"/>
        <w:rPr>
          <w:rFonts w:ascii="Times New Roman" w:hAnsi="Times New Roman" w:cs="Times New Roman"/>
          <w:lang w:eastAsia="en-US"/>
        </w:rPr>
      </w:pPr>
      <w:r w:rsidRPr="00496D2C">
        <w:rPr>
          <w:rFonts w:ascii="Times New Roman" w:hAnsi="Times New Roman" w:cs="Times New Roman"/>
          <w:lang w:eastAsia="en-US"/>
        </w:rPr>
        <w:t xml:space="preserve">- контроль за своевременным представлением документов для открытия финансирования Подпрограммы за счет средств </w:t>
      </w:r>
      <w:r>
        <w:rPr>
          <w:rFonts w:ascii="Times New Roman" w:hAnsi="Times New Roman" w:cs="Times New Roman"/>
          <w:lang w:eastAsia="en-US"/>
        </w:rPr>
        <w:t>местного бюджета</w:t>
      </w:r>
      <w:r w:rsidRPr="00496D2C">
        <w:rPr>
          <w:rFonts w:ascii="Times New Roman" w:hAnsi="Times New Roman" w:cs="Times New Roman"/>
          <w:lang w:eastAsia="en-US"/>
        </w:rPr>
        <w:t>.</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pStyle w:val="ConsPlusNormal"/>
        <w:ind w:right="-172" w:firstLine="0"/>
        <w:jc w:val="center"/>
        <w:rPr>
          <w:rFonts w:ascii="Times New Roman" w:hAnsi="Times New Roman" w:cs="Times New Roman"/>
          <w:sz w:val="24"/>
          <w:szCs w:val="24"/>
        </w:rPr>
      </w:pPr>
      <w:r w:rsidRPr="00496D2C">
        <w:rPr>
          <w:rFonts w:ascii="Times New Roman" w:hAnsi="Times New Roman" w:cs="Times New Roman"/>
          <w:sz w:val="24"/>
          <w:szCs w:val="24"/>
        </w:rPr>
        <w:t>11. Конечные результаты и оценка эффективности</w:t>
      </w:r>
    </w:p>
    <w:p w:rsidR="00EF1AAA" w:rsidRPr="00496D2C" w:rsidRDefault="00EF1AAA" w:rsidP="00EF1AAA">
      <w:pPr>
        <w:ind w:right="-172" w:firstLine="851"/>
        <w:jc w:val="both"/>
        <w:rPr>
          <w:rFonts w:ascii="Times New Roman" w:hAnsi="Times New Roman" w:cs="Times New Roman"/>
        </w:rPr>
      </w:pPr>
    </w:p>
    <w:p w:rsidR="00EF1AAA" w:rsidRPr="00496D2C" w:rsidRDefault="00EF1AAA" w:rsidP="00EF1AAA">
      <w:pPr>
        <w:tabs>
          <w:tab w:val="left" w:pos="0"/>
        </w:tabs>
        <w:ind w:right="-172" w:firstLine="720"/>
        <w:jc w:val="both"/>
        <w:rPr>
          <w:rFonts w:ascii="Times New Roman" w:hAnsi="Times New Roman" w:cs="Times New Roman"/>
          <w:color w:val="000000"/>
        </w:rPr>
      </w:pPr>
      <w:r w:rsidRPr="00496D2C">
        <w:rPr>
          <w:rFonts w:ascii="Times New Roman" w:hAnsi="Times New Roman" w:cs="Times New Roman"/>
          <w:color w:val="000000"/>
        </w:rPr>
        <w:t>Эффективность реализации Подпрограммы и использования выделенных на её реализацию средств местного бюджет</w:t>
      </w:r>
      <w:r>
        <w:rPr>
          <w:rFonts w:ascii="Times New Roman" w:hAnsi="Times New Roman" w:cs="Times New Roman"/>
          <w:color w:val="000000"/>
        </w:rPr>
        <w:t xml:space="preserve">а </w:t>
      </w:r>
      <w:r w:rsidRPr="00496D2C">
        <w:rPr>
          <w:rFonts w:ascii="Times New Roman" w:hAnsi="Times New Roman" w:cs="Times New Roman"/>
          <w:color w:val="000000"/>
        </w:rPr>
        <w:t>будет обеспечена за счет:</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xml:space="preserve"> - исключения возможности нецелевого использования бюджетных средств;</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xml:space="preserve"> - прозрачности использования бюджетных средств;</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адресного предоставления бюджетных средств;</w:t>
      </w:r>
    </w:p>
    <w:p w:rsidR="00EF1AAA" w:rsidRPr="00496D2C" w:rsidRDefault="00EF1AAA" w:rsidP="00EF1AAA">
      <w:pPr>
        <w:pStyle w:val="ConsPlusNormal"/>
        <w:ind w:right="-172"/>
        <w:jc w:val="both"/>
        <w:rPr>
          <w:rFonts w:ascii="Times New Roman" w:hAnsi="Times New Roman" w:cs="Times New Roman"/>
          <w:sz w:val="24"/>
          <w:szCs w:val="24"/>
        </w:rPr>
      </w:pPr>
      <w:r w:rsidRPr="00496D2C">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w:t>
      </w:r>
      <w:r>
        <w:rPr>
          <w:rFonts w:ascii="Times New Roman" w:hAnsi="Times New Roman" w:cs="Times New Roman"/>
          <w:sz w:val="24"/>
          <w:szCs w:val="24"/>
        </w:rPr>
        <w:t xml:space="preserve"> </w:t>
      </w:r>
    </w:p>
    <w:p w:rsidR="00EF1AAA" w:rsidRPr="00496D2C" w:rsidRDefault="00EF1AAA" w:rsidP="00EF1AAA">
      <w:pPr>
        <w:tabs>
          <w:tab w:val="left" w:pos="4153"/>
        </w:tabs>
        <w:ind w:right="-172" w:firstLine="720"/>
        <w:jc w:val="both"/>
        <w:rPr>
          <w:rFonts w:ascii="Times New Roman" w:hAnsi="Times New Roman" w:cs="Times New Roman"/>
          <w:color w:val="000000"/>
        </w:rPr>
      </w:pPr>
      <w:r w:rsidRPr="00496D2C">
        <w:rPr>
          <w:rFonts w:ascii="Times New Roman" w:hAnsi="Times New Roman" w:cs="Times New Roman"/>
          <w:color w:val="000000"/>
        </w:rPr>
        <w:t xml:space="preserve">Успешное выполнение мероприятий Подпрограммы позволит в 2015 - 2020 годах </w:t>
      </w:r>
      <w:r>
        <w:rPr>
          <w:rFonts w:ascii="Times New Roman" w:hAnsi="Times New Roman" w:cs="Times New Roman"/>
          <w:color w:val="000000"/>
        </w:rPr>
        <w:t>позволит частично ликвидировать существующий аварийный жилищный фонд города.</w:t>
      </w:r>
    </w:p>
    <w:p w:rsidR="005D2ABC" w:rsidRDefault="005D2ABC" w:rsidP="007D0284">
      <w:pPr>
        <w:pStyle w:val="ConsPlusNormal"/>
        <w:widowControl/>
        <w:tabs>
          <w:tab w:val="left" w:pos="0"/>
        </w:tabs>
        <w:ind w:firstLine="0"/>
        <w:rPr>
          <w:rFonts w:ascii="Times New Roman" w:hAnsi="Times New Roman" w:cs="Times New Roman"/>
          <w:sz w:val="28"/>
          <w:szCs w:val="28"/>
        </w:rPr>
      </w:pPr>
    </w:p>
    <w:p w:rsidR="00A075CD" w:rsidRPr="00A075CD" w:rsidRDefault="00A075CD" w:rsidP="007D0284">
      <w:pPr>
        <w:pStyle w:val="ConsPlusNormal"/>
        <w:widowControl/>
        <w:tabs>
          <w:tab w:val="left" w:pos="0"/>
        </w:tabs>
        <w:ind w:firstLine="0"/>
        <w:rPr>
          <w:rFonts w:ascii="Times New Roman" w:hAnsi="Times New Roman" w:cs="Times New Roman"/>
          <w:sz w:val="24"/>
          <w:szCs w:val="24"/>
        </w:rPr>
        <w:sectPr w:rsidR="00A075CD" w:rsidRPr="00A075CD" w:rsidSect="00661E0B">
          <w:headerReference w:type="default" r:id="rId10"/>
          <w:pgSz w:w="11906" w:h="16838"/>
          <w:pgMar w:top="1134" w:right="567" w:bottom="567" w:left="1418" w:header="709" w:footer="709" w:gutter="0"/>
          <w:pgNumType w:start="0"/>
          <w:cols w:space="708"/>
          <w:titlePg/>
          <w:docGrid w:linePitch="360"/>
        </w:sectPr>
      </w:pP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Приложение № 5</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к муниципальной программе </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«Жилищное хозяйство города Коврова на 2015-2020 годы»</w:t>
      </w:r>
    </w:p>
    <w:p w:rsidR="008A60FB" w:rsidRDefault="008A60FB" w:rsidP="008A60FB">
      <w:pPr>
        <w:pStyle w:val="ConsPlusTitle"/>
        <w:keepNext/>
        <w:rPr>
          <w:rFonts w:ascii="Times New Roman" w:hAnsi="Times New Roman" w:cs="Times New Roman"/>
          <w:b w:val="0"/>
          <w:sz w:val="24"/>
          <w:szCs w:val="24"/>
        </w:rPr>
      </w:pPr>
    </w:p>
    <w:p w:rsidR="008A60FB" w:rsidRDefault="008A60FB" w:rsidP="008A60FB">
      <w:pPr>
        <w:pStyle w:val="ConsPlusTitle"/>
        <w:keepNext/>
        <w:ind w:left="2505"/>
        <w:jc w:val="center"/>
        <w:rPr>
          <w:rFonts w:ascii="Times New Roman" w:hAnsi="Times New Roman" w:cs="Times New Roman"/>
          <w:b w:val="0"/>
          <w:sz w:val="24"/>
          <w:szCs w:val="24"/>
        </w:rPr>
      </w:pPr>
      <w:r>
        <w:rPr>
          <w:rFonts w:ascii="Times New Roman" w:hAnsi="Times New Roman" w:cs="Times New Roman"/>
          <w:b w:val="0"/>
          <w:sz w:val="24"/>
          <w:szCs w:val="24"/>
        </w:rPr>
        <w:t>Сведения о составе и значениях целевых показателей (индикаторов) муниципальной программы</w:t>
      </w:r>
    </w:p>
    <w:p w:rsidR="008A60FB" w:rsidRDefault="008A60FB" w:rsidP="008A60FB">
      <w:pPr>
        <w:pStyle w:val="ConsPlusTitle"/>
        <w:keepNext/>
        <w:jc w:val="center"/>
        <w:rPr>
          <w:rFonts w:ascii="Times New Roman" w:hAnsi="Times New Roman" w:cs="Times New Roman"/>
          <w:b w:val="0"/>
          <w:sz w:val="24"/>
          <w:szCs w:val="24"/>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9"/>
        <w:gridCol w:w="6"/>
        <w:gridCol w:w="827"/>
        <w:gridCol w:w="523"/>
        <w:gridCol w:w="2823"/>
        <w:gridCol w:w="1080"/>
        <w:gridCol w:w="1245"/>
        <w:gridCol w:w="15"/>
        <w:gridCol w:w="900"/>
        <w:gridCol w:w="180"/>
        <w:gridCol w:w="900"/>
        <w:gridCol w:w="1080"/>
        <w:gridCol w:w="1080"/>
        <w:gridCol w:w="1260"/>
        <w:gridCol w:w="1080"/>
        <w:gridCol w:w="805"/>
      </w:tblGrid>
      <w:tr w:rsidR="008A60FB" w:rsidTr="00661E0B">
        <w:tc>
          <w:tcPr>
            <w:tcW w:w="1802" w:type="dxa"/>
            <w:gridSpan w:val="3"/>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Код аналитической программной классификации</w:t>
            </w:r>
          </w:p>
        </w:tc>
        <w:tc>
          <w:tcPr>
            <w:tcW w:w="523" w:type="dxa"/>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2823" w:type="dxa"/>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Наименование целевого показателя (индикатора)</w:t>
            </w:r>
          </w:p>
        </w:tc>
        <w:tc>
          <w:tcPr>
            <w:tcW w:w="1080" w:type="dxa"/>
            <w:vMerge w:val="restart"/>
          </w:tcPr>
          <w:p w:rsidR="008A60FB"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Единица измере</w:t>
            </w:r>
            <w:r>
              <w:rPr>
                <w:rFonts w:ascii="Times New Roman" w:hAnsi="Times New Roman" w:cs="Times New Roman"/>
                <w:b w:val="0"/>
              </w:rPr>
              <w:t>-</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ния</w:t>
            </w:r>
          </w:p>
        </w:tc>
        <w:tc>
          <w:tcPr>
            <w:tcW w:w="8545" w:type="dxa"/>
            <w:gridSpan w:val="10"/>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Значение целевых показателей (индикаторов)</w:t>
            </w:r>
          </w:p>
        </w:tc>
      </w:tr>
      <w:tr w:rsidR="008A60FB" w:rsidTr="00661E0B">
        <w:tc>
          <w:tcPr>
            <w:tcW w:w="1802" w:type="dxa"/>
            <w:gridSpan w:val="3"/>
            <w:vMerge/>
          </w:tcPr>
          <w:p w:rsidR="008A60FB" w:rsidRPr="00956ECC" w:rsidRDefault="008A60FB" w:rsidP="00661E0B">
            <w:pPr>
              <w:pStyle w:val="ConsPlusTitle"/>
              <w:keepNext/>
              <w:jc w:val="center"/>
              <w:rPr>
                <w:rFonts w:ascii="Times New Roman" w:hAnsi="Times New Roman" w:cs="Times New Roman"/>
                <w:b w:val="0"/>
              </w:rPr>
            </w:pPr>
          </w:p>
        </w:tc>
        <w:tc>
          <w:tcPr>
            <w:tcW w:w="523" w:type="dxa"/>
            <w:vMerge/>
          </w:tcPr>
          <w:p w:rsidR="008A60FB" w:rsidRPr="00956ECC" w:rsidRDefault="008A60FB" w:rsidP="00661E0B">
            <w:pPr>
              <w:pStyle w:val="ConsPlusTitle"/>
              <w:keepNext/>
              <w:jc w:val="center"/>
              <w:rPr>
                <w:rFonts w:ascii="Times New Roman" w:hAnsi="Times New Roman" w:cs="Times New Roman"/>
                <w:b w:val="0"/>
              </w:rPr>
            </w:pPr>
          </w:p>
        </w:tc>
        <w:tc>
          <w:tcPr>
            <w:tcW w:w="2823" w:type="dxa"/>
            <w:vMerge/>
          </w:tcPr>
          <w:p w:rsidR="008A60FB" w:rsidRPr="00956ECC" w:rsidRDefault="008A60FB" w:rsidP="00661E0B">
            <w:pPr>
              <w:pStyle w:val="ConsPlusTitle"/>
              <w:keepNext/>
              <w:jc w:val="center"/>
              <w:rPr>
                <w:rFonts w:ascii="Times New Roman" w:hAnsi="Times New Roman" w:cs="Times New Roman"/>
                <w:b w:val="0"/>
              </w:rPr>
            </w:pPr>
          </w:p>
        </w:tc>
        <w:tc>
          <w:tcPr>
            <w:tcW w:w="1080" w:type="dxa"/>
            <w:vMerge/>
          </w:tcPr>
          <w:p w:rsidR="008A60FB" w:rsidRPr="00956ECC" w:rsidRDefault="008A60FB" w:rsidP="00661E0B">
            <w:pPr>
              <w:pStyle w:val="ConsPlusTitle"/>
              <w:keepNext/>
              <w:jc w:val="center"/>
              <w:rPr>
                <w:rFonts w:ascii="Times New Roman" w:hAnsi="Times New Roman" w:cs="Times New Roman"/>
                <w:b w:val="0"/>
              </w:rPr>
            </w:pPr>
          </w:p>
        </w:tc>
        <w:tc>
          <w:tcPr>
            <w:tcW w:w="1260" w:type="dxa"/>
            <w:gridSpan w:val="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Отчетный (базовый) 2013 год</w:t>
            </w:r>
          </w:p>
        </w:tc>
        <w:tc>
          <w:tcPr>
            <w:tcW w:w="90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Теку</w:t>
            </w:r>
            <w:r>
              <w:rPr>
                <w:rFonts w:ascii="Times New Roman" w:hAnsi="Times New Roman" w:cs="Times New Roman"/>
                <w:b w:val="0"/>
              </w:rPr>
              <w:t>-</w:t>
            </w:r>
            <w:r w:rsidRPr="00956ECC">
              <w:rPr>
                <w:rFonts w:ascii="Times New Roman" w:hAnsi="Times New Roman" w:cs="Times New Roman"/>
                <w:b w:val="0"/>
              </w:rPr>
              <w:t>щий год 2014</w:t>
            </w:r>
          </w:p>
        </w:tc>
        <w:tc>
          <w:tcPr>
            <w:tcW w:w="1080" w:type="dxa"/>
            <w:gridSpan w:val="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2016</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2017</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2018</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2019</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2020</w:t>
            </w:r>
          </w:p>
        </w:tc>
      </w:tr>
      <w:tr w:rsidR="008A60FB" w:rsidTr="00661E0B">
        <w:tc>
          <w:tcPr>
            <w:tcW w:w="969"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МП</w:t>
            </w:r>
          </w:p>
        </w:tc>
        <w:tc>
          <w:tcPr>
            <w:tcW w:w="833" w:type="dxa"/>
            <w:gridSpan w:val="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Пп</w:t>
            </w:r>
          </w:p>
        </w:tc>
        <w:tc>
          <w:tcPr>
            <w:tcW w:w="523" w:type="dxa"/>
            <w:vMerge/>
          </w:tcPr>
          <w:p w:rsidR="008A60FB" w:rsidRPr="00956ECC" w:rsidRDefault="008A60FB" w:rsidP="00661E0B">
            <w:pPr>
              <w:pStyle w:val="ConsPlusTitle"/>
              <w:keepNext/>
              <w:jc w:val="center"/>
              <w:rPr>
                <w:rFonts w:ascii="Times New Roman" w:hAnsi="Times New Roman" w:cs="Times New Roman"/>
                <w:b w:val="0"/>
              </w:rPr>
            </w:pPr>
          </w:p>
        </w:tc>
        <w:tc>
          <w:tcPr>
            <w:tcW w:w="2823" w:type="dxa"/>
            <w:vMerge/>
          </w:tcPr>
          <w:p w:rsidR="008A60FB" w:rsidRPr="00956ECC" w:rsidRDefault="008A60FB" w:rsidP="00661E0B">
            <w:pPr>
              <w:pStyle w:val="ConsPlusTitle"/>
              <w:keepNext/>
              <w:jc w:val="center"/>
              <w:rPr>
                <w:rFonts w:ascii="Times New Roman" w:hAnsi="Times New Roman" w:cs="Times New Roman"/>
                <w:b w:val="0"/>
              </w:rPr>
            </w:pPr>
          </w:p>
        </w:tc>
        <w:tc>
          <w:tcPr>
            <w:tcW w:w="1080" w:type="dxa"/>
            <w:vMerge/>
          </w:tcPr>
          <w:p w:rsidR="008A60FB" w:rsidRPr="00956ECC" w:rsidRDefault="008A60FB" w:rsidP="00661E0B">
            <w:pPr>
              <w:pStyle w:val="ConsPlusTitle"/>
              <w:keepNext/>
              <w:jc w:val="center"/>
              <w:rPr>
                <w:rFonts w:ascii="Times New Roman" w:hAnsi="Times New Roman" w:cs="Times New Roman"/>
                <w:b w:val="0"/>
              </w:rPr>
            </w:pPr>
          </w:p>
        </w:tc>
        <w:tc>
          <w:tcPr>
            <w:tcW w:w="1260" w:type="dxa"/>
            <w:gridSpan w:val="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отчет</w:t>
            </w:r>
          </w:p>
        </w:tc>
        <w:tc>
          <w:tcPr>
            <w:tcW w:w="90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оценка</w:t>
            </w:r>
          </w:p>
        </w:tc>
        <w:tc>
          <w:tcPr>
            <w:tcW w:w="1080" w:type="dxa"/>
            <w:gridSpan w:val="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прогноз</w:t>
            </w:r>
          </w:p>
        </w:tc>
      </w:tr>
      <w:tr w:rsidR="008A60FB" w:rsidRPr="00595D79" w:rsidTr="00661E0B">
        <w:tc>
          <w:tcPr>
            <w:tcW w:w="975" w:type="dxa"/>
            <w:gridSpan w:val="2"/>
          </w:tcPr>
          <w:p w:rsidR="008A60FB" w:rsidRPr="00956ECC" w:rsidRDefault="008A60FB" w:rsidP="00661E0B">
            <w:pPr>
              <w:pStyle w:val="ConsPlusTitle"/>
              <w:keepNext/>
              <w:ind w:right="-141"/>
              <w:jc w:val="center"/>
              <w:rPr>
                <w:rFonts w:ascii="Times New Roman" w:hAnsi="Times New Roman" w:cs="Times New Roman"/>
                <w:b w:val="0"/>
              </w:rPr>
            </w:pPr>
          </w:p>
        </w:tc>
        <w:tc>
          <w:tcPr>
            <w:tcW w:w="827" w:type="dxa"/>
          </w:tcPr>
          <w:p w:rsidR="008A60FB" w:rsidRPr="00956ECC" w:rsidRDefault="008A60FB" w:rsidP="00661E0B">
            <w:pPr>
              <w:pStyle w:val="ConsPlusTitle"/>
              <w:keepNext/>
              <w:jc w:val="center"/>
              <w:rPr>
                <w:rFonts w:ascii="Times New Roman" w:hAnsi="Times New Roman" w:cs="Times New Roman"/>
                <w:b w:val="0"/>
              </w:rPr>
            </w:pPr>
          </w:p>
        </w:tc>
        <w:tc>
          <w:tcPr>
            <w:tcW w:w="523" w:type="dxa"/>
          </w:tcPr>
          <w:p w:rsidR="008A60FB" w:rsidRPr="00956ECC" w:rsidRDefault="008A60FB" w:rsidP="00661E0B">
            <w:pPr>
              <w:pStyle w:val="ConsPlusTitle"/>
              <w:keepNext/>
              <w:jc w:val="center"/>
              <w:rPr>
                <w:rFonts w:ascii="Times New Roman" w:hAnsi="Times New Roman" w:cs="Times New Roman"/>
                <w:b w:val="0"/>
              </w:rPr>
            </w:pPr>
          </w:p>
        </w:tc>
        <w:tc>
          <w:tcPr>
            <w:tcW w:w="12448" w:type="dxa"/>
            <w:gridSpan w:val="1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8A60FB" w:rsidRPr="00595D79" w:rsidTr="00661E0B">
        <w:tc>
          <w:tcPr>
            <w:tcW w:w="969" w:type="dxa"/>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09</w:t>
            </w:r>
          </w:p>
        </w:tc>
        <w:tc>
          <w:tcPr>
            <w:tcW w:w="833" w:type="dxa"/>
            <w:gridSpan w:val="2"/>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1</w:t>
            </w: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1</w:t>
            </w:r>
          </w:p>
        </w:tc>
        <w:tc>
          <w:tcPr>
            <w:tcW w:w="2823" w:type="dxa"/>
          </w:tcPr>
          <w:p w:rsidR="008A60FB" w:rsidRPr="00956ECC" w:rsidRDefault="008A60FB" w:rsidP="00661E0B">
            <w:pPr>
              <w:keepNext/>
              <w:jc w:val="both"/>
              <w:rPr>
                <w:rFonts w:ascii="Times New Roman" w:hAnsi="Times New Roman" w:cs="Times New Roman"/>
                <w:color w:val="000000"/>
                <w:sz w:val="20"/>
                <w:szCs w:val="20"/>
              </w:rPr>
            </w:pPr>
            <w:r w:rsidRPr="00956ECC">
              <w:rPr>
                <w:rFonts w:ascii="Times New Roman" w:hAnsi="Times New Roman" w:cs="Times New Roman"/>
                <w:color w:val="000000"/>
                <w:sz w:val="20"/>
                <w:szCs w:val="20"/>
              </w:rPr>
              <w:t>количество расселенных жилых помещений</w:t>
            </w:r>
          </w:p>
          <w:p w:rsidR="008A60FB" w:rsidRPr="00956ECC" w:rsidRDefault="008A60FB" w:rsidP="00661E0B">
            <w:pPr>
              <w:autoSpaceDE w:val="0"/>
              <w:autoSpaceDN w:val="0"/>
              <w:adjustRightInd w:val="0"/>
              <w:rPr>
                <w:rFonts w:ascii="Times New Roman" w:hAnsi="Times New Roman" w:cs="Times New Roman"/>
                <w:sz w:val="20"/>
                <w:szCs w:val="20"/>
              </w:rPr>
            </w:pP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12</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w:t>
            </w:r>
          </w:p>
        </w:tc>
        <w:tc>
          <w:tcPr>
            <w:tcW w:w="90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33</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38</w:t>
            </w:r>
          </w:p>
        </w:tc>
        <w:tc>
          <w:tcPr>
            <w:tcW w:w="108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45</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RPr="00595D79" w:rsidTr="00661E0B">
        <w:tc>
          <w:tcPr>
            <w:tcW w:w="969" w:type="dxa"/>
            <w:vMerge/>
          </w:tcPr>
          <w:p w:rsidR="008A60FB" w:rsidRPr="00956ECC" w:rsidRDefault="008A60FB" w:rsidP="00661E0B">
            <w:pPr>
              <w:pStyle w:val="ConsPlusTitle"/>
              <w:keepNext/>
              <w:rPr>
                <w:rFonts w:ascii="Times New Roman" w:hAnsi="Times New Roman" w:cs="Times New Roman"/>
                <w:b w:val="0"/>
              </w:rPr>
            </w:pPr>
          </w:p>
        </w:tc>
        <w:tc>
          <w:tcPr>
            <w:tcW w:w="833" w:type="dxa"/>
            <w:gridSpan w:val="2"/>
            <w:vMerge/>
          </w:tcPr>
          <w:p w:rsidR="008A60FB" w:rsidRPr="00956ECC" w:rsidRDefault="008A60FB" w:rsidP="00661E0B">
            <w:pPr>
              <w:pStyle w:val="ConsPlusTitle"/>
              <w:keepNext/>
              <w:rPr>
                <w:rFonts w:ascii="Times New Roman" w:hAnsi="Times New Roman" w:cs="Times New Roman"/>
                <w:b w:val="0"/>
              </w:rPr>
            </w:pP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2</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sz w:val="20"/>
                <w:szCs w:val="20"/>
              </w:rPr>
              <w:t>количество переселенных граждан</w:t>
            </w: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чел</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23</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w:t>
            </w:r>
          </w:p>
        </w:tc>
        <w:tc>
          <w:tcPr>
            <w:tcW w:w="90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54</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47</w:t>
            </w:r>
          </w:p>
        </w:tc>
        <w:tc>
          <w:tcPr>
            <w:tcW w:w="108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63</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RPr="00595D79" w:rsidTr="00661E0B">
        <w:tc>
          <w:tcPr>
            <w:tcW w:w="969" w:type="dxa"/>
            <w:vMerge/>
          </w:tcPr>
          <w:p w:rsidR="008A60FB" w:rsidRPr="00956ECC" w:rsidRDefault="008A60FB" w:rsidP="00661E0B">
            <w:pPr>
              <w:pStyle w:val="ConsPlusTitle"/>
              <w:keepNext/>
              <w:rPr>
                <w:rFonts w:ascii="Times New Roman" w:hAnsi="Times New Roman" w:cs="Times New Roman"/>
                <w:b w:val="0"/>
              </w:rPr>
            </w:pPr>
          </w:p>
        </w:tc>
        <w:tc>
          <w:tcPr>
            <w:tcW w:w="833" w:type="dxa"/>
            <w:gridSpan w:val="2"/>
            <w:vMerge/>
          </w:tcPr>
          <w:p w:rsidR="008A60FB" w:rsidRPr="00956ECC" w:rsidRDefault="008A60FB" w:rsidP="00661E0B">
            <w:pPr>
              <w:pStyle w:val="ConsPlusTitle"/>
              <w:keepNext/>
              <w:rPr>
                <w:rFonts w:ascii="Times New Roman" w:hAnsi="Times New Roman" w:cs="Times New Roman"/>
                <w:b w:val="0"/>
              </w:rPr>
            </w:pP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3</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Pr="00956ECC">
              <w:rPr>
                <w:rFonts w:ascii="Times New Roman" w:hAnsi="Times New Roman" w:cs="Times New Roman"/>
                <w:sz w:val="20"/>
                <w:szCs w:val="20"/>
              </w:rPr>
              <w:t>оличество снесенных домов</w:t>
            </w: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w:t>
            </w:r>
          </w:p>
        </w:tc>
        <w:tc>
          <w:tcPr>
            <w:tcW w:w="90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6</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4</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4</w:t>
            </w:r>
          </w:p>
        </w:tc>
        <w:tc>
          <w:tcPr>
            <w:tcW w:w="126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805" w:type="dxa"/>
          </w:tcPr>
          <w:p w:rsidR="008A60FB" w:rsidRPr="00956ECC" w:rsidRDefault="00B22A9E" w:rsidP="00B22A9E">
            <w:pPr>
              <w:pStyle w:val="ConsPlusTitle"/>
              <w:keepNext/>
              <w:jc w:val="center"/>
              <w:rPr>
                <w:rFonts w:ascii="Times New Roman" w:hAnsi="Times New Roman" w:cs="Times New Roman"/>
                <w:b w:val="0"/>
              </w:rPr>
            </w:pPr>
            <w:r>
              <w:rPr>
                <w:rFonts w:ascii="Times New Roman" w:hAnsi="Times New Roman" w:cs="Times New Roman"/>
                <w:b w:val="0"/>
              </w:rPr>
              <w:t>*</w:t>
            </w:r>
          </w:p>
        </w:tc>
      </w:tr>
      <w:tr w:rsidR="008A60FB" w:rsidRPr="00595D79" w:rsidTr="00661E0B">
        <w:tc>
          <w:tcPr>
            <w:tcW w:w="975" w:type="dxa"/>
            <w:gridSpan w:val="2"/>
          </w:tcPr>
          <w:p w:rsidR="008A60FB" w:rsidRPr="00956ECC" w:rsidRDefault="008A60FB" w:rsidP="00661E0B">
            <w:pPr>
              <w:pStyle w:val="ConsPlusTitle"/>
              <w:keepNext/>
              <w:jc w:val="center"/>
              <w:rPr>
                <w:rFonts w:ascii="Times New Roman" w:hAnsi="Times New Roman" w:cs="Times New Roman"/>
                <w:b w:val="0"/>
              </w:rPr>
            </w:pPr>
          </w:p>
        </w:tc>
        <w:tc>
          <w:tcPr>
            <w:tcW w:w="827" w:type="dxa"/>
          </w:tcPr>
          <w:p w:rsidR="008A60FB" w:rsidRPr="00956ECC" w:rsidRDefault="008A60FB" w:rsidP="00661E0B">
            <w:pPr>
              <w:pStyle w:val="ConsPlusTitle"/>
              <w:keepNext/>
              <w:jc w:val="center"/>
              <w:rPr>
                <w:rFonts w:ascii="Times New Roman" w:hAnsi="Times New Roman" w:cs="Times New Roman"/>
                <w:b w:val="0"/>
              </w:rPr>
            </w:pPr>
          </w:p>
        </w:tc>
        <w:tc>
          <w:tcPr>
            <w:tcW w:w="523" w:type="dxa"/>
          </w:tcPr>
          <w:p w:rsidR="008A60FB" w:rsidRPr="00956ECC" w:rsidRDefault="008A60FB" w:rsidP="00661E0B">
            <w:pPr>
              <w:pStyle w:val="ConsPlusTitle"/>
              <w:keepNext/>
              <w:jc w:val="center"/>
              <w:rPr>
                <w:rFonts w:ascii="Times New Roman" w:hAnsi="Times New Roman" w:cs="Times New Roman"/>
                <w:b w:val="0"/>
              </w:rPr>
            </w:pPr>
          </w:p>
        </w:tc>
        <w:tc>
          <w:tcPr>
            <w:tcW w:w="12448" w:type="dxa"/>
            <w:gridSpan w:val="1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8A60FB" w:rsidRPr="00595D79" w:rsidTr="00661E0B">
        <w:tc>
          <w:tcPr>
            <w:tcW w:w="969" w:type="dxa"/>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09</w:t>
            </w:r>
          </w:p>
        </w:tc>
        <w:tc>
          <w:tcPr>
            <w:tcW w:w="833" w:type="dxa"/>
            <w:gridSpan w:val="2"/>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w:t>
            </w: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1</w:t>
            </w:r>
          </w:p>
        </w:tc>
        <w:tc>
          <w:tcPr>
            <w:tcW w:w="2823" w:type="dxa"/>
          </w:tcPr>
          <w:p w:rsidR="008A60FB" w:rsidRPr="00956ECC" w:rsidRDefault="008A60FB" w:rsidP="00661E0B">
            <w:pPr>
              <w:keepNext/>
              <w:jc w:val="both"/>
              <w:rPr>
                <w:rFonts w:ascii="Times New Roman" w:hAnsi="Times New Roman" w:cs="Times New Roman"/>
                <w:color w:val="000000"/>
                <w:sz w:val="20"/>
                <w:szCs w:val="20"/>
              </w:rPr>
            </w:pPr>
            <w:r w:rsidRPr="00956ECC">
              <w:rPr>
                <w:rFonts w:ascii="Times New Roman" w:hAnsi="Times New Roman" w:cs="Times New Roman"/>
                <w:color w:val="000000"/>
                <w:sz w:val="20"/>
                <w:szCs w:val="20"/>
              </w:rPr>
              <w:t>количество расселенных жилых помещений</w:t>
            </w:r>
          </w:p>
          <w:p w:rsidR="008A60FB" w:rsidRPr="00956ECC" w:rsidRDefault="008A60FB" w:rsidP="00661E0B">
            <w:pPr>
              <w:autoSpaceDE w:val="0"/>
              <w:autoSpaceDN w:val="0"/>
              <w:adjustRightInd w:val="0"/>
              <w:rPr>
                <w:rFonts w:ascii="Times New Roman" w:hAnsi="Times New Roman" w:cs="Times New Roman"/>
                <w:sz w:val="20"/>
                <w:szCs w:val="20"/>
              </w:rPr>
            </w:pP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112</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112</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RPr="00595D79" w:rsidTr="00661E0B">
        <w:tc>
          <w:tcPr>
            <w:tcW w:w="969" w:type="dxa"/>
            <w:vMerge/>
          </w:tcPr>
          <w:p w:rsidR="008A60FB" w:rsidRPr="00956ECC" w:rsidRDefault="008A60FB" w:rsidP="00661E0B">
            <w:pPr>
              <w:pStyle w:val="ConsPlusTitle"/>
              <w:keepNext/>
              <w:rPr>
                <w:rFonts w:ascii="Times New Roman" w:hAnsi="Times New Roman" w:cs="Times New Roman"/>
                <w:b w:val="0"/>
              </w:rPr>
            </w:pPr>
          </w:p>
        </w:tc>
        <w:tc>
          <w:tcPr>
            <w:tcW w:w="833" w:type="dxa"/>
            <w:gridSpan w:val="2"/>
            <w:vMerge/>
          </w:tcPr>
          <w:p w:rsidR="008A60FB" w:rsidRPr="00956ECC" w:rsidRDefault="008A60FB" w:rsidP="00661E0B">
            <w:pPr>
              <w:pStyle w:val="ConsPlusTitle"/>
              <w:keepNext/>
              <w:rPr>
                <w:rFonts w:ascii="Times New Roman" w:hAnsi="Times New Roman" w:cs="Times New Roman"/>
                <w:b w:val="0"/>
              </w:rPr>
            </w:pP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2</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sz w:val="20"/>
                <w:szCs w:val="20"/>
              </w:rPr>
              <w:t>количество переселенных граждан</w:t>
            </w: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чел.</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195</w:t>
            </w:r>
          </w:p>
        </w:tc>
        <w:tc>
          <w:tcPr>
            <w:tcW w:w="900" w:type="dxa"/>
          </w:tcPr>
          <w:p w:rsidR="008A60FB" w:rsidRPr="005E0778"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195</w:t>
            </w:r>
          </w:p>
        </w:tc>
        <w:tc>
          <w:tcPr>
            <w:tcW w:w="1080" w:type="dxa"/>
          </w:tcPr>
          <w:p w:rsidR="008A60FB" w:rsidRPr="005E0778" w:rsidRDefault="008A60FB" w:rsidP="00661E0B">
            <w:pPr>
              <w:pStyle w:val="ConsPlusTitle"/>
              <w:keepNext/>
              <w:jc w:val="center"/>
              <w:rPr>
                <w:rFonts w:ascii="Times New Roman" w:hAnsi="Times New Roman" w:cs="Times New Roman"/>
                <w:b w:val="0"/>
              </w:rPr>
            </w:pPr>
            <w:r w:rsidRPr="005E0778">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RPr="00595D79" w:rsidTr="00661E0B">
        <w:tc>
          <w:tcPr>
            <w:tcW w:w="975" w:type="dxa"/>
            <w:gridSpan w:val="2"/>
          </w:tcPr>
          <w:p w:rsidR="008A60FB" w:rsidRPr="00956ECC" w:rsidRDefault="008A60FB" w:rsidP="00661E0B">
            <w:pPr>
              <w:pStyle w:val="ConsPlusTitle"/>
              <w:keepNext/>
              <w:jc w:val="center"/>
              <w:rPr>
                <w:rFonts w:ascii="Times New Roman" w:hAnsi="Times New Roman" w:cs="Times New Roman"/>
                <w:b w:val="0"/>
              </w:rPr>
            </w:pPr>
          </w:p>
        </w:tc>
        <w:tc>
          <w:tcPr>
            <w:tcW w:w="827" w:type="dxa"/>
          </w:tcPr>
          <w:p w:rsidR="008A60FB" w:rsidRPr="00956ECC" w:rsidRDefault="008A60FB" w:rsidP="00661E0B">
            <w:pPr>
              <w:pStyle w:val="ConsPlusTitle"/>
              <w:keepNext/>
              <w:jc w:val="center"/>
              <w:rPr>
                <w:rFonts w:ascii="Times New Roman" w:hAnsi="Times New Roman" w:cs="Times New Roman"/>
                <w:b w:val="0"/>
              </w:rPr>
            </w:pPr>
          </w:p>
        </w:tc>
        <w:tc>
          <w:tcPr>
            <w:tcW w:w="523" w:type="dxa"/>
          </w:tcPr>
          <w:p w:rsidR="008A60FB" w:rsidRPr="00956ECC" w:rsidRDefault="008A60FB" w:rsidP="00661E0B">
            <w:pPr>
              <w:pStyle w:val="ConsPlusTitle"/>
              <w:keepNext/>
              <w:jc w:val="center"/>
              <w:rPr>
                <w:rFonts w:ascii="Times New Roman" w:hAnsi="Times New Roman" w:cs="Times New Roman"/>
                <w:b w:val="0"/>
              </w:rPr>
            </w:pPr>
          </w:p>
        </w:tc>
        <w:tc>
          <w:tcPr>
            <w:tcW w:w="12448" w:type="dxa"/>
            <w:gridSpan w:val="12"/>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Подпрограмма 3. «</w:t>
            </w:r>
            <w:r>
              <w:rPr>
                <w:rFonts w:ascii="Times New Roman" w:hAnsi="Times New Roman" w:cs="Times New Roman"/>
                <w:b w:val="0"/>
              </w:rPr>
              <w:t>Переселение граждан из аварийного жилищного фонда»</w:t>
            </w:r>
          </w:p>
        </w:tc>
      </w:tr>
      <w:tr w:rsidR="008A60FB" w:rsidRPr="00595D79" w:rsidTr="00661E0B">
        <w:tc>
          <w:tcPr>
            <w:tcW w:w="969" w:type="dxa"/>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09</w:t>
            </w:r>
          </w:p>
        </w:tc>
        <w:tc>
          <w:tcPr>
            <w:tcW w:w="833" w:type="dxa"/>
            <w:gridSpan w:val="2"/>
            <w:vMerge w:val="restart"/>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3</w:t>
            </w: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1</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color w:val="000000"/>
                <w:sz w:val="20"/>
                <w:szCs w:val="20"/>
              </w:rPr>
              <w:t>количество расселенных жилых помещений</w:t>
            </w: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38</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116</w:t>
            </w:r>
          </w:p>
        </w:tc>
        <w:tc>
          <w:tcPr>
            <w:tcW w:w="1080" w:type="dxa"/>
          </w:tcPr>
          <w:p w:rsidR="008A60FB" w:rsidRPr="00956ECC" w:rsidRDefault="003B6489" w:rsidP="00661E0B">
            <w:pPr>
              <w:pStyle w:val="ConsPlusTitle"/>
              <w:keepNext/>
              <w:jc w:val="center"/>
              <w:rPr>
                <w:rFonts w:ascii="Times New Roman" w:hAnsi="Times New Roman" w:cs="Times New Roman"/>
                <w:b w:val="0"/>
              </w:rPr>
            </w:pPr>
            <w:r>
              <w:rPr>
                <w:rFonts w:ascii="Times New Roman" w:hAnsi="Times New Roman" w:cs="Times New Roman"/>
                <w:b w:val="0"/>
              </w:rPr>
              <w:t>109</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Tr="00661E0B">
        <w:tc>
          <w:tcPr>
            <w:tcW w:w="969" w:type="dxa"/>
            <w:vMerge/>
          </w:tcPr>
          <w:p w:rsidR="008A60FB" w:rsidRPr="00956ECC" w:rsidRDefault="008A60FB" w:rsidP="00661E0B">
            <w:pPr>
              <w:pStyle w:val="ConsPlusTitle"/>
              <w:keepNext/>
              <w:rPr>
                <w:rFonts w:ascii="Times New Roman" w:hAnsi="Times New Roman" w:cs="Times New Roman"/>
                <w:b w:val="0"/>
              </w:rPr>
            </w:pPr>
          </w:p>
        </w:tc>
        <w:tc>
          <w:tcPr>
            <w:tcW w:w="833" w:type="dxa"/>
            <w:gridSpan w:val="2"/>
            <w:vMerge/>
          </w:tcPr>
          <w:p w:rsidR="008A60FB" w:rsidRPr="00956ECC" w:rsidRDefault="008A60FB" w:rsidP="00661E0B">
            <w:pPr>
              <w:pStyle w:val="ConsPlusTitle"/>
              <w:keepNext/>
              <w:rPr>
                <w:rFonts w:ascii="Times New Roman" w:hAnsi="Times New Roman" w:cs="Times New Roman"/>
                <w:b w:val="0"/>
              </w:rPr>
            </w:pPr>
          </w:p>
        </w:tc>
        <w:tc>
          <w:tcPr>
            <w:tcW w:w="523"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2</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sz w:val="20"/>
                <w:szCs w:val="20"/>
              </w:rPr>
              <w:t>количество переселенных граждан</w:t>
            </w:r>
          </w:p>
        </w:tc>
        <w:tc>
          <w:tcPr>
            <w:tcW w:w="1080" w:type="dxa"/>
          </w:tcPr>
          <w:p w:rsidR="008A60FB" w:rsidRPr="00956ECC" w:rsidRDefault="008A60FB" w:rsidP="00661E0B">
            <w:pPr>
              <w:pStyle w:val="ConsPlusTitle"/>
              <w:keepNext/>
              <w:rPr>
                <w:rFonts w:ascii="Times New Roman" w:hAnsi="Times New Roman" w:cs="Times New Roman"/>
                <w:b w:val="0"/>
              </w:rPr>
            </w:pPr>
            <w:r w:rsidRPr="00956ECC">
              <w:rPr>
                <w:rFonts w:ascii="Times New Roman" w:hAnsi="Times New Roman" w:cs="Times New Roman"/>
                <w:b w:val="0"/>
              </w:rPr>
              <w:t>чел.</w:t>
            </w:r>
          </w:p>
        </w:tc>
        <w:tc>
          <w:tcPr>
            <w:tcW w:w="1245"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76</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167</w:t>
            </w:r>
          </w:p>
        </w:tc>
        <w:tc>
          <w:tcPr>
            <w:tcW w:w="1080" w:type="dxa"/>
          </w:tcPr>
          <w:p w:rsidR="008A60FB" w:rsidRPr="00956ECC" w:rsidRDefault="003B6489" w:rsidP="00661E0B">
            <w:pPr>
              <w:pStyle w:val="ConsPlusTitle"/>
              <w:keepNext/>
              <w:jc w:val="center"/>
              <w:rPr>
                <w:rFonts w:ascii="Times New Roman" w:hAnsi="Times New Roman" w:cs="Times New Roman"/>
                <w:b w:val="0"/>
              </w:rPr>
            </w:pPr>
            <w:r>
              <w:rPr>
                <w:rFonts w:ascii="Times New Roman" w:hAnsi="Times New Roman" w:cs="Times New Roman"/>
                <w:b w:val="0"/>
              </w:rPr>
              <w:t>142</w:t>
            </w:r>
          </w:p>
        </w:tc>
        <w:tc>
          <w:tcPr>
            <w:tcW w:w="126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r>
      <w:tr w:rsidR="008A60FB" w:rsidTr="00661E0B">
        <w:tc>
          <w:tcPr>
            <w:tcW w:w="969" w:type="dxa"/>
          </w:tcPr>
          <w:p w:rsidR="008A60FB" w:rsidRPr="00956ECC" w:rsidRDefault="008A60FB" w:rsidP="00661E0B">
            <w:pPr>
              <w:pStyle w:val="ConsPlusTitle"/>
              <w:keepNext/>
              <w:rPr>
                <w:rFonts w:ascii="Times New Roman" w:hAnsi="Times New Roman" w:cs="Times New Roman"/>
                <w:b w:val="0"/>
              </w:rPr>
            </w:pPr>
          </w:p>
        </w:tc>
        <w:tc>
          <w:tcPr>
            <w:tcW w:w="833" w:type="dxa"/>
            <w:gridSpan w:val="2"/>
          </w:tcPr>
          <w:p w:rsidR="008A60FB" w:rsidRPr="00956ECC" w:rsidRDefault="008A60FB" w:rsidP="00661E0B">
            <w:pPr>
              <w:pStyle w:val="ConsPlusTitle"/>
              <w:keepNext/>
              <w:rPr>
                <w:rFonts w:ascii="Times New Roman" w:hAnsi="Times New Roman" w:cs="Times New Roman"/>
                <w:b w:val="0"/>
              </w:rPr>
            </w:pPr>
          </w:p>
        </w:tc>
        <w:tc>
          <w:tcPr>
            <w:tcW w:w="523" w:type="dxa"/>
          </w:tcPr>
          <w:p w:rsidR="008A60FB" w:rsidRPr="00956ECC" w:rsidRDefault="008A60FB" w:rsidP="00661E0B">
            <w:pPr>
              <w:pStyle w:val="ConsPlusTitle"/>
              <w:keepNext/>
              <w:rPr>
                <w:rFonts w:ascii="Times New Roman" w:hAnsi="Times New Roman" w:cs="Times New Roman"/>
                <w:b w:val="0"/>
              </w:rPr>
            </w:pPr>
            <w:r>
              <w:rPr>
                <w:rFonts w:ascii="Times New Roman" w:hAnsi="Times New Roman" w:cs="Times New Roman"/>
                <w:b w:val="0"/>
              </w:rPr>
              <w:t>3</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sz w:val="20"/>
                <w:szCs w:val="20"/>
              </w:rPr>
              <w:t>количество сн</w:t>
            </w:r>
            <w:r>
              <w:rPr>
                <w:rFonts w:ascii="Times New Roman" w:hAnsi="Times New Roman" w:cs="Times New Roman"/>
                <w:sz w:val="20"/>
                <w:szCs w:val="20"/>
              </w:rPr>
              <w:t>е</w:t>
            </w:r>
            <w:r w:rsidRPr="00956ECC">
              <w:rPr>
                <w:rFonts w:ascii="Times New Roman" w:hAnsi="Times New Roman" w:cs="Times New Roman"/>
                <w:sz w:val="20"/>
                <w:szCs w:val="20"/>
              </w:rPr>
              <w:t>сенных домов</w:t>
            </w:r>
          </w:p>
        </w:tc>
        <w:tc>
          <w:tcPr>
            <w:tcW w:w="1080" w:type="dxa"/>
          </w:tcPr>
          <w:p w:rsidR="008A60FB" w:rsidRPr="00956ECC" w:rsidRDefault="008A60FB" w:rsidP="00661E0B">
            <w:pPr>
              <w:pStyle w:val="ConsPlusTitle"/>
              <w:keepNext/>
              <w:rPr>
                <w:rFonts w:ascii="Times New Roman" w:hAnsi="Times New Roman" w:cs="Times New Roman"/>
                <w:b w:val="0"/>
              </w:rPr>
            </w:pPr>
            <w:r>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2</w:t>
            </w:r>
          </w:p>
        </w:tc>
        <w:tc>
          <w:tcPr>
            <w:tcW w:w="1260" w:type="dxa"/>
          </w:tcPr>
          <w:p w:rsidR="008A60FB" w:rsidRPr="00956ECC" w:rsidRDefault="008A60FB" w:rsidP="00661E0B">
            <w:pPr>
              <w:pStyle w:val="ConsPlusTitle"/>
              <w:keepNext/>
              <w:jc w:val="center"/>
              <w:rPr>
                <w:rFonts w:ascii="Times New Roman" w:hAnsi="Times New Roman" w:cs="Times New Roman"/>
                <w:b w:val="0"/>
              </w:rPr>
            </w:pPr>
          </w:p>
        </w:tc>
        <w:tc>
          <w:tcPr>
            <w:tcW w:w="1080" w:type="dxa"/>
          </w:tcPr>
          <w:p w:rsidR="008A60FB" w:rsidRPr="00956ECC" w:rsidRDefault="008A60FB" w:rsidP="00661E0B">
            <w:pPr>
              <w:pStyle w:val="ConsPlusTitle"/>
              <w:keepNext/>
              <w:jc w:val="center"/>
              <w:rPr>
                <w:rFonts w:ascii="Times New Roman" w:hAnsi="Times New Roman" w:cs="Times New Roman"/>
                <w:b w:val="0"/>
              </w:rPr>
            </w:pPr>
          </w:p>
        </w:tc>
        <w:tc>
          <w:tcPr>
            <w:tcW w:w="805" w:type="dxa"/>
          </w:tcPr>
          <w:p w:rsidR="008A60FB" w:rsidRPr="00956ECC" w:rsidRDefault="008A60FB" w:rsidP="00661E0B">
            <w:pPr>
              <w:pStyle w:val="ConsPlusTitle"/>
              <w:keepNext/>
              <w:jc w:val="center"/>
              <w:rPr>
                <w:rFonts w:ascii="Times New Roman" w:hAnsi="Times New Roman" w:cs="Times New Roman"/>
                <w:b w:val="0"/>
              </w:rPr>
            </w:pPr>
          </w:p>
        </w:tc>
      </w:tr>
      <w:tr w:rsidR="008A60FB" w:rsidTr="00661E0B">
        <w:tc>
          <w:tcPr>
            <w:tcW w:w="969" w:type="dxa"/>
          </w:tcPr>
          <w:p w:rsidR="008A60FB" w:rsidRPr="00956ECC" w:rsidRDefault="008A60FB" w:rsidP="00661E0B">
            <w:pPr>
              <w:pStyle w:val="ConsPlusTitle"/>
              <w:keepNext/>
              <w:jc w:val="center"/>
              <w:rPr>
                <w:rFonts w:ascii="Times New Roman" w:hAnsi="Times New Roman" w:cs="Times New Roman"/>
                <w:b w:val="0"/>
              </w:rPr>
            </w:pPr>
          </w:p>
        </w:tc>
        <w:tc>
          <w:tcPr>
            <w:tcW w:w="833" w:type="dxa"/>
            <w:gridSpan w:val="2"/>
          </w:tcPr>
          <w:p w:rsidR="008A60FB" w:rsidRPr="00956ECC" w:rsidRDefault="008A60FB" w:rsidP="00661E0B">
            <w:pPr>
              <w:pStyle w:val="ConsPlusTitle"/>
              <w:keepNext/>
              <w:jc w:val="center"/>
              <w:rPr>
                <w:rFonts w:ascii="Times New Roman" w:hAnsi="Times New Roman" w:cs="Times New Roman"/>
                <w:b w:val="0"/>
              </w:rPr>
            </w:pPr>
          </w:p>
        </w:tc>
        <w:tc>
          <w:tcPr>
            <w:tcW w:w="523" w:type="dxa"/>
          </w:tcPr>
          <w:p w:rsidR="008A60FB" w:rsidRPr="00956ECC" w:rsidRDefault="008A60FB" w:rsidP="00661E0B">
            <w:pPr>
              <w:pStyle w:val="ConsPlusTitle"/>
              <w:keepNext/>
              <w:jc w:val="center"/>
              <w:rPr>
                <w:rFonts w:ascii="Times New Roman" w:hAnsi="Times New Roman" w:cs="Times New Roman"/>
                <w:b w:val="0"/>
              </w:rPr>
            </w:pPr>
          </w:p>
        </w:tc>
        <w:tc>
          <w:tcPr>
            <w:tcW w:w="12448" w:type="dxa"/>
            <w:gridSpan w:val="12"/>
          </w:tcPr>
          <w:p w:rsidR="008A60FB" w:rsidRPr="005E0778" w:rsidRDefault="008A60FB" w:rsidP="003B6489">
            <w:pPr>
              <w:pStyle w:val="ConsPlusTitle"/>
              <w:keepNext/>
              <w:jc w:val="center"/>
              <w:rPr>
                <w:rFonts w:ascii="Times New Roman" w:hAnsi="Times New Roman" w:cs="Times New Roman"/>
                <w:b w:val="0"/>
              </w:rPr>
            </w:pPr>
            <w:r w:rsidRPr="005E0778">
              <w:rPr>
                <w:rFonts w:ascii="Times New Roman" w:hAnsi="Times New Roman" w:cs="Times New Roman"/>
                <w:b w:val="0"/>
              </w:rPr>
              <w:t>Подпрограмма 4. «</w:t>
            </w:r>
            <w:r w:rsidR="003B6489">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r>
              <w:rPr>
                <w:rFonts w:ascii="Times New Roman" w:hAnsi="Times New Roman" w:cs="Times New Roman"/>
                <w:b w:val="0"/>
              </w:rPr>
              <w:t>»</w:t>
            </w:r>
          </w:p>
        </w:tc>
      </w:tr>
      <w:tr w:rsidR="008A60FB" w:rsidTr="00661E0B">
        <w:trPr>
          <w:trHeight w:val="453"/>
        </w:trPr>
        <w:tc>
          <w:tcPr>
            <w:tcW w:w="969"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09</w:t>
            </w:r>
          </w:p>
        </w:tc>
        <w:tc>
          <w:tcPr>
            <w:tcW w:w="833" w:type="dxa"/>
            <w:gridSpan w:val="2"/>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4</w:t>
            </w:r>
          </w:p>
        </w:tc>
        <w:tc>
          <w:tcPr>
            <w:tcW w:w="523"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w:t>
            </w:r>
          </w:p>
        </w:tc>
        <w:tc>
          <w:tcPr>
            <w:tcW w:w="2823" w:type="dxa"/>
          </w:tcPr>
          <w:p w:rsidR="008A60FB" w:rsidRPr="00956ECC" w:rsidRDefault="008A60FB" w:rsidP="00661E0B">
            <w:pPr>
              <w:keepNext/>
              <w:jc w:val="both"/>
              <w:rPr>
                <w:rFonts w:ascii="Times New Roman" w:hAnsi="Times New Roman" w:cs="Times New Roman"/>
                <w:color w:val="000000"/>
                <w:sz w:val="20"/>
                <w:szCs w:val="20"/>
              </w:rPr>
            </w:pPr>
            <w:r w:rsidRPr="00956ECC">
              <w:rPr>
                <w:rFonts w:ascii="Times New Roman" w:hAnsi="Times New Roman" w:cs="Times New Roman"/>
                <w:color w:val="000000"/>
                <w:sz w:val="20"/>
                <w:szCs w:val="20"/>
              </w:rPr>
              <w:t>количество расселенных жилых помещений</w:t>
            </w:r>
          </w:p>
          <w:p w:rsidR="008A60FB" w:rsidRPr="00956ECC" w:rsidRDefault="008A60FB" w:rsidP="00661E0B">
            <w:pPr>
              <w:autoSpaceDE w:val="0"/>
              <w:autoSpaceDN w:val="0"/>
              <w:adjustRightInd w:val="0"/>
              <w:rPr>
                <w:rFonts w:ascii="Times New Roman" w:hAnsi="Times New Roman" w:cs="Times New Roman"/>
                <w:sz w:val="20"/>
                <w:szCs w:val="20"/>
              </w:rPr>
            </w:pPr>
          </w:p>
        </w:tc>
        <w:tc>
          <w:tcPr>
            <w:tcW w:w="1080" w:type="dxa"/>
          </w:tcPr>
          <w:p w:rsidR="008A60FB" w:rsidRPr="00956ECC" w:rsidRDefault="008A60FB" w:rsidP="00661E0B">
            <w:pPr>
              <w:pStyle w:val="ConsPlusTitle"/>
              <w:keepNext/>
              <w:rPr>
                <w:rFonts w:ascii="Times New Roman" w:hAnsi="Times New Roman" w:cs="Times New Roman"/>
                <w:b w:val="0"/>
              </w:rPr>
            </w:pPr>
            <w:r>
              <w:rPr>
                <w:rFonts w:ascii="Times New Roman" w:hAnsi="Times New Roman" w:cs="Times New Roman"/>
                <w:b w:val="0"/>
              </w:rPr>
              <w:t>шт.</w:t>
            </w:r>
          </w:p>
        </w:tc>
        <w:tc>
          <w:tcPr>
            <w:tcW w:w="1245"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47</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14</w:t>
            </w:r>
          </w:p>
        </w:tc>
        <w:tc>
          <w:tcPr>
            <w:tcW w:w="1080" w:type="dxa"/>
          </w:tcPr>
          <w:p w:rsidR="008A60FB" w:rsidRPr="00956ECC" w:rsidRDefault="004E22B6" w:rsidP="00661E0B">
            <w:pPr>
              <w:pStyle w:val="ConsPlusTitle"/>
              <w:keepNext/>
              <w:jc w:val="center"/>
              <w:rPr>
                <w:rFonts w:ascii="Times New Roman" w:hAnsi="Times New Roman" w:cs="Times New Roman"/>
                <w:b w:val="0"/>
              </w:rPr>
            </w:pPr>
            <w:r>
              <w:rPr>
                <w:rFonts w:ascii="Times New Roman" w:hAnsi="Times New Roman" w:cs="Times New Roman"/>
                <w:b w:val="0"/>
              </w:rPr>
              <w:t>49</w:t>
            </w:r>
          </w:p>
        </w:tc>
        <w:tc>
          <w:tcPr>
            <w:tcW w:w="126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r>
      <w:tr w:rsidR="008A60FB" w:rsidTr="00661E0B">
        <w:tc>
          <w:tcPr>
            <w:tcW w:w="969" w:type="dxa"/>
          </w:tcPr>
          <w:p w:rsidR="008A60FB" w:rsidRPr="00956ECC" w:rsidRDefault="008A60FB" w:rsidP="00661E0B">
            <w:pPr>
              <w:pStyle w:val="ConsPlusTitle"/>
              <w:keepNext/>
              <w:jc w:val="center"/>
              <w:rPr>
                <w:rFonts w:ascii="Times New Roman" w:hAnsi="Times New Roman" w:cs="Times New Roman"/>
                <w:b w:val="0"/>
              </w:rPr>
            </w:pPr>
          </w:p>
        </w:tc>
        <w:tc>
          <w:tcPr>
            <w:tcW w:w="833" w:type="dxa"/>
            <w:gridSpan w:val="2"/>
          </w:tcPr>
          <w:p w:rsidR="008A60FB" w:rsidRPr="00956ECC" w:rsidRDefault="008A60FB" w:rsidP="00661E0B">
            <w:pPr>
              <w:pStyle w:val="ConsPlusTitle"/>
              <w:keepNext/>
              <w:jc w:val="center"/>
              <w:rPr>
                <w:rFonts w:ascii="Times New Roman" w:hAnsi="Times New Roman" w:cs="Times New Roman"/>
                <w:b w:val="0"/>
              </w:rPr>
            </w:pPr>
          </w:p>
        </w:tc>
        <w:tc>
          <w:tcPr>
            <w:tcW w:w="523"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2</w:t>
            </w:r>
          </w:p>
        </w:tc>
        <w:tc>
          <w:tcPr>
            <w:tcW w:w="2823" w:type="dxa"/>
          </w:tcPr>
          <w:p w:rsidR="008A60FB" w:rsidRPr="00956ECC" w:rsidRDefault="008A60FB" w:rsidP="00661E0B">
            <w:pPr>
              <w:autoSpaceDE w:val="0"/>
              <w:autoSpaceDN w:val="0"/>
              <w:adjustRightInd w:val="0"/>
              <w:rPr>
                <w:rFonts w:ascii="Times New Roman" w:hAnsi="Times New Roman" w:cs="Times New Roman"/>
                <w:sz w:val="20"/>
                <w:szCs w:val="20"/>
              </w:rPr>
            </w:pPr>
            <w:r w:rsidRPr="00956ECC">
              <w:rPr>
                <w:rFonts w:ascii="Times New Roman" w:hAnsi="Times New Roman" w:cs="Times New Roman"/>
                <w:sz w:val="20"/>
                <w:szCs w:val="20"/>
              </w:rPr>
              <w:t>количество переселенных граждан</w:t>
            </w:r>
          </w:p>
        </w:tc>
        <w:tc>
          <w:tcPr>
            <w:tcW w:w="1080" w:type="dxa"/>
          </w:tcPr>
          <w:p w:rsidR="008A60FB" w:rsidRPr="00956ECC" w:rsidRDefault="008A60FB" w:rsidP="00661E0B">
            <w:pPr>
              <w:pStyle w:val="ConsPlusTitle"/>
              <w:keepNext/>
              <w:rPr>
                <w:rFonts w:ascii="Times New Roman" w:hAnsi="Times New Roman" w:cs="Times New Roman"/>
                <w:b w:val="0"/>
              </w:rPr>
            </w:pPr>
            <w:r>
              <w:rPr>
                <w:rFonts w:ascii="Times New Roman" w:hAnsi="Times New Roman" w:cs="Times New Roman"/>
                <w:b w:val="0"/>
              </w:rPr>
              <w:t>чел.</w:t>
            </w:r>
          </w:p>
        </w:tc>
        <w:tc>
          <w:tcPr>
            <w:tcW w:w="1245"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19</w:t>
            </w:r>
          </w:p>
        </w:tc>
        <w:tc>
          <w:tcPr>
            <w:tcW w:w="1095" w:type="dxa"/>
            <w:gridSpan w:val="3"/>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90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110</w:t>
            </w:r>
          </w:p>
        </w:tc>
        <w:tc>
          <w:tcPr>
            <w:tcW w:w="1080" w:type="dxa"/>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24</w:t>
            </w:r>
          </w:p>
        </w:tc>
        <w:tc>
          <w:tcPr>
            <w:tcW w:w="1080" w:type="dxa"/>
          </w:tcPr>
          <w:p w:rsidR="008A60FB" w:rsidRPr="00956ECC" w:rsidRDefault="004E22B6" w:rsidP="00661E0B">
            <w:pPr>
              <w:pStyle w:val="ConsPlusTitle"/>
              <w:keepNext/>
              <w:jc w:val="center"/>
              <w:rPr>
                <w:rFonts w:ascii="Times New Roman" w:hAnsi="Times New Roman" w:cs="Times New Roman"/>
                <w:b w:val="0"/>
              </w:rPr>
            </w:pPr>
            <w:r>
              <w:rPr>
                <w:rFonts w:ascii="Times New Roman" w:hAnsi="Times New Roman" w:cs="Times New Roman"/>
                <w:b w:val="0"/>
              </w:rPr>
              <w:t>130</w:t>
            </w:r>
          </w:p>
        </w:tc>
        <w:tc>
          <w:tcPr>
            <w:tcW w:w="1260"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c>
          <w:tcPr>
            <w:tcW w:w="1080" w:type="dxa"/>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805" w:type="dxa"/>
          </w:tcPr>
          <w:p w:rsidR="008A60FB" w:rsidRPr="00956ECC" w:rsidRDefault="00B22A9E" w:rsidP="00661E0B">
            <w:pPr>
              <w:pStyle w:val="ConsPlusTitle"/>
              <w:keepNext/>
              <w:jc w:val="center"/>
              <w:rPr>
                <w:rFonts w:ascii="Times New Roman" w:hAnsi="Times New Roman" w:cs="Times New Roman"/>
                <w:b w:val="0"/>
              </w:rPr>
            </w:pPr>
            <w:r>
              <w:rPr>
                <w:rFonts w:ascii="Times New Roman" w:hAnsi="Times New Roman" w:cs="Times New Roman"/>
                <w:b w:val="0"/>
              </w:rPr>
              <w:t>*</w:t>
            </w:r>
          </w:p>
        </w:tc>
      </w:tr>
    </w:tbl>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Приложение № 6</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к муниципальной программе </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«Жилищное хозяйство города Коврова на 2015-2020 годы»</w:t>
      </w:r>
    </w:p>
    <w:p w:rsidR="008A60FB" w:rsidRDefault="008A60FB" w:rsidP="008A60FB">
      <w:pPr>
        <w:pStyle w:val="ConsPlusTitle"/>
        <w:keepNext/>
        <w:ind w:left="2505"/>
        <w:jc w:val="right"/>
        <w:rPr>
          <w:rFonts w:ascii="Times New Roman" w:hAnsi="Times New Roman" w:cs="Times New Roman"/>
          <w:b w:val="0"/>
          <w:sz w:val="24"/>
          <w:szCs w:val="24"/>
        </w:rPr>
      </w:pPr>
    </w:p>
    <w:p w:rsidR="008A60FB" w:rsidRDefault="008A60FB" w:rsidP="008A60FB">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Перечень основных мероприятий муниципальной программы</w:t>
      </w:r>
    </w:p>
    <w:p w:rsidR="008A60FB" w:rsidRDefault="008A60FB" w:rsidP="008A60FB">
      <w:pPr>
        <w:pStyle w:val="ConsPlusTitle"/>
        <w:keepNex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701"/>
        <w:gridCol w:w="1276"/>
        <w:gridCol w:w="3544"/>
        <w:gridCol w:w="4613"/>
      </w:tblGrid>
      <w:tr w:rsidR="008A60FB" w:rsidRPr="005118C8" w:rsidTr="00661E0B">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Наименование подпрограммы, основного мероприятия, мероприятия</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Ответственный исполнитель, соисполнители</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Срок исполнения</w:t>
            </w:r>
          </w:p>
        </w:tc>
        <w:tc>
          <w:tcPr>
            <w:tcW w:w="3544"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Ожидаемый непосредственный результат</w:t>
            </w: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Взаимосвязь с целевыми показателями (индикаторами)</w:t>
            </w:r>
          </w:p>
        </w:tc>
      </w:tr>
      <w:tr w:rsidR="008A60FB" w:rsidRPr="00A25883" w:rsidTr="00661E0B">
        <w:trPr>
          <w:trHeight w:val="1408"/>
        </w:trPr>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b w:val="0"/>
                <w:color w:val="000000"/>
              </w:rPr>
              <w:t>Подпрограмма</w:t>
            </w:r>
            <w:r w:rsidRPr="00956ECC">
              <w:rPr>
                <w:rFonts w:ascii="Times New Roman" w:hAnsi="Times New Roman"/>
                <w:color w:val="000000"/>
              </w:rPr>
              <w:t xml:space="preserve"> </w:t>
            </w:r>
            <w:r w:rsidRPr="00956ECC">
              <w:rPr>
                <w:rFonts w:ascii="Times New Roman" w:hAnsi="Times New Roman" w:cs="Times New Roman"/>
                <w:b w:val="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b/>
                <w:sz w:val="20"/>
                <w:szCs w:val="20"/>
              </w:rPr>
            </w:pPr>
          </w:p>
        </w:tc>
      </w:tr>
      <w:tr w:rsidR="008A60FB" w:rsidRPr="00A25883" w:rsidTr="00661E0B">
        <w:trPr>
          <w:trHeight w:val="840"/>
        </w:trPr>
        <w:tc>
          <w:tcPr>
            <w:tcW w:w="534" w:type="dxa"/>
            <w:vAlign w:val="center"/>
          </w:tcPr>
          <w:p w:rsidR="008A60FB" w:rsidRDefault="008A60FB" w:rsidP="00661E0B">
            <w:pPr>
              <w:pStyle w:val="ConsPlusTitle"/>
              <w:keepNext/>
              <w:jc w:val="center"/>
              <w:rPr>
                <w:rFonts w:ascii="Times New Roman" w:hAnsi="Times New Roman" w:cs="Times New Roman"/>
                <w:b w:val="0"/>
              </w:rPr>
            </w:pPr>
          </w:p>
        </w:tc>
        <w:tc>
          <w:tcPr>
            <w:tcW w:w="3118"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Обеспечение мероприятий по п</w:t>
            </w:r>
            <w:r w:rsidRPr="00956ECC">
              <w:rPr>
                <w:rFonts w:ascii="Times New Roman" w:hAnsi="Times New Roman" w:cs="Times New Roman"/>
                <w:b w:val="0"/>
              </w:rPr>
              <w:t>ереселени</w:t>
            </w:r>
            <w:r>
              <w:rPr>
                <w:rFonts w:ascii="Times New Roman" w:hAnsi="Times New Roman" w:cs="Times New Roman"/>
                <w:b w:val="0"/>
              </w:rPr>
              <w:t>ю</w:t>
            </w:r>
            <w:r w:rsidRPr="00956ECC">
              <w:rPr>
                <w:rFonts w:ascii="Times New Roman" w:hAnsi="Times New Roman" w:cs="Times New Roman"/>
                <w:b w:val="0"/>
              </w:rPr>
              <w:t xml:space="preserve"> граждан из аварийного жилищного фонда города Коврова, признанного непригодным для проживания и (или) с высоким уровнем износа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color w:val="00000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p>
        </w:tc>
      </w:tr>
      <w:tr w:rsidR="008A60FB" w:rsidRPr="00A25883" w:rsidTr="00661E0B">
        <w:trPr>
          <w:trHeight w:val="840"/>
        </w:trPr>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color w:val="000000"/>
              </w:rPr>
              <w:t>Управление городского хозяйства,</w:t>
            </w:r>
          </w:p>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rPr>
              <w:t>Управление экономики</w:t>
            </w:r>
            <w:r>
              <w:rPr>
                <w:rFonts w:ascii="Times New Roman" w:hAnsi="Times New Roman" w:cs="Times New Roman"/>
                <w:b w:val="0"/>
              </w:rPr>
              <w:t>,</w:t>
            </w:r>
            <w:r w:rsidRPr="00956ECC">
              <w:rPr>
                <w:rFonts w:ascii="Times New Roman" w:hAnsi="Times New Roman" w:cs="Times New Roman"/>
                <w:b w:val="0"/>
              </w:rPr>
              <w:t xml:space="preserve"> имущественных и земельных отношений</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r w:rsidRPr="00956ECC">
              <w:rPr>
                <w:rFonts w:ascii="Times New Roman" w:hAnsi="Times New Roman" w:cs="Times New Roman"/>
                <w:color w:val="000000"/>
              </w:rPr>
              <w:t>Создание благоприятных и безопасных условий проживания граждан</w:t>
            </w:r>
          </w:p>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Количество граждан, улучшавших условия проживания</w:t>
            </w:r>
          </w:p>
        </w:tc>
      </w:tr>
      <w:tr w:rsidR="008A60FB" w:rsidRPr="00A25883" w:rsidTr="00661E0B">
        <w:trPr>
          <w:trHeight w:val="840"/>
        </w:trPr>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1.2</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8A60FB" w:rsidRPr="00956ECC" w:rsidRDefault="008A60FB" w:rsidP="00661E0B">
            <w:pPr>
              <w:pStyle w:val="ConsPlusTitle"/>
              <w:keepNext/>
              <w:jc w:val="center"/>
              <w:rPr>
                <w:rFonts w:ascii="Times New Roman" w:hAnsi="Times New Roman"/>
                <w:b w:val="0"/>
                <w:color w:val="000000"/>
              </w:rPr>
            </w:pPr>
          </w:p>
        </w:tc>
        <w:tc>
          <w:tcPr>
            <w:tcW w:w="1701"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Pr>
                <w:rFonts w:ascii="Times New Roman" w:hAnsi="Times New Roman" w:cs="Times New Roman"/>
                <w:b w:val="0"/>
                <w:color w:val="000000"/>
              </w:rPr>
              <w:t>Администрация города Коврова Владимирской области</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r w:rsidRPr="00956ECC">
              <w:rPr>
                <w:rFonts w:ascii="Times New Roman" w:hAnsi="Times New Roman" w:cs="Times New Roman"/>
                <w:color w:val="000000"/>
              </w:rPr>
              <w:t>Создание благоприятных и безопасных условий проживания граждан</w:t>
            </w:r>
          </w:p>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Количество граждан, улучшавших условия проживания</w:t>
            </w:r>
          </w:p>
        </w:tc>
      </w:tr>
      <w:tr w:rsidR="008A60FB" w:rsidRPr="00A25883" w:rsidTr="008A60FB">
        <w:trPr>
          <w:trHeight w:val="268"/>
        </w:trPr>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1.3</w:t>
            </w:r>
          </w:p>
        </w:tc>
        <w:tc>
          <w:tcPr>
            <w:tcW w:w="3118" w:type="dxa"/>
            <w:vAlign w:val="center"/>
          </w:tcPr>
          <w:p w:rsidR="008A60FB" w:rsidRPr="00956ECC" w:rsidRDefault="008A60FB" w:rsidP="00661E0B">
            <w:pPr>
              <w:pStyle w:val="ConsPlusTitle"/>
              <w:keepNext/>
              <w:jc w:val="center"/>
              <w:rPr>
                <w:rFonts w:ascii="Times New Roman" w:hAnsi="Times New Roman"/>
                <w:b w:val="0"/>
                <w:color w:val="000000"/>
              </w:rPr>
            </w:pPr>
            <w:r w:rsidRPr="00956ECC">
              <w:rPr>
                <w:rFonts w:ascii="Times New Roman" w:hAnsi="Times New Roman" w:cs="Times New Roman"/>
                <w:b w:val="0"/>
              </w:rPr>
              <w:t>Снос жилищного фонда</w:t>
            </w:r>
            <w:r w:rsidR="009C70DF">
              <w:rPr>
                <w:rFonts w:ascii="Times New Roman" w:hAnsi="Times New Roman" w:cs="Times New Roman"/>
                <w:b w:val="0"/>
              </w:rPr>
              <w:t xml:space="preserve"> </w:t>
            </w:r>
            <w:r w:rsidRPr="00956ECC">
              <w:rPr>
                <w:rFonts w:ascii="Times New Roman" w:hAnsi="Times New Roman" w:cs="Times New Roman"/>
                <w:b w:val="0"/>
              </w:rPr>
              <w:t>г. Коврова, признанного аварийным и подлежащим сносу в установленном законодательством РФ порядке</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color w:val="000000"/>
              </w:rPr>
              <w:t>Управление городского хозяйства</w:t>
            </w:r>
          </w:p>
          <w:p w:rsidR="008A60FB" w:rsidRPr="00956ECC" w:rsidRDefault="008A60FB" w:rsidP="00661E0B">
            <w:pPr>
              <w:pStyle w:val="ConsPlusTitle"/>
              <w:keepNext/>
              <w:jc w:val="center"/>
              <w:rPr>
                <w:rFonts w:ascii="Times New Roman" w:hAnsi="Times New Roman" w:cs="Times New Roman"/>
                <w:b w:val="0"/>
                <w:color w:val="00000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color w:val="000000"/>
              </w:rPr>
              <w:t>Ликвидация жилья с высоким процентом износа, непригодного для проживания</w:t>
            </w:r>
            <w:r w:rsidR="009C70DF">
              <w:rPr>
                <w:rFonts w:ascii="Times New Roman" w:hAnsi="Times New Roman" w:cs="Times New Roman"/>
                <w:b w:val="0"/>
                <w:color w:val="000000"/>
              </w:rPr>
              <w:t xml:space="preserve"> </w:t>
            </w:r>
            <w:r w:rsidRPr="00956ECC">
              <w:rPr>
                <w:rFonts w:ascii="Times New Roman" w:hAnsi="Times New Roman" w:cs="Times New Roman"/>
                <w:b w:val="0"/>
                <w:color w:val="000000"/>
              </w:rPr>
              <w:t>и аварийного жилищного фонда</w:t>
            </w: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Улучшение внешнего облика города и уменьшение аварийного жилищного фонда</w:t>
            </w:r>
          </w:p>
        </w:tc>
      </w:tr>
      <w:tr w:rsidR="008A60FB" w:rsidRPr="00A25883" w:rsidTr="00661E0B">
        <w:trPr>
          <w:trHeight w:val="840"/>
        </w:trPr>
        <w:tc>
          <w:tcPr>
            <w:tcW w:w="534"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1.4</w:t>
            </w:r>
          </w:p>
        </w:tc>
        <w:tc>
          <w:tcPr>
            <w:tcW w:w="3118" w:type="dxa"/>
            <w:vAlign w:val="center"/>
          </w:tcPr>
          <w:p w:rsidR="008A60FB" w:rsidRPr="00EE0EA8"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Э</w:t>
            </w:r>
            <w:r w:rsidRPr="00EE0EA8">
              <w:rPr>
                <w:rFonts w:ascii="Times New Roman" w:hAnsi="Times New Roman" w:cs="Times New Roman"/>
                <w:b w:val="0"/>
              </w:rPr>
              <w:t>кспертиз</w:t>
            </w:r>
            <w:r>
              <w:rPr>
                <w:rFonts w:ascii="Times New Roman" w:hAnsi="Times New Roman" w:cs="Times New Roman"/>
                <w:b w:val="0"/>
              </w:rPr>
              <w:t>а</w:t>
            </w:r>
            <w:r w:rsidRPr="00EE0EA8">
              <w:rPr>
                <w:rFonts w:ascii="Times New Roman" w:hAnsi="Times New Roman" w:cs="Times New Roman"/>
                <w:b w:val="0"/>
              </w:rPr>
              <w:t xml:space="preserve"> технического состояния многоквартирных домов</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color w:val="000000"/>
              </w:rPr>
              <w:t>Управление городского хозяйства</w:t>
            </w:r>
          </w:p>
          <w:p w:rsidR="008A60FB" w:rsidRPr="00956ECC" w:rsidRDefault="008A60FB" w:rsidP="00661E0B">
            <w:pPr>
              <w:pStyle w:val="ConsPlusTitle"/>
              <w:keepNext/>
              <w:jc w:val="center"/>
              <w:rPr>
                <w:rFonts w:ascii="Times New Roman" w:hAnsi="Times New Roman" w:cs="Times New Roman"/>
                <w:b w:val="0"/>
                <w:color w:val="00000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Pr>
                <w:rFonts w:ascii="Times New Roman" w:hAnsi="Times New Roman" w:cs="Times New Roman"/>
                <w:b w:val="0"/>
              </w:rPr>
              <w:t>Обеспечение мероприятий по переселению граждан из аварийного жилищного фонда</w:t>
            </w:r>
          </w:p>
        </w:tc>
        <w:tc>
          <w:tcPr>
            <w:tcW w:w="4613"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Улучшение внешнего облика города и уменьшение аварийного жилищного фонда</w:t>
            </w:r>
          </w:p>
        </w:tc>
      </w:tr>
      <w:tr w:rsidR="008A60FB" w:rsidRPr="00A25883" w:rsidTr="00661E0B">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color w:val="000000"/>
              </w:rPr>
              <w:t>Подпрограмма</w:t>
            </w:r>
            <w:r w:rsidRPr="00956ECC">
              <w:rPr>
                <w:rFonts w:cs="Times New Roman"/>
                <w:color w:val="000000"/>
              </w:rPr>
              <w:t xml:space="preserve"> </w:t>
            </w:r>
            <w:r w:rsidRPr="00956ECC">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b/>
                <w:sz w:val="20"/>
                <w:szCs w:val="20"/>
              </w:rPr>
            </w:pP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Предоставление жилых</w:t>
            </w:r>
            <w:r w:rsidRPr="00956ECC">
              <w:rPr>
                <w:rFonts w:ascii="Times New Roman" w:hAnsi="Times New Roman" w:cs="Times New Roman"/>
              </w:rPr>
              <w:t xml:space="preserve"> </w:t>
            </w:r>
            <w:r w:rsidRPr="00956ECC">
              <w:rPr>
                <w:rFonts w:ascii="Times New Roman" w:hAnsi="Times New Roman" w:cs="Times New Roman"/>
                <w:b w:val="0"/>
              </w:rPr>
              <w:t>помещений по договорам социального найма гражданам, проживающим в муниципальных жилых помещениях и договорам мены собственникам жилых помещений</w:t>
            </w:r>
          </w:p>
          <w:p w:rsidR="008A60FB" w:rsidRPr="00956ECC" w:rsidRDefault="008A60FB" w:rsidP="00661E0B">
            <w:pPr>
              <w:pStyle w:val="ConsPlusTitle"/>
              <w:keepNext/>
              <w:jc w:val="center"/>
              <w:rPr>
                <w:rFonts w:ascii="Times New Roman" w:hAnsi="Times New Roman" w:cs="Times New Roman"/>
                <w:b w:val="0"/>
                <w:color w:val="000000"/>
              </w:rPr>
            </w:pP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Управление городского хозяйства,</w:t>
            </w:r>
            <w:r w:rsidR="009C70DF">
              <w:rPr>
                <w:rFonts w:ascii="Times New Roman" w:hAnsi="Times New Roman" w:cs="Times New Roman"/>
                <w:b w:val="0"/>
              </w:rPr>
              <w:t xml:space="preserve"> </w:t>
            </w:r>
            <w:r w:rsidRPr="00956ECC">
              <w:rPr>
                <w:rFonts w:ascii="Times New Roman" w:hAnsi="Times New Roman" w:cs="Times New Roman"/>
                <w:b w:val="0"/>
              </w:rPr>
              <w:t>Управление экономики</w:t>
            </w:r>
            <w:r>
              <w:rPr>
                <w:rFonts w:ascii="Times New Roman" w:hAnsi="Times New Roman" w:cs="Times New Roman"/>
                <w:b w:val="0"/>
              </w:rPr>
              <w:t>,</w:t>
            </w:r>
            <w:r w:rsidRPr="00956ECC">
              <w:rPr>
                <w:rFonts w:ascii="Times New Roman" w:hAnsi="Times New Roman" w:cs="Times New Roman"/>
                <w:b w:val="0"/>
              </w:rPr>
              <w:t xml:space="preserve"> имущественных и земельных отношений, Отдел по обеспечению прав граждан на жилище, Управление строительства и архитектуры</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r w:rsidRPr="00956ECC">
              <w:rPr>
                <w:rFonts w:ascii="Times New Roman" w:hAnsi="Times New Roman" w:cs="Times New Roman"/>
                <w:color w:val="000000"/>
              </w:rPr>
              <w:t>Создание благоприятных и безопасных условий проживания граждан</w:t>
            </w:r>
          </w:p>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autoSpaceDE w:val="0"/>
              <w:autoSpaceDN w:val="0"/>
              <w:adjustRightInd w:val="0"/>
              <w:jc w:val="center"/>
              <w:rPr>
                <w:rFonts w:cs="Times New Roman"/>
                <w:sz w:val="20"/>
                <w:szCs w:val="20"/>
              </w:rPr>
            </w:pPr>
            <w:r w:rsidRPr="00956ECC">
              <w:rPr>
                <w:rFonts w:ascii="Times New Roman" w:hAnsi="Times New Roman" w:cs="Times New Roman"/>
                <w:sz w:val="20"/>
                <w:szCs w:val="20"/>
              </w:rPr>
              <w:t>Количество граждан, улучшавших условия проживания</w:t>
            </w:r>
          </w:p>
        </w:tc>
      </w:tr>
      <w:tr w:rsidR="008A60FB" w:rsidRPr="00A25883" w:rsidTr="00661E0B">
        <w:trPr>
          <w:trHeight w:val="752"/>
        </w:trPr>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118" w:type="dxa"/>
            <w:vAlign w:val="center"/>
          </w:tcPr>
          <w:p w:rsidR="008A60FB"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color w:val="000000"/>
              </w:rPr>
              <w:t xml:space="preserve">Подпрограмма </w:t>
            </w:r>
            <w:r w:rsidRPr="00956ECC">
              <w:rPr>
                <w:rFonts w:ascii="Times New Roman" w:hAnsi="Times New Roman" w:cs="Times New Roman"/>
                <w:b w:val="0"/>
              </w:rPr>
              <w:t>«</w:t>
            </w:r>
            <w:r>
              <w:rPr>
                <w:rFonts w:ascii="Times New Roman" w:hAnsi="Times New Roman" w:cs="Times New Roman"/>
                <w:b w:val="0"/>
              </w:rPr>
              <w:t>П</w:t>
            </w:r>
            <w:r w:rsidRPr="00956ECC">
              <w:rPr>
                <w:rFonts w:ascii="Times New Roman" w:hAnsi="Times New Roman" w:cs="Times New Roman"/>
                <w:b w:val="0"/>
              </w:rPr>
              <w:t>ереселени</w:t>
            </w:r>
            <w:r>
              <w:rPr>
                <w:rFonts w:ascii="Times New Roman" w:hAnsi="Times New Roman" w:cs="Times New Roman"/>
                <w:b w:val="0"/>
              </w:rPr>
              <w:t>е</w:t>
            </w:r>
            <w:r w:rsidRPr="00956ECC">
              <w:rPr>
                <w:rFonts w:ascii="Times New Roman" w:hAnsi="Times New Roman" w:cs="Times New Roman"/>
                <w:b w:val="0"/>
              </w:rPr>
              <w:t xml:space="preserve"> граждан из аварийного жилищного фонда»</w:t>
            </w:r>
          </w:p>
          <w:p w:rsidR="008A60FB" w:rsidRPr="00956ECC" w:rsidRDefault="008A60FB" w:rsidP="00661E0B">
            <w:pPr>
              <w:pStyle w:val="ConsPlusTitle"/>
              <w:keepNext/>
              <w:jc w:val="center"/>
              <w:rPr>
                <w:rFonts w:ascii="Times New Roman" w:hAnsi="Times New Roman" w:cs="Times New Roman"/>
                <w:b w:val="0"/>
              </w:rPr>
            </w:pP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p>
        </w:tc>
        <w:tc>
          <w:tcPr>
            <w:tcW w:w="3118"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Обеспечение мероприятий по п</w:t>
            </w:r>
            <w:r w:rsidRPr="00956ECC">
              <w:rPr>
                <w:rFonts w:ascii="Times New Roman" w:hAnsi="Times New Roman" w:cs="Times New Roman"/>
                <w:b w:val="0"/>
              </w:rPr>
              <w:t>ереселени</w:t>
            </w:r>
            <w:r>
              <w:rPr>
                <w:rFonts w:ascii="Times New Roman" w:hAnsi="Times New Roman" w:cs="Times New Roman"/>
                <w:b w:val="0"/>
              </w:rPr>
              <w:t>ю</w:t>
            </w:r>
            <w:r w:rsidRPr="00956ECC">
              <w:rPr>
                <w:rFonts w:ascii="Times New Roman" w:hAnsi="Times New Roman" w:cs="Times New Roman"/>
                <w:b w:val="0"/>
              </w:rPr>
              <w:t xml:space="preserve"> граждан из аварийного жилищного фонда</w:t>
            </w:r>
          </w:p>
          <w:p w:rsidR="008A60FB" w:rsidRDefault="008A60FB" w:rsidP="00661E0B">
            <w:pPr>
              <w:pStyle w:val="ConsPlusTitle"/>
              <w:keepNext/>
              <w:jc w:val="center"/>
              <w:rPr>
                <w:rFonts w:ascii="Times New Roman" w:hAnsi="Times New Roman" w:cs="Times New Roman"/>
                <w:b w:val="0"/>
              </w:rPr>
            </w:pPr>
          </w:p>
        </w:tc>
        <w:tc>
          <w:tcPr>
            <w:tcW w:w="1701" w:type="dxa"/>
            <w:vAlign w:val="center"/>
          </w:tcPr>
          <w:p w:rsidR="008A60FB" w:rsidRDefault="008A60FB" w:rsidP="00661E0B">
            <w:pPr>
              <w:pStyle w:val="ConsPlusTitle"/>
              <w:keepNext/>
              <w:jc w:val="center"/>
              <w:rPr>
                <w:rFonts w:ascii="Times New Roman" w:hAnsi="Times New Roman" w:cs="Times New Roman"/>
                <w:b w:val="0"/>
              </w:rPr>
            </w:pPr>
          </w:p>
        </w:tc>
        <w:tc>
          <w:tcPr>
            <w:tcW w:w="1276" w:type="dxa"/>
            <w:vAlign w:val="center"/>
          </w:tcPr>
          <w:p w:rsidR="008A60FB"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Align w:val="center"/>
          </w:tcPr>
          <w:p w:rsidR="008A60FB"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w:t>
            </w:r>
          </w:p>
        </w:tc>
        <w:tc>
          <w:tcPr>
            <w:tcW w:w="3118"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 xml:space="preserve">Обеспечение мероприятий по переселению граждан из аварийного жилищного фонда за счет средств городского бюджета </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Управление городского хозяйства</w:t>
            </w:r>
          </w:p>
        </w:tc>
        <w:tc>
          <w:tcPr>
            <w:tcW w:w="1276"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Ежегодно</w:t>
            </w:r>
          </w:p>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2015-2020</w:t>
            </w:r>
          </w:p>
        </w:tc>
        <w:tc>
          <w:tcPr>
            <w:tcW w:w="3544" w:type="dxa"/>
            <w:vMerge w:val="restart"/>
            <w:vAlign w:val="center"/>
          </w:tcPr>
          <w:p w:rsidR="008A60FB" w:rsidRPr="00956ECC" w:rsidRDefault="008A60FB" w:rsidP="00661E0B">
            <w:pPr>
              <w:pStyle w:val="ConsPlusNormal"/>
              <w:keepNext/>
              <w:ind w:firstLine="0"/>
              <w:jc w:val="center"/>
              <w:rPr>
                <w:rFonts w:ascii="Times New Roman" w:hAnsi="Times New Roman" w:cs="Times New Roman"/>
                <w:color w:val="000000"/>
              </w:rPr>
            </w:pPr>
            <w:r w:rsidRPr="00956ECC">
              <w:rPr>
                <w:rFonts w:ascii="Times New Roman" w:hAnsi="Times New Roman" w:cs="Times New Roman"/>
                <w:color w:val="000000"/>
              </w:rPr>
              <w:t>Создание благоприятных и безопасных условий проживания граждан.</w:t>
            </w:r>
          </w:p>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Merge w:val="restart"/>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граждан, улучшивших условия проживания</w:t>
            </w: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1.2</w:t>
            </w:r>
          </w:p>
        </w:tc>
        <w:tc>
          <w:tcPr>
            <w:tcW w:w="3118"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Управление городского хозяйства</w:t>
            </w:r>
          </w:p>
        </w:tc>
        <w:tc>
          <w:tcPr>
            <w:tcW w:w="1276"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Ежегодно</w:t>
            </w:r>
          </w:p>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2015-2020</w:t>
            </w:r>
          </w:p>
        </w:tc>
        <w:tc>
          <w:tcPr>
            <w:tcW w:w="3544" w:type="dxa"/>
            <w:vMerge/>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Merge/>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1.3</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Обеспечение мероприятий по переселению граждан из аварийного жилищного фонда за счет субсидии из областного</w:t>
            </w:r>
            <w:r w:rsidR="009C70DF">
              <w:rPr>
                <w:rFonts w:ascii="Times New Roman" w:hAnsi="Times New Roman" w:cs="Times New Roman"/>
                <w:b w:val="0"/>
              </w:rPr>
              <w:t xml:space="preserve"> </w:t>
            </w:r>
            <w:r>
              <w:rPr>
                <w:rFonts w:ascii="Times New Roman" w:hAnsi="Times New Roman" w:cs="Times New Roman"/>
                <w:b w:val="0"/>
              </w:rPr>
              <w:t>бюджета</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Управление городского хозяйства</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Ежегодно 2015-2020</w:t>
            </w:r>
          </w:p>
        </w:tc>
        <w:tc>
          <w:tcPr>
            <w:tcW w:w="3544" w:type="dxa"/>
            <w:vMerge/>
            <w:vAlign w:val="center"/>
          </w:tcPr>
          <w:p w:rsidR="008A60FB" w:rsidRPr="00956ECC" w:rsidRDefault="008A60FB" w:rsidP="00661E0B">
            <w:pPr>
              <w:pStyle w:val="ConsPlusNormal"/>
              <w:keepNext/>
              <w:ind w:firstLine="0"/>
              <w:jc w:val="center"/>
              <w:rPr>
                <w:rFonts w:ascii="Times New Roman" w:hAnsi="Times New Roman" w:cs="Times New Roman"/>
                <w:color w:val="000000"/>
              </w:rPr>
            </w:pPr>
          </w:p>
        </w:tc>
        <w:tc>
          <w:tcPr>
            <w:tcW w:w="4613" w:type="dxa"/>
            <w:vMerge/>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1.4</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rPr>
              <w:t>Снос и реконструкция домов, расселяемых в рамках настоящей Подпрограммы</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Управление городского хозяйства</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Title"/>
              <w:keepNext/>
              <w:jc w:val="center"/>
              <w:rPr>
                <w:rFonts w:ascii="Times New Roman" w:hAnsi="Times New Roman" w:cs="Times New Roman"/>
                <w:b w:val="0"/>
                <w:color w:val="000000"/>
              </w:rPr>
            </w:pPr>
            <w:r w:rsidRPr="00956ECC">
              <w:rPr>
                <w:rFonts w:ascii="Times New Roman" w:hAnsi="Times New Roman" w:cs="Times New Roman"/>
                <w:b w:val="0"/>
                <w:color w:val="000000"/>
              </w:rPr>
              <w:t>Ликвидация жилья с высоким процентом износа, непригодного для проживания</w:t>
            </w:r>
            <w:r w:rsidR="009C70DF">
              <w:rPr>
                <w:rFonts w:ascii="Times New Roman" w:hAnsi="Times New Roman" w:cs="Times New Roman"/>
                <w:b w:val="0"/>
                <w:color w:val="000000"/>
              </w:rPr>
              <w:t xml:space="preserve"> </w:t>
            </w:r>
            <w:r w:rsidRPr="00956ECC">
              <w:rPr>
                <w:rFonts w:ascii="Times New Roman" w:hAnsi="Times New Roman" w:cs="Times New Roman"/>
                <w:b w:val="0"/>
                <w:color w:val="000000"/>
              </w:rPr>
              <w:t>и аварийного жилищного фонда</w:t>
            </w:r>
          </w:p>
          <w:p w:rsidR="008A60FB" w:rsidRPr="00956ECC" w:rsidRDefault="008A60FB" w:rsidP="00661E0B">
            <w:pPr>
              <w:pStyle w:val="ConsPlusTitle"/>
              <w:keepNext/>
              <w:jc w:val="center"/>
              <w:rPr>
                <w:rFonts w:ascii="Times New Roman" w:hAnsi="Times New Roman" w:cs="Times New Roman"/>
                <w:b w:val="0"/>
              </w:rPr>
            </w:pPr>
          </w:p>
        </w:tc>
        <w:tc>
          <w:tcPr>
            <w:tcW w:w="4613" w:type="dxa"/>
            <w:vAlign w:val="center"/>
          </w:tcPr>
          <w:p w:rsidR="008A60FB" w:rsidRPr="00956ECC" w:rsidRDefault="008A60FB" w:rsidP="00661E0B">
            <w:pPr>
              <w:autoSpaceDE w:val="0"/>
              <w:autoSpaceDN w:val="0"/>
              <w:adjustRightInd w:val="0"/>
              <w:jc w:val="center"/>
              <w:rPr>
                <w:rFonts w:cs="Times New Roman"/>
                <w:sz w:val="20"/>
                <w:szCs w:val="20"/>
              </w:rPr>
            </w:pPr>
            <w:r w:rsidRPr="00956ECC">
              <w:rPr>
                <w:rFonts w:ascii="Times New Roman" w:hAnsi="Times New Roman" w:cs="Times New Roman"/>
                <w:sz w:val="20"/>
                <w:szCs w:val="20"/>
              </w:rPr>
              <w:t>Улучшение внешнего облика города и уменьшение аварийного жилищного фонда</w:t>
            </w: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color w:val="000000"/>
              </w:rPr>
              <w:t xml:space="preserve">Подпрограмма </w:t>
            </w:r>
            <w:r w:rsidRPr="00956ECC">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Title"/>
              <w:keepNext/>
              <w:jc w:val="center"/>
              <w:rPr>
                <w:rFonts w:ascii="Times New Roman" w:hAnsi="Times New Roman" w:cs="Times New Roman"/>
                <w:b w:val="0"/>
                <w:color w:val="00000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p>
        </w:tc>
        <w:tc>
          <w:tcPr>
            <w:tcW w:w="3544" w:type="dxa"/>
            <w:vAlign w:val="center"/>
          </w:tcPr>
          <w:p w:rsidR="008A60FB" w:rsidRPr="00956ECC" w:rsidRDefault="008A60FB" w:rsidP="00661E0B">
            <w:pPr>
              <w:pStyle w:val="ConsPlusTitle"/>
              <w:keepNext/>
              <w:jc w:val="center"/>
              <w:rPr>
                <w:rFonts w:ascii="Times New Roman" w:hAnsi="Times New Roman" w:cs="Times New Roman"/>
                <w:b w:val="0"/>
                <w:color w:val="000000"/>
              </w:rPr>
            </w:pPr>
          </w:p>
        </w:tc>
        <w:tc>
          <w:tcPr>
            <w:tcW w:w="4613" w:type="dxa"/>
            <w:vAlign w:val="center"/>
          </w:tcPr>
          <w:p w:rsidR="008A60FB" w:rsidRPr="00956ECC" w:rsidRDefault="008A60FB" w:rsidP="00661E0B">
            <w:pPr>
              <w:autoSpaceDE w:val="0"/>
              <w:autoSpaceDN w:val="0"/>
              <w:adjustRightInd w:val="0"/>
              <w:jc w:val="center"/>
              <w:rPr>
                <w:rFonts w:ascii="Times New Roman" w:hAnsi="Times New Roman" w:cs="Times New Roman"/>
                <w:sz w:val="20"/>
                <w:szCs w:val="20"/>
              </w:rPr>
            </w:pPr>
          </w:p>
        </w:tc>
      </w:tr>
      <w:tr w:rsidR="008A60FB" w:rsidRPr="00A25883" w:rsidTr="00661E0B">
        <w:tc>
          <w:tcPr>
            <w:tcW w:w="534" w:type="dxa"/>
            <w:vAlign w:val="center"/>
          </w:tcPr>
          <w:p w:rsidR="008A60FB"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1.1</w:t>
            </w:r>
          </w:p>
        </w:tc>
        <w:tc>
          <w:tcPr>
            <w:tcW w:w="3118"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701"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Управление городского хозяйства,</w:t>
            </w:r>
            <w:r w:rsidR="009C70DF">
              <w:rPr>
                <w:rFonts w:ascii="Times New Roman" w:hAnsi="Times New Roman" w:cs="Times New Roman"/>
                <w:b w:val="0"/>
              </w:rPr>
              <w:t xml:space="preserve"> </w:t>
            </w:r>
            <w:r w:rsidRPr="00956ECC">
              <w:rPr>
                <w:rFonts w:ascii="Times New Roman" w:hAnsi="Times New Roman" w:cs="Times New Roman"/>
                <w:b w:val="0"/>
              </w:rPr>
              <w:t>Управление экономики</w:t>
            </w:r>
            <w:r>
              <w:rPr>
                <w:rFonts w:ascii="Times New Roman" w:hAnsi="Times New Roman" w:cs="Times New Roman"/>
                <w:b w:val="0"/>
              </w:rPr>
              <w:t>,</w:t>
            </w:r>
            <w:r w:rsidRPr="00956ECC">
              <w:rPr>
                <w:rFonts w:ascii="Times New Roman" w:hAnsi="Times New Roman" w:cs="Times New Roman"/>
                <w:b w:val="0"/>
              </w:rPr>
              <w:t xml:space="preserve"> имущественных и земельных отношений, Отдел по обеспечению прав граждан на жилище</w:t>
            </w:r>
          </w:p>
        </w:tc>
        <w:tc>
          <w:tcPr>
            <w:tcW w:w="1276" w:type="dxa"/>
            <w:vAlign w:val="center"/>
          </w:tcPr>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Ежегодного</w:t>
            </w:r>
          </w:p>
          <w:p w:rsidR="008A60FB" w:rsidRPr="00956ECC" w:rsidRDefault="008A60FB" w:rsidP="00661E0B">
            <w:pPr>
              <w:pStyle w:val="ConsPlusTitle"/>
              <w:keepNext/>
              <w:jc w:val="center"/>
              <w:rPr>
                <w:rFonts w:ascii="Times New Roman" w:hAnsi="Times New Roman" w:cs="Times New Roman"/>
                <w:b w:val="0"/>
              </w:rPr>
            </w:pPr>
            <w:r w:rsidRPr="00956ECC">
              <w:rPr>
                <w:rFonts w:ascii="Times New Roman" w:hAnsi="Times New Roman" w:cs="Times New Roman"/>
                <w:b w:val="0"/>
              </w:rPr>
              <w:t>2015-2020</w:t>
            </w:r>
          </w:p>
        </w:tc>
        <w:tc>
          <w:tcPr>
            <w:tcW w:w="3544" w:type="dxa"/>
            <w:vAlign w:val="center"/>
          </w:tcPr>
          <w:p w:rsidR="008A60FB" w:rsidRPr="00956ECC" w:rsidRDefault="008A60FB" w:rsidP="00661E0B">
            <w:pPr>
              <w:pStyle w:val="ConsPlusTitle"/>
              <w:keepNext/>
              <w:jc w:val="center"/>
              <w:rPr>
                <w:rFonts w:ascii="Times New Roman" w:hAnsi="Times New Roman" w:cs="Times New Roman"/>
                <w:b w:val="0"/>
              </w:rPr>
            </w:pPr>
            <w:r>
              <w:rPr>
                <w:rFonts w:ascii="Times New Roman" w:hAnsi="Times New Roman" w:cs="Times New Roman"/>
                <w:b w:val="0"/>
              </w:rPr>
              <w:t>Обеспечение мероприятий по переселению граждан из аварийного жилищного фонда за счет средств городского бюджета</w:t>
            </w:r>
          </w:p>
        </w:tc>
        <w:tc>
          <w:tcPr>
            <w:tcW w:w="4613" w:type="dxa"/>
            <w:vAlign w:val="center"/>
          </w:tcPr>
          <w:p w:rsidR="008A60FB" w:rsidRPr="00956ECC" w:rsidRDefault="008A60FB" w:rsidP="00661E0B">
            <w:pPr>
              <w:autoSpaceDE w:val="0"/>
              <w:autoSpaceDN w:val="0"/>
              <w:adjustRightInd w:val="0"/>
              <w:jc w:val="center"/>
              <w:rPr>
                <w:rFonts w:cs="Times New Roman"/>
                <w:sz w:val="20"/>
                <w:szCs w:val="20"/>
              </w:rPr>
            </w:pPr>
            <w:r w:rsidRPr="00956ECC">
              <w:rPr>
                <w:rFonts w:ascii="Times New Roman" w:hAnsi="Times New Roman" w:cs="Times New Roman"/>
                <w:sz w:val="20"/>
                <w:szCs w:val="20"/>
              </w:rPr>
              <w:t>Количество граждан, улучшавших условия проживания</w:t>
            </w:r>
          </w:p>
        </w:tc>
      </w:tr>
    </w:tbl>
    <w:p w:rsidR="008A60FB" w:rsidRDefault="008A60FB" w:rsidP="008A60FB">
      <w:pPr>
        <w:pStyle w:val="ConsPlusTitle"/>
        <w:keepNext/>
        <w:ind w:left="2505"/>
        <w:jc w:val="right"/>
        <w:rPr>
          <w:rFonts w:ascii="Times New Roman" w:hAnsi="Times New Roman" w:cs="Times New Roman"/>
          <w:b w:val="0"/>
          <w:sz w:val="24"/>
          <w:szCs w:val="24"/>
        </w:rPr>
      </w:pPr>
    </w:p>
    <w:p w:rsidR="008A60FB" w:rsidRDefault="008A60FB" w:rsidP="008A60FB">
      <w:pPr>
        <w:pStyle w:val="ConsPlusTitle"/>
        <w:keepNext/>
        <w:ind w:left="2505"/>
        <w:jc w:val="right"/>
        <w:rPr>
          <w:rFonts w:ascii="Times New Roman" w:hAnsi="Times New Roman" w:cs="Times New Roman"/>
          <w:b w:val="0"/>
          <w:sz w:val="24"/>
          <w:szCs w:val="24"/>
        </w:rPr>
      </w:pPr>
    </w:p>
    <w:p w:rsidR="008A60FB" w:rsidRDefault="008A60FB" w:rsidP="008A60FB">
      <w:pPr>
        <w:pStyle w:val="ConsPlusTitle"/>
        <w:keepNext/>
        <w:ind w:left="2505"/>
        <w:jc w:val="right"/>
        <w:rPr>
          <w:rFonts w:ascii="Times New Roman" w:hAnsi="Times New Roman" w:cs="Times New Roman"/>
          <w:b w:val="0"/>
          <w:sz w:val="24"/>
          <w:szCs w:val="24"/>
        </w:rPr>
      </w:pP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Приложение № 7</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к муниципальной программе </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«Жилищное хозяйство города Коврова на 2015-2020 годы»</w:t>
      </w:r>
    </w:p>
    <w:p w:rsidR="0020293D" w:rsidRDefault="001B4096" w:rsidP="0020293D">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09.02.2018 </w:t>
      </w:r>
      <w:r>
        <w:rPr>
          <w:rFonts w:ascii="Times New Roman" w:hAnsi="Times New Roman" w:cs="Times New Roman"/>
          <w:b w:val="0"/>
          <w:sz w:val="24"/>
          <w:szCs w:val="24"/>
        </w:rPr>
        <w:t>№</w:t>
      </w:r>
      <w:r>
        <w:rPr>
          <w:rFonts w:ascii="Times New Roman" w:hAnsi="Times New Roman" w:cs="Times New Roman"/>
          <w:b w:val="0"/>
          <w:sz w:val="24"/>
          <w:szCs w:val="24"/>
          <w:u w:val="single"/>
        </w:rPr>
        <w:t xml:space="preserve"> 373</w:t>
      </w:r>
    </w:p>
    <w:p w:rsidR="00DC7487" w:rsidRDefault="00DC7487" w:rsidP="001E1ECD">
      <w:pPr>
        <w:pStyle w:val="ConsPlusTitle"/>
        <w:keepNext/>
        <w:jc w:val="center"/>
        <w:rPr>
          <w:rFonts w:ascii="Times New Roman" w:hAnsi="Times New Roman" w:cs="Times New Roman"/>
          <w:b w:val="0"/>
          <w:sz w:val="24"/>
          <w:szCs w:val="24"/>
        </w:rPr>
      </w:pPr>
    </w:p>
    <w:p w:rsidR="00DC7487" w:rsidRDefault="00DC7487" w:rsidP="001E1ECD">
      <w:pPr>
        <w:pStyle w:val="ConsPlusTitle"/>
        <w:keepNext/>
        <w:jc w:val="center"/>
        <w:rPr>
          <w:rFonts w:ascii="Times New Roman" w:hAnsi="Times New Roman" w:cs="Times New Roman"/>
          <w:b w:val="0"/>
          <w:sz w:val="24"/>
          <w:szCs w:val="24"/>
        </w:rPr>
      </w:pPr>
    </w:p>
    <w:p w:rsidR="001E1ECD" w:rsidRDefault="001E1ECD" w:rsidP="001E1ECD">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Ресурсное обеспечение реализации муниципальной программы за счет средств бюджета города Коврова</w:t>
      </w:r>
    </w:p>
    <w:p w:rsidR="001E1ECD" w:rsidRDefault="001E1ECD" w:rsidP="001E1ECD">
      <w:pPr>
        <w:pStyle w:val="ConsPlusTitle"/>
        <w:keepNex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620"/>
        <w:gridCol w:w="540"/>
        <w:gridCol w:w="617"/>
        <w:gridCol w:w="823"/>
        <w:gridCol w:w="1080"/>
        <w:gridCol w:w="654"/>
        <w:gridCol w:w="966"/>
        <w:gridCol w:w="900"/>
        <w:gridCol w:w="814"/>
        <w:gridCol w:w="989"/>
        <w:gridCol w:w="1034"/>
        <w:gridCol w:w="900"/>
        <w:gridCol w:w="11"/>
      </w:tblGrid>
      <w:tr w:rsidR="001E1ECD" w:rsidRPr="006C652D" w:rsidTr="00A72954">
        <w:trPr>
          <w:gridAfter w:val="1"/>
          <w:wAfter w:w="11" w:type="dxa"/>
          <w:tblHeader/>
        </w:trPr>
        <w:tc>
          <w:tcPr>
            <w:tcW w:w="1548" w:type="dxa"/>
            <w:vMerge w:val="restart"/>
          </w:tcPr>
          <w:p w:rsidR="001E1ECD" w:rsidRPr="00956ECC" w:rsidRDefault="001E1ECD" w:rsidP="00FE6AE1">
            <w:pPr>
              <w:pStyle w:val="ConsPlusTitle"/>
              <w:keepNext/>
              <w:jc w:val="center"/>
              <w:rPr>
                <w:rFonts w:ascii="Times New Roman" w:hAnsi="Times New Roman" w:cs="Times New Roman"/>
                <w:b w:val="0"/>
              </w:rPr>
            </w:pPr>
            <w:r w:rsidRPr="00956ECC">
              <w:rPr>
                <w:rFonts w:ascii="Times New Roman" w:hAnsi="Times New Roman" w:cs="Times New Roman"/>
                <w:b w:val="0"/>
              </w:rPr>
              <w:t>Статус</w:t>
            </w:r>
          </w:p>
        </w:tc>
        <w:tc>
          <w:tcPr>
            <w:tcW w:w="2160" w:type="dxa"/>
            <w:vMerge w:val="restart"/>
          </w:tcPr>
          <w:p w:rsidR="001E1ECD" w:rsidRPr="00956ECC" w:rsidRDefault="001E1ECD" w:rsidP="009D18D2">
            <w:pPr>
              <w:pStyle w:val="ConsPlusTitle"/>
              <w:keepNext/>
              <w:jc w:val="center"/>
              <w:rPr>
                <w:rFonts w:ascii="Times New Roman" w:hAnsi="Times New Roman" w:cs="Times New Roman"/>
                <w:b w:val="0"/>
              </w:rPr>
            </w:pPr>
            <w:r w:rsidRPr="00956ECC">
              <w:rPr>
                <w:rFonts w:ascii="Times New Roman" w:hAnsi="Times New Roman" w:cs="Times New Roman"/>
                <w:b w:val="0"/>
              </w:rPr>
              <w:t>Наименование муниципальной программы, подпрограммы, основного мероприятия, мероприятия</w:t>
            </w:r>
          </w:p>
        </w:tc>
        <w:tc>
          <w:tcPr>
            <w:tcW w:w="1620" w:type="dxa"/>
            <w:vMerge w:val="restart"/>
          </w:tcPr>
          <w:p w:rsidR="001E1ECD" w:rsidRPr="00956ECC" w:rsidRDefault="001E1ECD" w:rsidP="00FE6AE1">
            <w:pPr>
              <w:pStyle w:val="ConsPlusTitle"/>
              <w:keepNext/>
              <w:jc w:val="center"/>
              <w:rPr>
                <w:rFonts w:ascii="Times New Roman" w:hAnsi="Times New Roman" w:cs="Times New Roman"/>
                <w:b w:val="0"/>
              </w:rPr>
            </w:pPr>
            <w:r w:rsidRPr="00956ECC">
              <w:rPr>
                <w:rFonts w:ascii="Times New Roman" w:hAnsi="Times New Roman" w:cs="Times New Roman"/>
                <w:b w:val="0"/>
              </w:rPr>
              <w:t>Ответственный исполнитель, соисполнитель</w:t>
            </w:r>
          </w:p>
        </w:tc>
        <w:tc>
          <w:tcPr>
            <w:tcW w:w="3714" w:type="dxa"/>
            <w:gridSpan w:val="5"/>
          </w:tcPr>
          <w:p w:rsidR="001E1ECD" w:rsidRPr="00E70BA2" w:rsidRDefault="001E1ECD" w:rsidP="00FE6AE1">
            <w:pPr>
              <w:pStyle w:val="ConsPlusTitle"/>
              <w:keepNext/>
              <w:jc w:val="center"/>
              <w:rPr>
                <w:rFonts w:ascii="Times New Roman" w:hAnsi="Times New Roman" w:cs="Times New Roman"/>
                <w:b w:val="0"/>
              </w:rPr>
            </w:pPr>
            <w:r w:rsidRPr="00E70BA2">
              <w:rPr>
                <w:rFonts w:ascii="Times New Roman" w:hAnsi="Times New Roman" w:cs="Times New Roman"/>
                <w:b w:val="0"/>
              </w:rPr>
              <w:t>Код бюджетной классификации</w:t>
            </w:r>
          </w:p>
        </w:tc>
        <w:tc>
          <w:tcPr>
            <w:tcW w:w="5603" w:type="dxa"/>
            <w:gridSpan w:val="6"/>
          </w:tcPr>
          <w:p w:rsidR="001E1ECD" w:rsidRPr="00E70BA2" w:rsidRDefault="001E1ECD" w:rsidP="00FE6AE1">
            <w:pPr>
              <w:pStyle w:val="ConsPlusTitle"/>
              <w:keepNext/>
              <w:jc w:val="center"/>
              <w:rPr>
                <w:rFonts w:ascii="Times New Roman" w:hAnsi="Times New Roman" w:cs="Times New Roman"/>
                <w:b w:val="0"/>
              </w:rPr>
            </w:pPr>
            <w:r w:rsidRPr="00E70BA2">
              <w:rPr>
                <w:rFonts w:ascii="Times New Roman" w:hAnsi="Times New Roman" w:cs="Times New Roman"/>
                <w:b w:val="0"/>
              </w:rPr>
              <w:t>Расходы бюджета города Коврова, тыс.рублей</w:t>
            </w:r>
          </w:p>
        </w:tc>
      </w:tr>
      <w:tr w:rsidR="001E1ECD" w:rsidRPr="006C652D" w:rsidTr="00A72954">
        <w:trPr>
          <w:gridAfter w:val="1"/>
          <w:wAfter w:w="11" w:type="dxa"/>
          <w:trHeight w:val="1151"/>
          <w:tblHeader/>
        </w:trPr>
        <w:tc>
          <w:tcPr>
            <w:tcW w:w="1548" w:type="dxa"/>
            <w:vMerge/>
          </w:tcPr>
          <w:p w:rsidR="001E1ECD" w:rsidRPr="00956ECC" w:rsidRDefault="001E1ECD" w:rsidP="00FE6AE1">
            <w:pPr>
              <w:pStyle w:val="ConsPlusTitle"/>
              <w:keepNext/>
              <w:jc w:val="center"/>
              <w:rPr>
                <w:rFonts w:ascii="Times New Roman" w:hAnsi="Times New Roman" w:cs="Times New Roman"/>
                <w:b w:val="0"/>
              </w:rPr>
            </w:pPr>
          </w:p>
        </w:tc>
        <w:tc>
          <w:tcPr>
            <w:tcW w:w="2160" w:type="dxa"/>
            <w:vMerge/>
          </w:tcPr>
          <w:p w:rsidR="001E1ECD" w:rsidRPr="00956ECC" w:rsidRDefault="001E1ECD" w:rsidP="00445029">
            <w:pPr>
              <w:pStyle w:val="ConsPlusTitle"/>
              <w:keepNext/>
              <w:rPr>
                <w:rFonts w:ascii="Times New Roman" w:hAnsi="Times New Roman" w:cs="Times New Roman"/>
                <w:b w:val="0"/>
              </w:rPr>
            </w:pPr>
          </w:p>
        </w:tc>
        <w:tc>
          <w:tcPr>
            <w:tcW w:w="1620" w:type="dxa"/>
            <w:vMerge/>
          </w:tcPr>
          <w:p w:rsidR="001E1ECD" w:rsidRPr="00956ECC" w:rsidRDefault="001E1ECD" w:rsidP="00FE6AE1">
            <w:pPr>
              <w:pStyle w:val="ConsPlusTitle"/>
              <w:keepNext/>
              <w:jc w:val="center"/>
              <w:rPr>
                <w:rFonts w:ascii="Times New Roman" w:hAnsi="Times New Roman" w:cs="Times New Roman"/>
                <w:b w:val="0"/>
              </w:rPr>
            </w:pPr>
          </w:p>
        </w:tc>
        <w:tc>
          <w:tcPr>
            <w:tcW w:w="540"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ГРБС</w:t>
            </w:r>
          </w:p>
        </w:tc>
        <w:tc>
          <w:tcPr>
            <w:tcW w:w="617"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Рз (раздел)</w:t>
            </w:r>
          </w:p>
        </w:tc>
        <w:tc>
          <w:tcPr>
            <w:tcW w:w="823"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Пр (подраздел)</w:t>
            </w:r>
          </w:p>
        </w:tc>
        <w:tc>
          <w:tcPr>
            <w:tcW w:w="1080"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ЦС (целевая статья)</w:t>
            </w:r>
          </w:p>
        </w:tc>
        <w:tc>
          <w:tcPr>
            <w:tcW w:w="654"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ВР (вид расхода)</w:t>
            </w:r>
          </w:p>
        </w:tc>
        <w:tc>
          <w:tcPr>
            <w:tcW w:w="966"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2015</w:t>
            </w:r>
          </w:p>
        </w:tc>
        <w:tc>
          <w:tcPr>
            <w:tcW w:w="900"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2016</w:t>
            </w:r>
          </w:p>
        </w:tc>
        <w:tc>
          <w:tcPr>
            <w:tcW w:w="814"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2017</w:t>
            </w:r>
          </w:p>
        </w:tc>
        <w:tc>
          <w:tcPr>
            <w:tcW w:w="989"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2018</w:t>
            </w:r>
          </w:p>
        </w:tc>
        <w:tc>
          <w:tcPr>
            <w:tcW w:w="1034"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2019</w:t>
            </w:r>
          </w:p>
        </w:tc>
        <w:tc>
          <w:tcPr>
            <w:tcW w:w="900" w:type="dxa"/>
          </w:tcPr>
          <w:p w:rsidR="001E1ECD" w:rsidRPr="00E70BA2" w:rsidRDefault="001E1ECD" w:rsidP="00FE6AE1">
            <w:pPr>
              <w:pStyle w:val="ConsPlusTitle"/>
              <w:keepNext/>
              <w:jc w:val="center"/>
              <w:rPr>
                <w:rFonts w:ascii="Times New Roman" w:hAnsi="Times New Roman" w:cs="Times New Roman"/>
                <w:b w:val="0"/>
                <w:sz w:val="18"/>
                <w:szCs w:val="18"/>
              </w:rPr>
            </w:pPr>
            <w:r w:rsidRPr="00E70BA2">
              <w:rPr>
                <w:rFonts w:ascii="Times New Roman" w:hAnsi="Times New Roman" w:cs="Times New Roman"/>
                <w:b w:val="0"/>
                <w:sz w:val="18"/>
                <w:szCs w:val="18"/>
              </w:rPr>
              <w:t>2020</w:t>
            </w:r>
          </w:p>
        </w:tc>
      </w:tr>
      <w:tr w:rsidR="009C4FCC" w:rsidRPr="008C5445" w:rsidTr="00905A1D">
        <w:trPr>
          <w:gridAfter w:val="1"/>
          <w:wAfter w:w="11" w:type="dxa"/>
        </w:trPr>
        <w:tc>
          <w:tcPr>
            <w:tcW w:w="1548" w:type="dxa"/>
            <w:vMerge w:val="restart"/>
            <w:vAlign w:val="center"/>
          </w:tcPr>
          <w:p w:rsidR="009C4FCC" w:rsidRPr="009D18D2" w:rsidRDefault="009C4FCC"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Программа г.Коврова</w:t>
            </w:r>
          </w:p>
        </w:tc>
        <w:tc>
          <w:tcPr>
            <w:tcW w:w="2160" w:type="dxa"/>
            <w:vMerge w:val="restart"/>
            <w:vAlign w:val="center"/>
          </w:tcPr>
          <w:p w:rsidR="009C4FCC" w:rsidRPr="009D18D2" w:rsidRDefault="009C4FCC" w:rsidP="00445029">
            <w:pPr>
              <w:pStyle w:val="ConsPlusTitle"/>
              <w:keepNext/>
              <w:rPr>
                <w:rFonts w:ascii="Times New Roman" w:hAnsi="Times New Roman" w:cs="Times New Roman"/>
                <w:b w:val="0"/>
                <w:color w:val="000000"/>
                <w:sz w:val="16"/>
                <w:szCs w:val="16"/>
              </w:rPr>
            </w:pPr>
            <w:r w:rsidRPr="009D18D2">
              <w:rPr>
                <w:rFonts w:ascii="Times New Roman" w:hAnsi="Times New Roman" w:cs="Times New Roman"/>
                <w:b w:val="0"/>
                <w:color w:val="000000"/>
                <w:sz w:val="16"/>
                <w:szCs w:val="16"/>
              </w:rPr>
              <w:t xml:space="preserve">Программа </w:t>
            </w:r>
            <w:r w:rsidRPr="009D18D2">
              <w:rPr>
                <w:rFonts w:ascii="Times New Roman" w:hAnsi="Times New Roman" w:cs="Times New Roman"/>
                <w:b w:val="0"/>
                <w:sz w:val="16"/>
                <w:szCs w:val="16"/>
              </w:rPr>
              <w:t>«Жилищное хозяйство города Коврова на 2015 – 2020 годы</w:t>
            </w:r>
          </w:p>
          <w:p w:rsidR="009C4FCC" w:rsidRPr="009D18D2" w:rsidRDefault="009C4FCC" w:rsidP="00445029">
            <w:pPr>
              <w:pStyle w:val="ConsPlusTitle"/>
              <w:keepNext/>
              <w:rPr>
                <w:rFonts w:ascii="Times New Roman" w:hAnsi="Times New Roman" w:cs="Times New Roman"/>
                <w:b w:val="0"/>
                <w:sz w:val="16"/>
                <w:szCs w:val="16"/>
              </w:rPr>
            </w:pPr>
          </w:p>
        </w:tc>
        <w:tc>
          <w:tcPr>
            <w:tcW w:w="1620" w:type="dxa"/>
            <w:vAlign w:val="center"/>
          </w:tcPr>
          <w:p w:rsidR="009C4FCC" w:rsidRPr="009D18D2" w:rsidRDefault="009C4FCC" w:rsidP="00445029">
            <w:pPr>
              <w:keepNext/>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всего</w:t>
            </w:r>
          </w:p>
        </w:tc>
        <w:tc>
          <w:tcPr>
            <w:tcW w:w="540" w:type="dxa"/>
            <w:vAlign w:val="center"/>
          </w:tcPr>
          <w:p w:rsidR="009C4FCC" w:rsidRPr="008C5445" w:rsidRDefault="009C4FCC" w:rsidP="008C5445">
            <w:pPr>
              <w:pStyle w:val="ConsPlusTitle"/>
              <w:keepNext/>
              <w:jc w:val="center"/>
              <w:rPr>
                <w:rFonts w:ascii="Times New Roman" w:hAnsi="Times New Roman" w:cs="Times New Roman"/>
                <w:b w:val="0"/>
                <w:sz w:val="16"/>
                <w:szCs w:val="16"/>
              </w:rPr>
            </w:pPr>
          </w:p>
        </w:tc>
        <w:tc>
          <w:tcPr>
            <w:tcW w:w="617" w:type="dxa"/>
            <w:vAlign w:val="center"/>
          </w:tcPr>
          <w:p w:rsidR="009C4FCC" w:rsidRPr="008C5445" w:rsidRDefault="009C4FCC" w:rsidP="008C5445">
            <w:pPr>
              <w:pStyle w:val="ConsPlusTitle"/>
              <w:keepNext/>
              <w:jc w:val="center"/>
              <w:rPr>
                <w:rFonts w:ascii="Times New Roman" w:hAnsi="Times New Roman" w:cs="Times New Roman"/>
                <w:b w:val="0"/>
                <w:sz w:val="16"/>
                <w:szCs w:val="16"/>
              </w:rPr>
            </w:pPr>
          </w:p>
        </w:tc>
        <w:tc>
          <w:tcPr>
            <w:tcW w:w="823" w:type="dxa"/>
            <w:vAlign w:val="center"/>
          </w:tcPr>
          <w:p w:rsidR="009C4FCC" w:rsidRPr="008C5445" w:rsidRDefault="009C4FCC" w:rsidP="008C5445">
            <w:pPr>
              <w:pStyle w:val="ConsPlusTitle"/>
              <w:keepNext/>
              <w:jc w:val="center"/>
              <w:rPr>
                <w:rFonts w:ascii="Times New Roman" w:hAnsi="Times New Roman" w:cs="Times New Roman"/>
                <w:b w:val="0"/>
                <w:sz w:val="16"/>
                <w:szCs w:val="16"/>
              </w:rPr>
            </w:pPr>
          </w:p>
        </w:tc>
        <w:tc>
          <w:tcPr>
            <w:tcW w:w="1080" w:type="dxa"/>
            <w:vAlign w:val="center"/>
          </w:tcPr>
          <w:p w:rsidR="009C4FCC" w:rsidRPr="008C5445" w:rsidRDefault="009C4FCC" w:rsidP="008C5445">
            <w:pPr>
              <w:pStyle w:val="ConsPlusTitle"/>
              <w:keepNext/>
              <w:jc w:val="center"/>
              <w:rPr>
                <w:rFonts w:ascii="Times New Roman" w:hAnsi="Times New Roman" w:cs="Times New Roman"/>
                <w:b w:val="0"/>
                <w:sz w:val="16"/>
                <w:szCs w:val="16"/>
              </w:rPr>
            </w:pPr>
          </w:p>
        </w:tc>
        <w:tc>
          <w:tcPr>
            <w:tcW w:w="654" w:type="dxa"/>
            <w:vAlign w:val="center"/>
          </w:tcPr>
          <w:p w:rsidR="009C4FCC" w:rsidRPr="008C5445" w:rsidRDefault="009C4FCC" w:rsidP="008C5445">
            <w:pPr>
              <w:pStyle w:val="ConsPlusTitle"/>
              <w:keepNext/>
              <w:jc w:val="center"/>
              <w:rPr>
                <w:rFonts w:ascii="Times New Roman" w:hAnsi="Times New Roman" w:cs="Times New Roman"/>
                <w:b w:val="0"/>
                <w:sz w:val="16"/>
                <w:szCs w:val="16"/>
              </w:rPr>
            </w:pPr>
          </w:p>
        </w:tc>
        <w:tc>
          <w:tcPr>
            <w:tcW w:w="966" w:type="dxa"/>
            <w:vAlign w:val="center"/>
          </w:tcPr>
          <w:p w:rsidR="009C4FCC" w:rsidRPr="008C5445" w:rsidRDefault="00045CD4" w:rsidP="008C5445">
            <w:pPr>
              <w:pStyle w:val="ConsPlusTitle"/>
              <w:keepNext/>
              <w:ind w:right="-108"/>
              <w:jc w:val="center"/>
              <w:rPr>
                <w:rFonts w:ascii="Times New Roman" w:hAnsi="Times New Roman" w:cs="Times New Roman"/>
                <w:b w:val="0"/>
                <w:sz w:val="16"/>
                <w:szCs w:val="16"/>
              </w:rPr>
            </w:pPr>
            <w:r>
              <w:rPr>
                <w:rFonts w:ascii="Times New Roman" w:hAnsi="Times New Roman" w:cs="Times New Roman"/>
                <w:b w:val="0"/>
                <w:sz w:val="16"/>
                <w:szCs w:val="16"/>
              </w:rPr>
              <w:t>75 723,9</w:t>
            </w:r>
          </w:p>
        </w:tc>
        <w:tc>
          <w:tcPr>
            <w:tcW w:w="900" w:type="dxa"/>
            <w:vAlign w:val="center"/>
          </w:tcPr>
          <w:p w:rsidR="009C4FCC" w:rsidRPr="00F22A83" w:rsidRDefault="00D54902" w:rsidP="00B32363">
            <w:pPr>
              <w:jc w:val="center"/>
              <w:rPr>
                <w:sz w:val="16"/>
                <w:szCs w:val="16"/>
              </w:rPr>
            </w:pPr>
            <w:r>
              <w:rPr>
                <w:rFonts w:ascii="Times New Roman" w:hAnsi="Times New Roman" w:cs="Times New Roman"/>
                <w:sz w:val="16"/>
                <w:szCs w:val="16"/>
              </w:rPr>
              <w:t>113 247,6</w:t>
            </w:r>
          </w:p>
        </w:tc>
        <w:tc>
          <w:tcPr>
            <w:tcW w:w="814" w:type="dxa"/>
          </w:tcPr>
          <w:p w:rsidR="009C4FCC" w:rsidRDefault="00004154" w:rsidP="00CC6846">
            <w:pPr>
              <w:jc w:val="center"/>
            </w:pPr>
            <w:r>
              <w:rPr>
                <w:rFonts w:ascii="Times New Roman" w:hAnsi="Times New Roman" w:cs="Times New Roman"/>
                <w:sz w:val="16"/>
                <w:szCs w:val="16"/>
              </w:rPr>
              <w:t>50 004,6</w:t>
            </w:r>
          </w:p>
        </w:tc>
        <w:tc>
          <w:tcPr>
            <w:tcW w:w="989" w:type="dxa"/>
          </w:tcPr>
          <w:p w:rsidR="009C4FCC" w:rsidRDefault="00A726A6" w:rsidP="009C4FCC">
            <w:pPr>
              <w:jc w:val="center"/>
            </w:pPr>
            <w:r>
              <w:rPr>
                <w:rFonts w:ascii="Times New Roman" w:hAnsi="Times New Roman" w:cs="Times New Roman"/>
                <w:sz w:val="16"/>
                <w:szCs w:val="16"/>
              </w:rPr>
              <w:t xml:space="preserve">42 363 </w:t>
            </w:r>
          </w:p>
        </w:tc>
        <w:tc>
          <w:tcPr>
            <w:tcW w:w="1034" w:type="dxa"/>
          </w:tcPr>
          <w:p w:rsidR="009C4FCC" w:rsidRDefault="009C4FCC" w:rsidP="009C4FCC">
            <w:pPr>
              <w:jc w:val="center"/>
            </w:pPr>
            <w:r w:rsidRPr="00C7528B">
              <w:rPr>
                <w:rFonts w:ascii="Times New Roman" w:hAnsi="Times New Roman" w:cs="Times New Roman"/>
                <w:sz w:val="16"/>
                <w:szCs w:val="16"/>
              </w:rPr>
              <w:t>42</w:t>
            </w:r>
            <w:r w:rsidR="00A72954">
              <w:rPr>
                <w:rFonts w:ascii="Times New Roman" w:hAnsi="Times New Roman" w:cs="Times New Roman"/>
                <w:sz w:val="16"/>
                <w:szCs w:val="16"/>
              </w:rPr>
              <w:t xml:space="preserve"> </w:t>
            </w:r>
            <w:r w:rsidRPr="00C7528B">
              <w:rPr>
                <w:rFonts w:ascii="Times New Roman" w:hAnsi="Times New Roman" w:cs="Times New Roman"/>
                <w:sz w:val="16"/>
                <w:szCs w:val="16"/>
              </w:rPr>
              <w:t>363</w:t>
            </w:r>
          </w:p>
        </w:tc>
        <w:tc>
          <w:tcPr>
            <w:tcW w:w="900" w:type="dxa"/>
          </w:tcPr>
          <w:p w:rsidR="009C4FCC" w:rsidRDefault="009C4FCC" w:rsidP="009C4FCC">
            <w:pPr>
              <w:jc w:val="center"/>
            </w:pPr>
            <w:r w:rsidRPr="00C7528B">
              <w:rPr>
                <w:rFonts w:ascii="Times New Roman" w:hAnsi="Times New Roman" w:cs="Times New Roman"/>
                <w:sz w:val="16"/>
                <w:szCs w:val="16"/>
              </w:rPr>
              <w:t>42</w:t>
            </w:r>
            <w:r w:rsidR="00A72954">
              <w:rPr>
                <w:rFonts w:ascii="Times New Roman" w:hAnsi="Times New Roman" w:cs="Times New Roman"/>
                <w:sz w:val="16"/>
                <w:szCs w:val="16"/>
              </w:rPr>
              <w:t xml:space="preserve"> </w:t>
            </w:r>
            <w:r w:rsidRPr="00C7528B">
              <w:rPr>
                <w:rFonts w:ascii="Times New Roman" w:hAnsi="Times New Roman" w:cs="Times New Roman"/>
                <w:sz w:val="16"/>
                <w:szCs w:val="16"/>
              </w:rPr>
              <w:t>363</w:t>
            </w:r>
          </w:p>
        </w:tc>
      </w:tr>
      <w:tr w:rsidR="001E1ECD" w:rsidRPr="008C5445" w:rsidTr="00905A1D">
        <w:trPr>
          <w:gridAfter w:val="1"/>
          <w:wAfter w:w="11" w:type="dxa"/>
        </w:trPr>
        <w:tc>
          <w:tcPr>
            <w:tcW w:w="1548" w:type="dxa"/>
            <w:vMerge/>
            <w:vAlign w:val="center"/>
          </w:tcPr>
          <w:p w:rsidR="001E1ECD" w:rsidRPr="009D18D2" w:rsidRDefault="001E1ECD" w:rsidP="00C23EE6">
            <w:pPr>
              <w:pStyle w:val="ConsPlusTitle"/>
              <w:keepNext/>
              <w:jc w:val="center"/>
              <w:rPr>
                <w:rFonts w:ascii="Times New Roman" w:hAnsi="Times New Roman" w:cs="Times New Roman"/>
                <w:b w:val="0"/>
                <w:sz w:val="16"/>
                <w:szCs w:val="16"/>
              </w:rPr>
            </w:pPr>
          </w:p>
        </w:tc>
        <w:tc>
          <w:tcPr>
            <w:tcW w:w="2160" w:type="dxa"/>
            <w:vMerge/>
            <w:vAlign w:val="center"/>
          </w:tcPr>
          <w:p w:rsidR="001E1ECD" w:rsidRPr="009D18D2" w:rsidRDefault="001E1ECD" w:rsidP="00445029">
            <w:pPr>
              <w:pStyle w:val="ConsPlusTitle"/>
              <w:keepNext/>
              <w:rPr>
                <w:rFonts w:ascii="Times New Roman" w:hAnsi="Times New Roman" w:cs="Times New Roman"/>
                <w:b w:val="0"/>
                <w:color w:val="000000"/>
                <w:sz w:val="16"/>
                <w:szCs w:val="16"/>
              </w:rPr>
            </w:pPr>
          </w:p>
        </w:tc>
        <w:tc>
          <w:tcPr>
            <w:tcW w:w="1620" w:type="dxa"/>
            <w:vAlign w:val="center"/>
          </w:tcPr>
          <w:p w:rsidR="001E1ECD" w:rsidRPr="009D18D2" w:rsidRDefault="001E1ECD" w:rsidP="00445029">
            <w:pPr>
              <w:autoSpaceDE w:val="0"/>
              <w:autoSpaceDN w:val="0"/>
              <w:adjustRightInd w:val="0"/>
              <w:jc w:val="center"/>
              <w:rPr>
                <w:rFonts w:ascii="Times New Roman" w:hAnsi="Times New Roman" w:cs="Times New Roman"/>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617"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823"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1080"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654"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966"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900"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814"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989"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1034"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c>
          <w:tcPr>
            <w:tcW w:w="900" w:type="dxa"/>
            <w:vAlign w:val="center"/>
          </w:tcPr>
          <w:p w:rsidR="001E1ECD" w:rsidRPr="008C5445" w:rsidRDefault="001E1ECD" w:rsidP="008C5445">
            <w:pPr>
              <w:pStyle w:val="ConsPlusTitle"/>
              <w:keepNext/>
              <w:jc w:val="center"/>
              <w:rPr>
                <w:rFonts w:ascii="Times New Roman" w:hAnsi="Times New Roman" w:cs="Times New Roman"/>
                <w:b w:val="0"/>
                <w:sz w:val="16"/>
                <w:szCs w:val="16"/>
              </w:rPr>
            </w:pPr>
          </w:p>
        </w:tc>
      </w:tr>
      <w:tr w:rsidR="008C5445" w:rsidRPr="008C5445" w:rsidTr="00905A1D">
        <w:trPr>
          <w:gridAfter w:val="1"/>
          <w:wAfter w:w="11" w:type="dxa"/>
        </w:trPr>
        <w:tc>
          <w:tcPr>
            <w:tcW w:w="1548" w:type="dxa"/>
            <w:vMerge w:val="restart"/>
            <w:vAlign w:val="center"/>
          </w:tcPr>
          <w:p w:rsidR="008C5445" w:rsidRPr="009D18D2" w:rsidRDefault="008C5445"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Подпрограмма 1</w:t>
            </w:r>
          </w:p>
        </w:tc>
        <w:tc>
          <w:tcPr>
            <w:tcW w:w="2160" w:type="dxa"/>
            <w:vMerge w:val="restart"/>
            <w:vAlign w:val="center"/>
          </w:tcPr>
          <w:p w:rsidR="008C5445" w:rsidRPr="009D18D2" w:rsidRDefault="008C5445" w:rsidP="009A0646">
            <w:pPr>
              <w:pStyle w:val="ConsNormal"/>
              <w:keepNext/>
              <w:widowControl/>
              <w:ind w:firstLine="0"/>
              <w:jc w:val="both"/>
              <w:rPr>
                <w:rFonts w:ascii="Times New Roman" w:hAnsi="Times New Roman"/>
                <w:color w:val="000000"/>
                <w:sz w:val="16"/>
                <w:szCs w:val="16"/>
              </w:rPr>
            </w:pPr>
            <w:r w:rsidRPr="009D18D2">
              <w:rPr>
                <w:rFonts w:ascii="Times New Roman" w:hAnsi="Times New Roman"/>
                <w:color w:val="000000"/>
                <w:sz w:val="16"/>
                <w:szCs w:val="16"/>
              </w:rPr>
              <w:t xml:space="preserve">Подпрограмма </w:t>
            </w:r>
            <w:r w:rsidRPr="009D18D2">
              <w:rPr>
                <w:rFonts w:ascii="Times New Roman" w:hAnsi="Times New Roman"/>
                <w:sz w:val="16"/>
                <w:szCs w:val="16"/>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620" w:type="dxa"/>
            <w:vAlign w:val="center"/>
          </w:tcPr>
          <w:p w:rsidR="008C5445" w:rsidRPr="009D18D2" w:rsidRDefault="008C5445" w:rsidP="00445029">
            <w:pPr>
              <w:keepNext/>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Всего</w:t>
            </w:r>
          </w:p>
        </w:tc>
        <w:tc>
          <w:tcPr>
            <w:tcW w:w="540" w:type="dxa"/>
            <w:vAlign w:val="center"/>
          </w:tcPr>
          <w:p w:rsidR="008C5445" w:rsidRPr="008C5445" w:rsidRDefault="008C5445" w:rsidP="008C5445">
            <w:pPr>
              <w:pStyle w:val="ConsPlusTitle"/>
              <w:keepNext/>
              <w:jc w:val="center"/>
              <w:rPr>
                <w:rFonts w:ascii="Times New Roman" w:hAnsi="Times New Roman" w:cs="Times New Roman"/>
                <w:b w:val="0"/>
                <w:sz w:val="16"/>
                <w:szCs w:val="16"/>
              </w:rPr>
            </w:pPr>
          </w:p>
        </w:tc>
        <w:tc>
          <w:tcPr>
            <w:tcW w:w="617" w:type="dxa"/>
            <w:vAlign w:val="center"/>
          </w:tcPr>
          <w:p w:rsidR="008C5445" w:rsidRPr="008C5445" w:rsidRDefault="008C5445" w:rsidP="008C5445">
            <w:pPr>
              <w:pStyle w:val="ConsPlusTitle"/>
              <w:keepNext/>
              <w:jc w:val="center"/>
              <w:rPr>
                <w:rFonts w:ascii="Times New Roman" w:hAnsi="Times New Roman" w:cs="Times New Roman"/>
                <w:b w:val="0"/>
                <w:sz w:val="16"/>
                <w:szCs w:val="16"/>
              </w:rPr>
            </w:pPr>
          </w:p>
        </w:tc>
        <w:tc>
          <w:tcPr>
            <w:tcW w:w="823" w:type="dxa"/>
            <w:vAlign w:val="center"/>
          </w:tcPr>
          <w:p w:rsidR="008C5445" w:rsidRPr="008C5445" w:rsidRDefault="008C5445" w:rsidP="008C5445">
            <w:pPr>
              <w:pStyle w:val="ConsPlusTitle"/>
              <w:keepNext/>
              <w:jc w:val="center"/>
              <w:rPr>
                <w:rFonts w:ascii="Times New Roman" w:hAnsi="Times New Roman" w:cs="Times New Roman"/>
                <w:b w:val="0"/>
                <w:sz w:val="16"/>
                <w:szCs w:val="16"/>
              </w:rPr>
            </w:pPr>
          </w:p>
        </w:tc>
        <w:tc>
          <w:tcPr>
            <w:tcW w:w="1080" w:type="dxa"/>
            <w:vAlign w:val="center"/>
          </w:tcPr>
          <w:p w:rsidR="008C5445" w:rsidRPr="008C5445" w:rsidRDefault="008C5445" w:rsidP="008C5445">
            <w:pPr>
              <w:pStyle w:val="ConsPlusTitle"/>
              <w:keepNext/>
              <w:jc w:val="center"/>
              <w:rPr>
                <w:rFonts w:ascii="Times New Roman" w:hAnsi="Times New Roman" w:cs="Times New Roman"/>
                <w:b w:val="0"/>
                <w:sz w:val="16"/>
                <w:szCs w:val="16"/>
              </w:rPr>
            </w:pPr>
          </w:p>
        </w:tc>
        <w:tc>
          <w:tcPr>
            <w:tcW w:w="654" w:type="dxa"/>
            <w:vAlign w:val="center"/>
          </w:tcPr>
          <w:p w:rsidR="008C5445" w:rsidRPr="008C5445" w:rsidRDefault="008C5445" w:rsidP="008C5445">
            <w:pPr>
              <w:pStyle w:val="ConsPlusTitle"/>
              <w:keepNext/>
              <w:jc w:val="center"/>
              <w:rPr>
                <w:rFonts w:ascii="Times New Roman" w:hAnsi="Times New Roman" w:cs="Times New Roman"/>
                <w:b w:val="0"/>
                <w:sz w:val="16"/>
                <w:szCs w:val="16"/>
              </w:rPr>
            </w:pPr>
          </w:p>
        </w:tc>
        <w:tc>
          <w:tcPr>
            <w:tcW w:w="966" w:type="dxa"/>
            <w:vAlign w:val="center"/>
          </w:tcPr>
          <w:p w:rsidR="008C5445" w:rsidRPr="008C5445" w:rsidRDefault="00E91BCF"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w:t>
            </w:r>
            <w:r w:rsidR="002B290D">
              <w:rPr>
                <w:rFonts w:ascii="Times New Roman" w:hAnsi="Times New Roman" w:cs="Times New Roman"/>
                <w:b w:val="0"/>
                <w:sz w:val="16"/>
                <w:szCs w:val="16"/>
              </w:rPr>
              <w:t xml:space="preserve"> </w:t>
            </w:r>
            <w:r>
              <w:rPr>
                <w:rFonts w:ascii="Times New Roman" w:hAnsi="Times New Roman" w:cs="Times New Roman"/>
                <w:b w:val="0"/>
                <w:sz w:val="16"/>
                <w:szCs w:val="16"/>
              </w:rPr>
              <w:t>109</w:t>
            </w:r>
            <w:r w:rsidR="00B425FC">
              <w:rPr>
                <w:rFonts w:ascii="Times New Roman" w:hAnsi="Times New Roman" w:cs="Times New Roman"/>
                <w:b w:val="0"/>
                <w:sz w:val="16"/>
                <w:szCs w:val="16"/>
              </w:rPr>
              <w:t>,8</w:t>
            </w:r>
          </w:p>
        </w:tc>
        <w:tc>
          <w:tcPr>
            <w:tcW w:w="900" w:type="dxa"/>
            <w:vAlign w:val="center"/>
          </w:tcPr>
          <w:p w:rsidR="008C5445" w:rsidRPr="008C5445" w:rsidRDefault="000B1918" w:rsidP="00D06BC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5596,4</w:t>
            </w:r>
          </w:p>
        </w:tc>
        <w:tc>
          <w:tcPr>
            <w:tcW w:w="814" w:type="dxa"/>
            <w:vAlign w:val="center"/>
          </w:tcPr>
          <w:p w:rsidR="008C5445" w:rsidRPr="008C5445" w:rsidRDefault="001B064B" w:rsidP="008C5445">
            <w:pPr>
              <w:jc w:val="center"/>
            </w:pPr>
            <w:r>
              <w:rPr>
                <w:rFonts w:ascii="Times New Roman" w:hAnsi="Times New Roman" w:cs="Times New Roman"/>
                <w:sz w:val="16"/>
                <w:szCs w:val="16"/>
              </w:rPr>
              <w:t>5 784</w:t>
            </w:r>
          </w:p>
        </w:tc>
        <w:tc>
          <w:tcPr>
            <w:tcW w:w="989" w:type="dxa"/>
            <w:vAlign w:val="center"/>
          </w:tcPr>
          <w:p w:rsidR="008C5445" w:rsidRPr="008C5445" w:rsidRDefault="00A726A6" w:rsidP="008C5445">
            <w:pPr>
              <w:jc w:val="center"/>
            </w:pPr>
            <w:r>
              <w:rPr>
                <w:rFonts w:ascii="Times New Roman" w:hAnsi="Times New Roman" w:cs="Times New Roman"/>
                <w:sz w:val="16"/>
                <w:szCs w:val="16"/>
              </w:rPr>
              <w:t>5 784</w:t>
            </w:r>
            <w:r w:rsidR="009C70DF">
              <w:rPr>
                <w:rFonts w:ascii="Times New Roman" w:hAnsi="Times New Roman" w:cs="Times New Roman"/>
                <w:sz w:val="16"/>
                <w:szCs w:val="16"/>
              </w:rPr>
              <w:t xml:space="preserve"> </w:t>
            </w:r>
          </w:p>
        </w:tc>
        <w:tc>
          <w:tcPr>
            <w:tcW w:w="1034" w:type="dxa"/>
            <w:vAlign w:val="center"/>
          </w:tcPr>
          <w:p w:rsidR="008C5445" w:rsidRPr="008C5445" w:rsidRDefault="008C5445" w:rsidP="008C5445">
            <w:pPr>
              <w:jc w:val="center"/>
            </w:pPr>
            <w:r w:rsidRPr="008C5445">
              <w:rPr>
                <w:rFonts w:ascii="Times New Roman" w:hAnsi="Times New Roman" w:cs="Times New Roman"/>
                <w:sz w:val="16"/>
                <w:szCs w:val="16"/>
              </w:rPr>
              <w:t>5</w:t>
            </w:r>
            <w:r w:rsidR="002B290D">
              <w:rPr>
                <w:rFonts w:ascii="Times New Roman" w:hAnsi="Times New Roman" w:cs="Times New Roman"/>
                <w:sz w:val="16"/>
                <w:szCs w:val="16"/>
              </w:rPr>
              <w:t xml:space="preserve"> </w:t>
            </w:r>
            <w:r w:rsidRPr="008C5445">
              <w:rPr>
                <w:rFonts w:ascii="Times New Roman" w:hAnsi="Times New Roman" w:cs="Times New Roman"/>
                <w:sz w:val="16"/>
                <w:szCs w:val="16"/>
              </w:rPr>
              <w:t>784</w:t>
            </w:r>
          </w:p>
        </w:tc>
        <w:tc>
          <w:tcPr>
            <w:tcW w:w="900" w:type="dxa"/>
            <w:vAlign w:val="center"/>
          </w:tcPr>
          <w:p w:rsidR="008C5445" w:rsidRPr="008C5445" w:rsidRDefault="008C5445" w:rsidP="008C5445">
            <w:pPr>
              <w:jc w:val="center"/>
            </w:pPr>
            <w:r w:rsidRPr="008C5445">
              <w:rPr>
                <w:rFonts w:ascii="Times New Roman" w:hAnsi="Times New Roman" w:cs="Times New Roman"/>
                <w:sz w:val="16"/>
                <w:szCs w:val="16"/>
              </w:rPr>
              <w:t>5</w:t>
            </w:r>
            <w:r w:rsidR="002B290D">
              <w:rPr>
                <w:rFonts w:ascii="Times New Roman" w:hAnsi="Times New Roman" w:cs="Times New Roman"/>
                <w:sz w:val="16"/>
                <w:szCs w:val="16"/>
              </w:rPr>
              <w:t xml:space="preserve"> </w:t>
            </w:r>
            <w:r w:rsidRPr="008C5445">
              <w:rPr>
                <w:rFonts w:ascii="Times New Roman" w:hAnsi="Times New Roman" w:cs="Times New Roman"/>
                <w:sz w:val="16"/>
                <w:szCs w:val="16"/>
              </w:rPr>
              <w:t>784</w:t>
            </w:r>
          </w:p>
        </w:tc>
      </w:tr>
      <w:tr w:rsidR="00C23EE6" w:rsidRPr="008C5445" w:rsidTr="00905A1D">
        <w:trPr>
          <w:gridAfter w:val="1"/>
          <w:wAfter w:w="11" w:type="dxa"/>
        </w:trPr>
        <w:tc>
          <w:tcPr>
            <w:tcW w:w="1548" w:type="dxa"/>
            <w:vMerge/>
            <w:vAlign w:val="center"/>
          </w:tcPr>
          <w:p w:rsidR="00C23EE6" w:rsidRPr="009D18D2" w:rsidRDefault="00C23EE6" w:rsidP="00C23EE6">
            <w:pPr>
              <w:pStyle w:val="ConsPlusTitle"/>
              <w:keepNext/>
              <w:jc w:val="center"/>
              <w:rPr>
                <w:rFonts w:ascii="Times New Roman" w:hAnsi="Times New Roman" w:cs="Times New Roman"/>
                <w:b w:val="0"/>
                <w:sz w:val="16"/>
                <w:szCs w:val="16"/>
              </w:rPr>
            </w:pPr>
          </w:p>
        </w:tc>
        <w:tc>
          <w:tcPr>
            <w:tcW w:w="2160" w:type="dxa"/>
            <w:vMerge/>
            <w:vAlign w:val="center"/>
          </w:tcPr>
          <w:p w:rsidR="00C23EE6" w:rsidRPr="009D18D2" w:rsidRDefault="00C23EE6" w:rsidP="009A0646">
            <w:pPr>
              <w:pStyle w:val="ConsNormal"/>
              <w:keepNext/>
              <w:widowControl/>
              <w:ind w:firstLine="0"/>
              <w:jc w:val="both"/>
              <w:rPr>
                <w:rFonts w:ascii="Times New Roman" w:hAnsi="Times New Roman"/>
                <w:color w:val="000000"/>
                <w:sz w:val="16"/>
                <w:szCs w:val="16"/>
              </w:rPr>
            </w:pPr>
          </w:p>
        </w:tc>
        <w:tc>
          <w:tcPr>
            <w:tcW w:w="1620" w:type="dxa"/>
            <w:vAlign w:val="center"/>
          </w:tcPr>
          <w:p w:rsidR="00C23EE6" w:rsidRPr="009D18D2" w:rsidRDefault="00C23EE6"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r w:rsidR="009D18D2" w:rsidRPr="009D18D2">
              <w:rPr>
                <w:rFonts w:ascii="Times New Roman" w:hAnsi="Times New Roman" w:cs="Times New Roman"/>
                <w:color w:val="000000"/>
                <w:sz w:val="16"/>
                <w:szCs w:val="16"/>
              </w:rPr>
              <w:t xml:space="preserve"> Администрация города Коврова Владимирской области,</w:t>
            </w:r>
          </w:p>
          <w:p w:rsidR="00C23EE6" w:rsidRPr="009D18D2" w:rsidRDefault="00C23EE6" w:rsidP="00445029">
            <w:pPr>
              <w:autoSpaceDE w:val="0"/>
              <w:autoSpaceDN w:val="0"/>
              <w:adjustRightInd w:val="0"/>
              <w:jc w:val="center"/>
              <w:rPr>
                <w:rFonts w:ascii="Times New Roman" w:hAnsi="Times New Roman" w:cs="Times New Roman"/>
                <w:sz w:val="16"/>
                <w:szCs w:val="16"/>
              </w:rPr>
            </w:pPr>
            <w:r w:rsidRPr="009D18D2">
              <w:rPr>
                <w:rFonts w:ascii="Times New Roman" w:hAnsi="Times New Roman" w:cs="Times New Roman"/>
                <w:color w:val="000000"/>
                <w:sz w:val="16"/>
                <w:szCs w:val="16"/>
              </w:rPr>
              <w:t>Управление экономики, имущественных и земельных отношений</w:t>
            </w:r>
          </w:p>
        </w:tc>
        <w:tc>
          <w:tcPr>
            <w:tcW w:w="540"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617"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823"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1080"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654"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966"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900"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814"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989"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1034"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c>
          <w:tcPr>
            <w:tcW w:w="900" w:type="dxa"/>
            <w:vAlign w:val="center"/>
          </w:tcPr>
          <w:p w:rsidR="00C23EE6" w:rsidRPr="008C5445" w:rsidRDefault="00C23EE6" w:rsidP="008C5445">
            <w:pPr>
              <w:pStyle w:val="ConsPlusTitle"/>
              <w:keepNext/>
              <w:jc w:val="center"/>
              <w:rPr>
                <w:rFonts w:ascii="Times New Roman" w:hAnsi="Times New Roman" w:cs="Times New Roman"/>
                <w:b w:val="0"/>
                <w:sz w:val="16"/>
                <w:szCs w:val="16"/>
              </w:rPr>
            </w:pPr>
          </w:p>
        </w:tc>
      </w:tr>
      <w:tr w:rsidR="00041595" w:rsidRPr="008C5445" w:rsidTr="00905A1D">
        <w:trPr>
          <w:gridAfter w:val="1"/>
          <w:wAfter w:w="11" w:type="dxa"/>
        </w:trPr>
        <w:tc>
          <w:tcPr>
            <w:tcW w:w="1548" w:type="dxa"/>
            <w:vAlign w:val="center"/>
          </w:tcPr>
          <w:p w:rsidR="00041595" w:rsidRPr="009D18D2" w:rsidRDefault="00041595"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Основное мероприятие</w:t>
            </w:r>
          </w:p>
        </w:tc>
        <w:tc>
          <w:tcPr>
            <w:tcW w:w="2160" w:type="dxa"/>
            <w:vAlign w:val="center"/>
          </w:tcPr>
          <w:p w:rsidR="00041595" w:rsidRPr="009D18D2" w:rsidRDefault="00041595" w:rsidP="009A0646">
            <w:pPr>
              <w:pStyle w:val="ConsNormal"/>
              <w:keepNext/>
              <w:widowControl/>
              <w:ind w:firstLine="0"/>
              <w:jc w:val="both"/>
              <w:rPr>
                <w:rFonts w:ascii="Times New Roman" w:hAnsi="Times New Roman"/>
                <w:sz w:val="16"/>
                <w:szCs w:val="16"/>
              </w:rPr>
            </w:pPr>
            <w:r>
              <w:rPr>
                <w:rFonts w:ascii="Times New Roman" w:hAnsi="Times New Roman"/>
                <w:sz w:val="16"/>
                <w:szCs w:val="16"/>
              </w:rPr>
              <w:t>«Обеспечение мероприятий по п</w:t>
            </w:r>
            <w:r w:rsidRPr="009D18D2">
              <w:rPr>
                <w:rFonts w:ascii="Times New Roman" w:hAnsi="Times New Roman"/>
                <w:sz w:val="16"/>
                <w:szCs w:val="16"/>
              </w:rPr>
              <w:t>ереселени</w:t>
            </w:r>
            <w:r>
              <w:rPr>
                <w:rFonts w:ascii="Times New Roman" w:hAnsi="Times New Roman"/>
                <w:sz w:val="16"/>
                <w:szCs w:val="16"/>
              </w:rPr>
              <w:t>ю</w:t>
            </w:r>
            <w:r w:rsidRPr="009D18D2">
              <w:rPr>
                <w:rFonts w:ascii="Times New Roman" w:hAnsi="Times New Roman"/>
                <w:sz w:val="16"/>
                <w:szCs w:val="16"/>
              </w:rPr>
              <w:t xml:space="preserve"> граждан из аварийного жилищного фонда города Коврова, признанного непригодным для проживания и (или) с высоким уровнем износа»</w:t>
            </w:r>
          </w:p>
        </w:tc>
        <w:tc>
          <w:tcPr>
            <w:tcW w:w="1620" w:type="dxa"/>
            <w:vAlign w:val="center"/>
          </w:tcPr>
          <w:p w:rsidR="00041595" w:rsidRPr="009D18D2" w:rsidRDefault="00041595" w:rsidP="00672A1E">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 Администрация города Коврова Владимирской области,</w:t>
            </w:r>
          </w:p>
          <w:p w:rsidR="00041595" w:rsidRDefault="00041595" w:rsidP="00672A1E">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экономики, имущественных и земельных отношений</w:t>
            </w:r>
          </w:p>
          <w:p w:rsidR="00A72954" w:rsidRDefault="00A72954" w:rsidP="00672A1E">
            <w:pPr>
              <w:autoSpaceDE w:val="0"/>
              <w:autoSpaceDN w:val="0"/>
              <w:adjustRightInd w:val="0"/>
              <w:jc w:val="center"/>
              <w:rPr>
                <w:rFonts w:ascii="Times New Roman" w:hAnsi="Times New Roman" w:cs="Times New Roman"/>
                <w:color w:val="000000"/>
                <w:sz w:val="16"/>
                <w:szCs w:val="16"/>
              </w:rPr>
            </w:pPr>
          </w:p>
          <w:p w:rsidR="00A72954" w:rsidRPr="009D18D2" w:rsidRDefault="00A72954" w:rsidP="00672A1E">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041595" w:rsidRPr="008C5445" w:rsidRDefault="00041595" w:rsidP="008C5445">
            <w:pPr>
              <w:pStyle w:val="ConsPlusTitle"/>
              <w:keepNext/>
              <w:ind w:left="-288" w:firstLine="180"/>
              <w:jc w:val="center"/>
              <w:rPr>
                <w:rFonts w:ascii="Times New Roman" w:hAnsi="Times New Roman" w:cs="Times New Roman"/>
                <w:b w:val="0"/>
                <w:sz w:val="16"/>
                <w:szCs w:val="16"/>
              </w:rPr>
            </w:pPr>
            <w:r>
              <w:rPr>
                <w:rFonts w:ascii="Times New Roman" w:hAnsi="Times New Roman" w:cs="Times New Roman"/>
                <w:b w:val="0"/>
                <w:sz w:val="16"/>
                <w:szCs w:val="16"/>
              </w:rPr>
              <w:t>0910100000</w:t>
            </w:r>
          </w:p>
        </w:tc>
        <w:tc>
          <w:tcPr>
            <w:tcW w:w="654"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000</w:t>
            </w:r>
          </w:p>
        </w:tc>
        <w:tc>
          <w:tcPr>
            <w:tcW w:w="966"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041595" w:rsidRPr="008C5445" w:rsidRDefault="000B1918" w:rsidP="00D06BC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5596,4</w:t>
            </w:r>
          </w:p>
        </w:tc>
        <w:tc>
          <w:tcPr>
            <w:tcW w:w="814" w:type="dxa"/>
            <w:vAlign w:val="center"/>
          </w:tcPr>
          <w:p w:rsidR="00041595" w:rsidRPr="008C5445" w:rsidRDefault="001B064B" w:rsidP="00D974F0">
            <w:pPr>
              <w:jc w:val="center"/>
            </w:pPr>
            <w:r>
              <w:rPr>
                <w:rFonts w:ascii="Times New Roman" w:hAnsi="Times New Roman" w:cs="Times New Roman"/>
                <w:sz w:val="16"/>
                <w:szCs w:val="16"/>
              </w:rPr>
              <w:t>5 784</w:t>
            </w:r>
          </w:p>
        </w:tc>
        <w:tc>
          <w:tcPr>
            <w:tcW w:w="989" w:type="dxa"/>
            <w:vAlign w:val="center"/>
          </w:tcPr>
          <w:p w:rsidR="00041595" w:rsidRPr="008C5445" w:rsidRDefault="00A726A6" w:rsidP="00D974F0">
            <w:pPr>
              <w:jc w:val="center"/>
            </w:pPr>
            <w:r>
              <w:rPr>
                <w:rFonts w:ascii="Times New Roman" w:hAnsi="Times New Roman" w:cs="Times New Roman"/>
                <w:sz w:val="16"/>
                <w:szCs w:val="16"/>
              </w:rPr>
              <w:t>5 784</w:t>
            </w:r>
          </w:p>
        </w:tc>
        <w:tc>
          <w:tcPr>
            <w:tcW w:w="1034" w:type="dxa"/>
            <w:vAlign w:val="center"/>
          </w:tcPr>
          <w:p w:rsidR="00041595" w:rsidRPr="008C5445" w:rsidRDefault="00041595" w:rsidP="00D974F0">
            <w:pPr>
              <w:jc w:val="center"/>
            </w:pPr>
            <w:r w:rsidRPr="008C5445">
              <w:rPr>
                <w:rFonts w:ascii="Times New Roman" w:hAnsi="Times New Roman" w:cs="Times New Roman"/>
                <w:sz w:val="16"/>
                <w:szCs w:val="16"/>
              </w:rPr>
              <w:t>5</w:t>
            </w:r>
            <w:r w:rsidR="002B290D">
              <w:rPr>
                <w:rFonts w:ascii="Times New Roman" w:hAnsi="Times New Roman" w:cs="Times New Roman"/>
                <w:sz w:val="16"/>
                <w:szCs w:val="16"/>
              </w:rPr>
              <w:t xml:space="preserve"> </w:t>
            </w:r>
            <w:r w:rsidRPr="008C5445">
              <w:rPr>
                <w:rFonts w:ascii="Times New Roman" w:hAnsi="Times New Roman" w:cs="Times New Roman"/>
                <w:sz w:val="16"/>
                <w:szCs w:val="16"/>
              </w:rPr>
              <w:t>784</w:t>
            </w:r>
          </w:p>
        </w:tc>
        <w:tc>
          <w:tcPr>
            <w:tcW w:w="900" w:type="dxa"/>
            <w:vAlign w:val="center"/>
          </w:tcPr>
          <w:p w:rsidR="00041595" w:rsidRPr="008C5445" w:rsidRDefault="00041595" w:rsidP="00D974F0">
            <w:pPr>
              <w:jc w:val="center"/>
            </w:pPr>
            <w:r w:rsidRPr="008C5445">
              <w:rPr>
                <w:rFonts w:ascii="Times New Roman" w:hAnsi="Times New Roman" w:cs="Times New Roman"/>
                <w:sz w:val="16"/>
                <w:szCs w:val="16"/>
              </w:rPr>
              <w:t>5</w:t>
            </w:r>
            <w:r w:rsidR="002B290D">
              <w:rPr>
                <w:rFonts w:ascii="Times New Roman" w:hAnsi="Times New Roman" w:cs="Times New Roman"/>
                <w:sz w:val="16"/>
                <w:szCs w:val="16"/>
              </w:rPr>
              <w:t xml:space="preserve"> </w:t>
            </w:r>
            <w:r w:rsidRPr="008C5445">
              <w:rPr>
                <w:rFonts w:ascii="Times New Roman" w:hAnsi="Times New Roman" w:cs="Times New Roman"/>
                <w:sz w:val="16"/>
                <w:szCs w:val="16"/>
              </w:rPr>
              <w:t>784</w:t>
            </w:r>
          </w:p>
        </w:tc>
      </w:tr>
      <w:tr w:rsidR="00905A1D" w:rsidRPr="008C5445" w:rsidTr="00905A1D">
        <w:trPr>
          <w:gridAfter w:val="1"/>
          <w:wAfter w:w="11" w:type="dxa"/>
          <w:trHeight w:val="676"/>
        </w:trPr>
        <w:tc>
          <w:tcPr>
            <w:tcW w:w="1548" w:type="dxa"/>
            <w:vMerge w:val="restart"/>
            <w:vAlign w:val="center"/>
          </w:tcPr>
          <w:p w:rsidR="00905A1D" w:rsidRPr="009D18D2" w:rsidRDefault="00905A1D"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Мероприятие 1.1.</w:t>
            </w:r>
          </w:p>
        </w:tc>
        <w:tc>
          <w:tcPr>
            <w:tcW w:w="2160" w:type="dxa"/>
            <w:vMerge w:val="restart"/>
            <w:vAlign w:val="center"/>
          </w:tcPr>
          <w:p w:rsidR="00905A1D" w:rsidRPr="009D18D2" w:rsidRDefault="00905A1D" w:rsidP="009A0646">
            <w:pPr>
              <w:pStyle w:val="ConsNormal"/>
              <w:keepNext/>
              <w:widowControl/>
              <w:ind w:firstLine="0"/>
              <w:jc w:val="both"/>
              <w:rPr>
                <w:rFonts w:ascii="Times New Roman" w:hAnsi="Times New Roman"/>
                <w:color w:val="000000"/>
                <w:sz w:val="16"/>
                <w:szCs w:val="16"/>
              </w:rPr>
            </w:pPr>
            <w:r w:rsidRPr="009D18D2">
              <w:rPr>
                <w:rFonts w:ascii="Times New Roman" w:hAnsi="Times New Roman"/>
                <w:sz w:val="16"/>
                <w:szCs w:val="16"/>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620" w:type="dxa"/>
            <w:vMerge w:val="restart"/>
            <w:vAlign w:val="center"/>
          </w:tcPr>
          <w:p w:rsidR="00905A1D" w:rsidRPr="009D18D2" w:rsidRDefault="00905A1D"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 xml:space="preserve">Управление городского хозяйства, </w:t>
            </w:r>
          </w:p>
          <w:p w:rsidR="00905A1D" w:rsidRPr="009D18D2" w:rsidRDefault="00905A1D" w:rsidP="00445029">
            <w:pPr>
              <w:autoSpaceDE w:val="0"/>
              <w:autoSpaceDN w:val="0"/>
              <w:adjustRightInd w:val="0"/>
              <w:jc w:val="center"/>
              <w:rPr>
                <w:rFonts w:ascii="Times New Roman" w:hAnsi="Times New Roman" w:cs="Times New Roman"/>
                <w:sz w:val="16"/>
                <w:szCs w:val="16"/>
              </w:rPr>
            </w:pPr>
            <w:r w:rsidRPr="009D18D2">
              <w:rPr>
                <w:rFonts w:ascii="Times New Roman" w:hAnsi="Times New Roman" w:cs="Times New Roman"/>
                <w:color w:val="000000"/>
                <w:sz w:val="16"/>
                <w:szCs w:val="16"/>
              </w:rPr>
              <w:t>Управление экономики, имущественных и земельных отношений</w:t>
            </w:r>
          </w:p>
        </w:tc>
        <w:tc>
          <w:tcPr>
            <w:tcW w:w="54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905A1D" w:rsidRPr="008C5445" w:rsidRDefault="00FE62F5"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w:t>
            </w:r>
            <w:r w:rsidR="00FE62F5">
              <w:rPr>
                <w:rFonts w:ascii="Times New Roman" w:hAnsi="Times New Roman" w:cs="Times New Roman"/>
                <w:b w:val="0"/>
                <w:sz w:val="16"/>
                <w:szCs w:val="16"/>
              </w:rPr>
              <w:t>1</w:t>
            </w:r>
          </w:p>
        </w:tc>
        <w:tc>
          <w:tcPr>
            <w:tcW w:w="1080" w:type="dxa"/>
            <w:vAlign w:val="center"/>
          </w:tcPr>
          <w:p w:rsidR="00905A1D" w:rsidRPr="008C5445" w:rsidRDefault="00905A1D" w:rsidP="008C5445">
            <w:pPr>
              <w:pStyle w:val="ConsPlusTitle"/>
              <w:keepNext/>
              <w:ind w:left="-288" w:firstLine="180"/>
              <w:jc w:val="center"/>
              <w:rPr>
                <w:rFonts w:ascii="Times New Roman" w:hAnsi="Times New Roman" w:cs="Times New Roman"/>
                <w:b w:val="0"/>
                <w:sz w:val="16"/>
                <w:szCs w:val="16"/>
              </w:rPr>
            </w:pPr>
            <w:r w:rsidRPr="008C5445">
              <w:rPr>
                <w:rFonts w:ascii="Times New Roman" w:hAnsi="Times New Roman" w:cs="Times New Roman"/>
                <w:b w:val="0"/>
                <w:sz w:val="16"/>
                <w:szCs w:val="16"/>
              </w:rPr>
              <w:t>091</w:t>
            </w:r>
            <w:r w:rsidR="006C55D2">
              <w:rPr>
                <w:rFonts w:ascii="Times New Roman" w:hAnsi="Times New Roman" w:cs="Times New Roman"/>
                <w:b w:val="0"/>
                <w:sz w:val="16"/>
                <w:szCs w:val="16"/>
              </w:rPr>
              <w:t>4009</w:t>
            </w:r>
          </w:p>
        </w:tc>
        <w:tc>
          <w:tcPr>
            <w:tcW w:w="654" w:type="dxa"/>
            <w:vAlign w:val="center"/>
          </w:tcPr>
          <w:p w:rsidR="00905A1D"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905A1D" w:rsidRPr="008C5445" w:rsidRDefault="00E91BCF"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w:t>
            </w:r>
            <w:r w:rsidR="002B290D">
              <w:rPr>
                <w:rFonts w:ascii="Times New Roman" w:hAnsi="Times New Roman" w:cs="Times New Roman"/>
                <w:b w:val="0"/>
                <w:sz w:val="16"/>
                <w:szCs w:val="16"/>
              </w:rPr>
              <w:t xml:space="preserve"> </w:t>
            </w:r>
            <w:r>
              <w:rPr>
                <w:rFonts w:ascii="Times New Roman" w:hAnsi="Times New Roman" w:cs="Times New Roman"/>
                <w:b w:val="0"/>
                <w:sz w:val="16"/>
                <w:szCs w:val="16"/>
              </w:rPr>
              <w:t>281,6</w:t>
            </w:r>
          </w:p>
        </w:tc>
        <w:tc>
          <w:tcPr>
            <w:tcW w:w="90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81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9C2BCD" w:rsidRPr="008C5445" w:rsidTr="00905A1D">
        <w:trPr>
          <w:gridAfter w:val="1"/>
          <w:wAfter w:w="11" w:type="dxa"/>
        </w:trPr>
        <w:tc>
          <w:tcPr>
            <w:tcW w:w="1548" w:type="dxa"/>
            <w:vMerge/>
            <w:vAlign w:val="center"/>
          </w:tcPr>
          <w:p w:rsidR="009C2BCD" w:rsidRPr="009D18D2" w:rsidRDefault="009C2BCD" w:rsidP="00C23EE6">
            <w:pPr>
              <w:pStyle w:val="ConsPlusTitle"/>
              <w:keepNext/>
              <w:jc w:val="center"/>
              <w:rPr>
                <w:rFonts w:ascii="Times New Roman" w:hAnsi="Times New Roman" w:cs="Times New Roman"/>
                <w:b w:val="0"/>
                <w:sz w:val="16"/>
                <w:szCs w:val="16"/>
              </w:rPr>
            </w:pPr>
          </w:p>
        </w:tc>
        <w:tc>
          <w:tcPr>
            <w:tcW w:w="2160" w:type="dxa"/>
            <w:vMerge/>
            <w:vAlign w:val="center"/>
          </w:tcPr>
          <w:p w:rsidR="009C2BCD" w:rsidRPr="009D18D2" w:rsidRDefault="009C2BCD" w:rsidP="009A0646">
            <w:pPr>
              <w:pStyle w:val="ConsNormal"/>
              <w:keepNext/>
              <w:widowControl/>
              <w:ind w:firstLine="0"/>
              <w:jc w:val="both"/>
              <w:rPr>
                <w:rFonts w:ascii="Times New Roman" w:hAnsi="Times New Roman"/>
                <w:sz w:val="16"/>
                <w:szCs w:val="16"/>
              </w:rPr>
            </w:pPr>
          </w:p>
        </w:tc>
        <w:tc>
          <w:tcPr>
            <w:tcW w:w="1620" w:type="dxa"/>
            <w:vMerge/>
            <w:vAlign w:val="center"/>
          </w:tcPr>
          <w:p w:rsidR="009C2BCD" w:rsidRPr="009D18D2" w:rsidRDefault="009C2BCD" w:rsidP="00445029">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9C2BCD" w:rsidRDefault="009C2BC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9C2BCD" w:rsidRDefault="009C2BC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9C2BCD" w:rsidRDefault="009C2BC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9C2BCD" w:rsidRDefault="009C2BCD" w:rsidP="008C5445">
            <w:pPr>
              <w:pStyle w:val="ConsPlusTitle"/>
              <w:keepNext/>
              <w:ind w:left="-288" w:firstLine="180"/>
              <w:jc w:val="center"/>
              <w:rPr>
                <w:rFonts w:ascii="Times New Roman" w:hAnsi="Times New Roman" w:cs="Times New Roman"/>
                <w:b w:val="0"/>
                <w:sz w:val="16"/>
                <w:szCs w:val="16"/>
              </w:rPr>
            </w:pPr>
            <w:r>
              <w:rPr>
                <w:rFonts w:ascii="Times New Roman" w:hAnsi="Times New Roman" w:cs="Times New Roman"/>
                <w:b w:val="0"/>
                <w:sz w:val="16"/>
                <w:szCs w:val="16"/>
              </w:rPr>
              <w:t>0910140090</w:t>
            </w:r>
          </w:p>
        </w:tc>
        <w:tc>
          <w:tcPr>
            <w:tcW w:w="654" w:type="dxa"/>
            <w:vAlign w:val="center"/>
          </w:tcPr>
          <w:p w:rsidR="009C2BCD" w:rsidRDefault="009C2BC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300</w:t>
            </w:r>
          </w:p>
        </w:tc>
        <w:tc>
          <w:tcPr>
            <w:tcW w:w="966" w:type="dxa"/>
            <w:vAlign w:val="center"/>
          </w:tcPr>
          <w:p w:rsidR="009C2BCD" w:rsidRDefault="009C2BC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9C2BCD" w:rsidRDefault="001952C1"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1 994,5</w:t>
            </w:r>
          </w:p>
        </w:tc>
        <w:tc>
          <w:tcPr>
            <w:tcW w:w="814" w:type="dxa"/>
            <w:vAlign w:val="center"/>
          </w:tcPr>
          <w:p w:rsidR="009C2BCD" w:rsidRPr="008C5445" w:rsidRDefault="009C2BCD"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9C2BCD" w:rsidRPr="008C5445" w:rsidRDefault="009C2BCD"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9C2BCD" w:rsidRPr="008C5445" w:rsidRDefault="009C2BCD"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9C2BCD" w:rsidRPr="008C5445" w:rsidRDefault="009C2BCD"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905A1D" w:rsidRPr="008C5445" w:rsidTr="00905A1D">
        <w:trPr>
          <w:gridAfter w:val="1"/>
          <w:wAfter w:w="11" w:type="dxa"/>
        </w:trPr>
        <w:tc>
          <w:tcPr>
            <w:tcW w:w="1548" w:type="dxa"/>
            <w:vMerge/>
            <w:vAlign w:val="center"/>
          </w:tcPr>
          <w:p w:rsidR="00905A1D" w:rsidRPr="009D18D2" w:rsidRDefault="00905A1D" w:rsidP="00C23EE6">
            <w:pPr>
              <w:pStyle w:val="ConsPlusTitle"/>
              <w:keepNext/>
              <w:jc w:val="center"/>
              <w:rPr>
                <w:rFonts w:ascii="Times New Roman" w:hAnsi="Times New Roman" w:cs="Times New Roman"/>
                <w:b w:val="0"/>
                <w:sz w:val="16"/>
                <w:szCs w:val="16"/>
              </w:rPr>
            </w:pPr>
          </w:p>
        </w:tc>
        <w:tc>
          <w:tcPr>
            <w:tcW w:w="2160" w:type="dxa"/>
            <w:vMerge/>
            <w:vAlign w:val="center"/>
          </w:tcPr>
          <w:p w:rsidR="00905A1D" w:rsidRPr="009D18D2" w:rsidRDefault="00905A1D" w:rsidP="009A0646">
            <w:pPr>
              <w:pStyle w:val="ConsNormal"/>
              <w:keepNext/>
              <w:widowControl/>
              <w:ind w:firstLine="0"/>
              <w:jc w:val="both"/>
              <w:rPr>
                <w:rFonts w:ascii="Times New Roman" w:hAnsi="Times New Roman"/>
                <w:sz w:val="16"/>
                <w:szCs w:val="16"/>
              </w:rPr>
            </w:pPr>
          </w:p>
        </w:tc>
        <w:tc>
          <w:tcPr>
            <w:tcW w:w="1620" w:type="dxa"/>
            <w:vMerge/>
            <w:vAlign w:val="center"/>
          </w:tcPr>
          <w:p w:rsidR="00905A1D" w:rsidRPr="009D18D2" w:rsidRDefault="00905A1D" w:rsidP="00445029">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905A1D" w:rsidRPr="008C5445" w:rsidRDefault="00905A1D" w:rsidP="008C5445">
            <w:pPr>
              <w:pStyle w:val="ConsPlusTitle"/>
              <w:keepNext/>
              <w:ind w:left="-288" w:firstLine="180"/>
              <w:jc w:val="center"/>
              <w:rPr>
                <w:rFonts w:ascii="Times New Roman" w:hAnsi="Times New Roman" w:cs="Times New Roman"/>
                <w:b w:val="0"/>
                <w:sz w:val="16"/>
                <w:szCs w:val="16"/>
              </w:rPr>
            </w:pPr>
            <w:r>
              <w:rPr>
                <w:rFonts w:ascii="Times New Roman" w:hAnsi="Times New Roman" w:cs="Times New Roman"/>
                <w:b w:val="0"/>
                <w:sz w:val="16"/>
                <w:szCs w:val="16"/>
              </w:rPr>
              <w:t>0910140090</w:t>
            </w:r>
          </w:p>
        </w:tc>
        <w:tc>
          <w:tcPr>
            <w:tcW w:w="65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905A1D" w:rsidRPr="008C5445" w:rsidRDefault="009A6FA8"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3 109,3</w:t>
            </w:r>
          </w:p>
        </w:tc>
        <w:tc>
          <w:tcPr>
            <w:tcW w:w="814" w:type="dxa"/>
            <w:vAlign w:val="center"/>
          </w:tcPr>
          <w:p w:rsidR="00905A1D" w:rsidRPr="008C5445" w:rsidRDefault="001B064B"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4 784</w:t>
            </w:r>
          </w:p>
        </w:tc>
        <w:tc>
          <w:tcPr>
            <w:tcW w:w="989" w:type="dxa"/>
            <w:vAlign w:val="center"/>
          </w:tcPr>
          <w:p w:rsidR="00905A1D" w:rsidRPr="008C5445" w:rsidRDefault="00A726A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4 784</w:t>
            </w:r>
          </w:p>
        </w:tc>
        <w:tc>
          <w:tcPr>
            <w:tcW w:w="1034" w:type="dxa"/>
            <w:vAlign w:val="center"/>
          </w:tcPr>
          <w:p w:rsidR="00905A1D" w:rsidRPr="008C5445" w:rsidRDefault="00905A1D"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w:t>
            </w:r>
            <w:r w:rsidR="002B290D">
              <w:rPr>
                <w:rFonts w:ascii="Times New Roman" w:hAnsi="Times New Roman" w:cs="Times New Roman"/>
                <w:b w:val="0"/>
                <w:sz w:val="16"/>
                <w:szCs w:val="16"/>
              </w:rPr>
              <w:t xml:space="preserve"> </w:t>
            </w:r>
            <w:r w:rsidRPr="008C5445">
              <w:rPr>
                <w:rFonts w:ascii="Times New Roman" w:hAnsi="Times New Roman" w:cs="Times New Roman"/>
                <w:b w:val="0"/>
                <w:sz w:val="16"/>
                <w:szCs w:val="16"/>
              </w:rPr>
              <w:t>784</w:t>
            </w:r>
          </w:p>
        </w:tc>
        <w:tc>
          <w:tcPr>
            <w:tcW w:w="900" w:type="dxa"/>
            <w:vAlign w:val="center"/>
          </w:tcPr>
          <w:p w:rsidR="00905A1D" w:rsidRPr="008C5445" w:rsidRDefault="00905A1D"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w:t>
            </w:r>
            <w:r w:rsidR="002B290D">
              <w:rPr>
                <w:rFonts w:ascii="Times New Roman" w:hAnsi="Times New Roman" w:cs="Times New Roman"/>
                <w:b w:val="0"/>
                <w:sz w:val="16"/>
                <w:szCs w:val="16"/>
              </w:rPr>
              <w:t xml:space="preserve"> </w:t>
            </w:r>
            <w:r w:rsidRPr="008C5445">
              <w:rPr>
                <w:rFonts w:ascii="Times New Roman" w:hAnsi="Times New Roman" w:cs="Times New Roman"/>
                <w:b w:val="0"/>
                <w:sz w:val="16"/>
                <w:szCs w:val="16"/>
              </w:rPr>
              <w:t>784</w:t>
            </w:r>
          </w:p>
        </w:tc>
      </w:tr>
      <w:tr w:rsidR="00905A1D" w:rsidRPr="008C5445" w:rsidTr="00905A1D">
        <w:trPr>
          <w:gridAfter w:val="1"/>
          <w:wAfter w:w="11" w:type="dxa"/>
          <w:trHeight w:val="686"/>
        </w:trPr>
        <w:tc>
          <w:tcPr>
            <w:tcW w:w="1548" w:type="dxa"/>
            <w:vMerge w:val="restart"/>
            <w:vAlign w:val="center"/>
          </w:tcPr>
          <w:p w:rsidR="00905A1D" w:rsidRPr="009D18D2" w:rsidRDefault="00905A1D"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Мероприятие 1.2.</w:t>
            </w:r>
          </w:p>
        </w:tc>
        <w:tc>
          <w:tcPr>
            <w:tcW w:w="2160" w:type="dxa"/>
            <w:vMerge w:val="restart"/>
            <w:vAlign w:val="center"/>
          </w:tcPr>
          <w:p w:rsidR="00905A1D" w:rsidRPr="009D18D2" w:rsidRDefault="00905A1D" w:rsidP="009A0646">
            <w:pPr>
              <w:pStyle w:val="ConsNormal"/>
              <w:keepNext/>
              <w:widowControl/>
              <w:ind w:firstLine="0"/>
              <w:jc w:val="both"/>
              <w:rPr>
                <w:rFonts w:ascii="Times New Roman" w:hAnsi="Times New Roman"/>
                <w:sz w:val="16"/>
                <w:szCs w:val="16"/>
              </w:rPr>
            </w:pPr>
            <w:r w:rsidRPr="009D18D2">
              <w:rPr>
                <w:rFonts w:ascii="Times New Roman" w:hAnsi="Times New Roman"/>
                <w:sz w:val="16"/>
                <w:szCs w:val="16"/>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620" w:type="dxa"/>
            <w:vMerge w:val="restart"/>
            <w:vAlign w:val="center"/>
          </w:tcPr>
          <w:p w:rsidR="00905A1D" w:rsidRPr="009D18D2" w:rsidRDefault="00905A1D"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Администрация города Коврова Владимирской области</w:t>
            </w:r>
          </w:p>
        </w:tc>
        <w:tc>
          <w:tcPr>
            <w:tcW w:w="54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703</w:t>
            </w:r>
          </w:p>
        </w:tc>
        <w:tc>
          <w:tcPr>
            <w:tcW w:w="617"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10</w:t>
            </w:r>
          </w:p>
        </w:tc>
        <w:tc>
          <w:tcPr>
            <w:tcW w:w="823"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03</w:t>
            </w:r>
          </w:p>
        </w:tc>
        <w:tc>
          <w:tcPr>
            <w:tcW w:w="1080" w:type="dxa"/>
            <w:vAlign w:val="center"/>
          </w:tcPr>
          <w:p w:rsidR="00905A1D" w:rsidRPr="008C5445" w:rsidRDefault="00905A1D" w:rsidP="008C5445">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0911003</w:t>
            </w:r>
          </w:p>
        </w:tc>
        <w:tc>
          <w:tcPr>
            <w:tcW w:w="65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300</w:t>
            </w:r>
          </w:p>
        </w:tc>
        <w:tc>
          <w:tcPr>
            <w:tcW w:w="966"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828,2</w:t>
            </w:r>
          </w:p>
        </w:tc>
        <w:tc>
          <w:tcPr>
            <w:tcW w:w="90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81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905A1D" w:rsidRPr="008C5445" w:rsidRDefault="00905A1D"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B32363" w:rsidRPr="008C5445" w:rsidTr="00B32363">
        <w:trPr>
          <w:gridAfter w:val="1"/>
          <w:wAfter w:w="11" w:type="dxa"/>
        </w:trPr>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vMerge/>
            <w:vAlign w:val="center"/>
          </w:tcPr>
          <w:p w:rsidR="00B32363" w:rsidRPr="009D18D2" w:rsidRDefault="00B32363" w:rsidP="009A0646">
            <w:pPr>
              <w:pStyle w:val="ConsNormal"/>
              <w:keepNext/>
              <w:widowControl/>
              <w:ind w:firstLine="0"/>
              <w:jc w:val="both"/>
              <w:rPr>
                <w:rFonts w:ascii="Times New Roman" w:hAnsi="Times New Roman"/>
                <w:sz w:val="16"/>
                <w:szCs w:val="16"/>
              </w:rPr>
            </w:pPr>
          </w:p>
        </w:tc>
        <w:tc>
          <w:tcPr>
            <w:tcW w:w="1620" w:type="dxa"/>
            <w:vMerge/>
            <w:vAlign w:val="center"/>
          </w:tcPr>
          <w:p w:rsidR="00B32363" w:rsidRPr="009D18D2" w:rsidRDefault="00B32363" w:rsidP="00445029">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703</w:t>
            </w:r>
          </w:p>
        </w:tc>
        <w:tc>
          <w:tcPr>
            <w:tcW w:w="617"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10</w:t>
            </w:r>
          </w:p>
        </w:tc>
        <w:tc>
          <w:tcPr>
            <w:tcW w:w="823"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03</w:t>
            </w:r>
          </w:p>
        </w:tc>
        <w:tc>
          <w:tcPr>
            <w:tcW w:w="1080" w:type="dxa"/>
            <w:vAlign w:val="center"/>
          </w:tcPr>
          <w:p w:rsidR="00B32363" w:rsidRDefault="00B32363" w:rsidP="008C5445">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0910110030</w:t>
            </w:r>
          </w:p>
        </w:tc>
        <w:tc>
          <w:tcPr>
            <w:tcW w:w="654"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300</w:t>
            </w:r>
          </w:p>
        </w:tc>
        <w:tc>
          <w:tcPr>
            <w:tcW w:w="966"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041595" w:rsidRPr="008C5445" w:rsidTr="00041595">
        <w:trPr>
          <w:gridAfter w:val="1"/>
          <w:wAfter w:w="11" w:type="dxa"/>
          <w:trHeight w:val="640"/>
        </w:trPr>
        <w:tc>
          <w:tcPr>
            <w:tcW w:w="1548" w:type="dxa"/>
            <w:vMerge w:val="restart"/>
            <w:vAlign w:val="center"/>
          </w:tcPr>
          <w:p w:rsidR="00041595" w:rsidRPr="009D18D2" w:rsidRDefault="00041595"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Мероприятие 1.3.</w:t>
            </w:r>
          </w:p>
        </w:tc>
        <w:tc>
          <w:tcPr>
            <w:tcW w:w="2160" w:type="dxa"/>
            <w:vMerge w:val="restart"/>
            <w:vAlign w:val="center"/>
          </w:tcPr>
          <w:p w:rsidR="00041595" w:rsidRPr="009D18D2" w:rsidRDefault="00041595" w:rsidP="009A0646">
            <w:pPr>
              <w:pStyle w:val="ConsNormal"/>
              <w:keepNext/>
              <w:widowControl/>
              <w:ind w:firstLine="0"/>
              <w:jc w:val="both"/>
              <w:rPr>
                <w:rFonts w:ascii="Times New Roman" w:hAnsi="Times New Roman"/>
                <w:color w:val="000000"/>
                <w:sz w:val="16"/>
                <w:szCs w:val="16"/>
              </w:rPr>
            </w:pPr>
            <w:r w:rsidRPr="009D18D2">
              <w:rPr>
                <w:rFonts w:ascii="Times New Roman" w:hAnsi="Times New Roman"/>
                <w:sz w:val="16"/>
                <w:szCs w:val="16"/>
              </w:rPr>
              <w:t>Снос жилищного фонда</w:t>
            </w:r>
            <w:r w:rsidR="009C70DF">
              <w:rPr>
                <w:rFonts w:ascii="Times New Roman" w:hAnsi="Times New Roman"/>
                <w:sz w:val="16"/>
                <w:szCs w:val="16"/>
              </w:rPr>
              <w:t xml:space="preserve"> </w:t>
            </w:r>
            <w:r w:rsidRPr="009D18D2">
              <w:rPr>
                <w:rFonts w:ascii="Times New Roman" w:hAnsi="Times New Roman"/>
                <w:sz w:val="16"/>
                <w:szCs w:val="16"/>
              </w:rPr>
              <w:t>г. Коврова, признанного аварийным и подлежащим сносу в установленном законодательством РФ порядке</w:t>
            </w:r>
          </w:p>
        </w:tc>
        <w:tc>
          <w:tcPr>
            <w:tcW w:w="1620" w:type="dxa"/>
            <w:vMerge w:val="restart"/>
            <w:vAlign w:val="center"/>
          </w:tcPr>
          <w:p w:rsidR="00041595" w:rsidRPr="009D18D2" w:rsidRDefault="00041595" w:rsidP="00445029">
            <w:pPr>
              <w:autoSpaceDE w:val="0"/>
              <w:autoSpaceDN w:val="0"/>
              <w:adjustRightInd w:val="0"/>
              <w:jc w:val="center"/>
              <w:rPr>
                <w:rFonts w:ascii="Times New Roman" w:hAnsi="Times New Roman" w:cs="Times New Roman"/>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041595" w:rsidRPr="008C5445" w:rsidRDefault="00041595" w:rsidP="008C5445">
            <w:pPr>
              <w:pStyle w:val="ConsPlusTitle"/>
              <w:keepNext/>
              <w:ind w:left="-108"/>
              <w:jc w:val="center"/>
              <w:rPr>
                <w:rFonts w:ascii="Times New Roman" w:hAnsi="Times New Roman" w:cs="Times New Roman"/>
                <w:b w:val="0"/>
                <w:sz w:val="16"/>
                <w:szCs w:val="16"/>
              </w:rPr>
            </w:pPr>
            <w:r w:rsidRPr="008C5445">
              <w:rPr>
                <w:rFonts w:ascii="Times New Roman" w:hAnsi="Times New Roman" w:cs="Times New Roman"/>
                <w:b w:val="0"/>
                <w:sz w:val="16"/>
                <w:szCs w:val="16"/>
              </w:rPr>
              <w:t>0912063</w:t>
            </w:r>
          </w:p>
        </w:tc>
        <w:tc>
          <w:tcPr>
            <w:tcW w:w="654"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200</w:t>
            </w:r>
          </w:p>
        </w:tc>
        <w:tc>
          <w:tcPr>
            <w:tcW w:w="966" w:type="dxa"/>
            <w:vAlign w:val="center"/>
          </w:tcPr>
          <w:p w:rsidR="00041595" w:rsidRPr="008C5445" w:rsidRDefault="00041595"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w:t>
            </w:r>
            <w:r w:rsidR="00B32363">
              <w:rPr>
                <w:rFonts w:ascii="Times New Roman" w:hAnsi="Times New Roman" w:cs="Times New Roman"/>
                <w:b w:val="0"/>
                <w:sz w:val="16"/>
                <w:szCs w:val="16"/>
              </w:rPr>
              <w:t>,00</w:t>
            </w:r>
          </w:p>
        </w:tc>
        <w:tc>
          <w:tcPr>
            <w:tcW w:w="900" w:type="dxa"/>
            <w:vAlign w:val="center"/>
          </w:tcPr>
          <w:p w:rsidR="00041595"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814" w:type="dxa"/>
            <w:vAlign w:val="center"/>
          </w:tcPr>
          <w:p w:rsidR="00041595"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041595"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041595"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041595" w:rsidRPr="008C5445" w:rsidRDefault="006C55D2"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B32363" w:rsidRPr="008C5445" w:rsidTr="00B32363">
        <w:trPr>
          <w:gridAfter w:val="1"/>
          <w:wAfter w:w="11" w:type="dxa"/>
        </w:trPr>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vMerge/>
            <w:vAlign w:val="center"/>
          </w:tcPr>
          <w:p w:rsidR="00B32363" w:rsidRPr="009D18D2" w:rsidRDefault="00B32363" w:rsidP="009A0646">
            <w:pPr>
              <w:pStyle w:val="ConsNormal"/>
              <w:keepNext/>
              <w:widowControl/>
              <w:ind w:firstLine="0"/>
              <w:jc w:val="both"/>
              <w:rPr>
                <w:rFonts w:ascii="Times New Roman" w:hAnsi="Times New Roman"/>
                <w:sz w:val="16"/>
                <w:szCs w:val="16"/>
              </w:rPr>
            </w:pPr>
          </w:p>
        </w:tc>
        <w:tc>
          <w:tcPr>
            <w:tcW w:w="1620" w:type="dxa"/>
            <w:vMerge/>
            <w:vAlign w:val="center"/>
          </w:tcPr>
          <w:p w:rsidR="00B32363" w:rsidRPr="009D18D2" w:rsidRDefault="00B32363" w:rsidP="00445029">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B32363" w:rsidRPr="008C5445" w:rsidRDefault="00B32363" w:rsidP="00D974F0">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0910120630</w:t>
            </w:r>
          </w:p>
        </w:tc>
        <w:tc>
          <w:tcPr>
            <w:tcW w:w="654"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200</w:t>
            </w:r>
          </w:p>
        </w:tc>
        <w:tc>
          <w:tcPr>
            <w:tcW w:w="966"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B32363" w:rsidRPr="00F22A83" w:rsidRDefault="002A0D95" w:rsidP="00D974F0">
            <w:pPr>
              <w:pStyle w:val="ConsPlusTitle"/>
              <w:keepNext/>
              <w:jc w:val="center"/>
              <w:rPr>
                <w:rFonts w:ascii="Times New Roman" w:hAnsi="Times New Roman" w:cs="Times New Roman"/>
                <w:b w:val="0"/>
                <w:sz w:val="16"/>
                <w:szCs w:val="16"/>
              </w:rPr>
            </w:pPr>
            <w:r w:rsidRPr="00F22A83">
              <w:rPr>
                <w:rFonts w:ascii="Times New Roman" w:hAnsi="Times New Roman" w:cs="Times New Roman"/>
                <w:b w:val="0"/>
                <w:sz w:val="16"/>
                <w:szCs w:val="16"/>
              </w:rPr>
              <w:t>320</w:t>
            </w:r>
          </w:p>
        </w:tc>
        <w:tc>
          <w:tcPr>
            <w:tcW w:w="814" w:type="dxa"/>
            <w:vAlign w:val="center"/>
          </w:tcPr>
          <w:p w:rsidR="00B32363" w:rsidRPr="00F22A83" w:rsidRDefault="00A726A6" w:rsidP="00B32363">
            <w:pPr>
              <w:jc w:val="center"/>
            </w:pPr>
            <w:r>
              <w:rPr>
                <w:rFonts w:ascii="Times New Roman" w:hAnsi="Times New Roman" w:cs="Times New Roman"/>
                <w:sz w:val="16"/>
                <w:szCs w:val="16"/>
              </w:rPr>
              <w:t>1 000</w:t>
            </w:r>
          </w:p>
        </w:tc>
        <w:tc>
          <w:tcPr>
            <w:tcW w:w="989" w:type="dxa"/>
            <w:vAlign w:val="center"/>
          </w:tcPr>
          <w:p w:rsidR="00B32363" w:rsidRPr="00B32363" w:rsidRDefault="00A726A6" w:rsidP="00B32363">
            <w:pPr>
              <w:jc w:val="center"/>
            </w:pPr>
            <w:r>
              <w:rPr>
                <w:rFonts w:ascii="Times New Roman" w:hAnsi="Times New Roman" w:cs="Times New Roman"/>
                <w:sz w:val="16"/>
                <w:szCs w:val="16"/>
              </w:rPr>
              <w:t>1 000</w:t>
            </w:r>
          </w:p>
        </w:tc>
        <w:tc>
          <w:tcPr>
            <w:tcW w:w="1034"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1</w:t>
            </w:r>
            <w:r>
              <w:rPr>
                <w:rFonts w:ascii="Times New Roman" w:hAnsi="Times New Roman" w:cs="Times New Roman"/>
                <w:b w:val="0"/>
                <w:sz w:val="16"/>
                <w:szCs w:val="16"/>
              </w:rPr>
              <w:t xml:space="preserve"> </w:t>
            </w:r>
            <w:r w:rsidRPr="008C5445">
              <w:rPr>
                <w:rFonts w:ascii="Times New Roman" w:hAnsi="Times New Roman" w:cs="Times New Roman"/>
                <w:b w:val="0"/>
                <w:sz w:val="16"/>
                <w:szCs w:val="16"/>
              </w:rPr>
              <w:t>000</w:t>
            </w:r>
          </w:p>
        </w:tc>
        <w:tc>
          <w:tcPr>
            <w:tcW w:w="90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1</w:t>
            </w:r>
            <w:r>
              <w:rPr>
                <w:rFonts w:ascii="Times New Roman" w:hAnsi="Times New Roman" w:cs="Times New Roman"/>
                <w:b w:val="0"/>
                <w:sz w:val="16"/>
                <w:szCs w:val="16"/>
              </w:rPr>
              <w:t xml:space="preserve"> </w:t>
            </w:r>
            <w:r w:rsidRPr="008C5445">
              <w:rPr>
                <w:rFonts w:ascii="Times New Roman" w:hAnsi="Times New Roman" w:cs="Times New Roman"/>
                <w:b w:val="0"/>
                <w:sz w:val="16"/>
                <w:szCs w:val="16"/>
              </w:rPr>
              <w:t>000</w:t>
            </w:r>
          </w:p>
        </w:tc>
      </w:tr>
      <w:tr w:rsidR="00D06BC6" w:rsidRPr="008C5445" w:rsidTr="00905A1D">
        <w:trPr>
          <w:gridAfter w:val="1"/>
          <w:wAfter w:w="11" w:type="dxa"/>
        </w:trPr>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Мероприятие 1.4.</w:t>
            </w:r>
          </w:p>
        </w:tc>
        <w:tc>
          <w:tcPr>
            <w:tcW w:w="2160" w:type="dxa"/>
            <w:vMerge w:val="restart"/>
            <w:vAlign w:val="center"/>
          </w:tcPr>
          <w:p w:rsidR="00D06BC6" w:rsidRPr="009921FE" w:rsidRDefault="00D06BC6" w:rsidP="00DB12E7">
            <w:pPr>
              <w:pStyle w:val="ConsNormal"/>
              <w:keepNext/>
              <w:widowControl/>
              <w:ind w:firstLine="0"/>
              <w:jc w:val="both"/>
              <w:rPr>
                <w:rFonts w:ascii="Times New Roman" w:hAnsi="Times New Roman"/>
                <w:sz w:val="16"/>
                <w:szCs w:val="16"/>
              </w:rPr>
            </w:pPr>
            <w:r>
              <w:rPr>
                <w:rFonts w:ascii="Times New Roman" w:hAnsi="Times New Roman"/>
                <w:sz w:val="16"/>
                <w:szCs w:val="16"/>
              </w:rPr>
              <w:t>Э</w:t>
            </w:r>
            <w:r w:rsidRPr="009921FE">
              <w:rPr>
                <w:rFonts w:ascii="Times New Roman" w:hAnsi="Times New Roman"/>
                <w:sz w:val="16"/>
                <w:szCs w:val="16"/>
              </w:rPr>
              <w:t>кспертиз</w:t>
            </w:r>
            <w:r>
              <w:rPr>
                <w:rFonts w:ascii="Times New Roman" w:hAnsi="Times New Roman"/>
                <w:sz w:val="16"/>
                <w:szCs w:val="16"/>
              </w:rPr>
              <w:t>а</w:t>
            </w:r>
            <w:r w:rsidRPr="009921FE">
              <w:rPr>
                <w:rFonts w:ascii="Times New Roman" w:hAnsi="Times New Roman"/>
                <w:sz w:val="16"/>
                <w:szCs w:val="16"/>
              </w:rPr>
              <w:t xml:space="preserve"> технического состояния </w:t>
            </w:r>
            <w:r>
              <w:rPr>
                <w:rFonts w:ascii="Times New Roman" w:hAnsi="Times New Roman"/>
                <w:sz w:val="16"/>
                <w:szCs w:val="16"/>
              </w:rPr>
              <w:t>м</w:t>
            </w:r>
            <w:r w:rsidRPr="009921FE">
              <w:rPr>
                <w:rFonts w:ascii="Times New Roman" w:hAnsi="Times New Roman"/>
                <w:sz w:val="16"/>
                <w:szCs w:val="16"/>
              </w:rPr>
              <w:t>ногоквартирных домов</w:t>
            </w:r>
          </w:p>
        </w:tc>
        <w:tc>
          <w:tcPr>
            <w:tcW w:w="1620" w:type="dxa"/>
            <w:vMerge w:val="restart"/>
            <w:vAlign w:val="center"/>
          </w:tcPr>
          <w:p w:rsidR="00D06BC6" w:rsidRPr="009D18D2" w:rsidRDefault="00D06BC6"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D06BC6" w:rsidRDefault="00D06BC6" w:rsidP="00D974F0">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0910121080</w:t>
            </w:r>
          </w:p>
        </w:tc>
        <w:tc>
          <w:tcPr>
            <w:tcW w:w="654"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200</w:t>
            </w:r>
          </w:p>
        </w:tc>
        <w:tc>
          <w:tcPr>
            <w:tcW w:w="966"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Pr="008C5445" w:rsidRDefault="00D06BC6" w:rsidP="00586A5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32,6</w:t>
            </w:r>
          </w:p>
        </w:tc>
        <w:tc>
          <w:tcPr>
            <w:tcW w:w="814"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Pr="008C5445"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D06BC6" w:rsidRPr="008C5445" w:rsidTr="00905A1D">
        <w:trPr>
          <w:gridAfter w:val="1"/>
          <w:wAfter w:w="11" w:type="dxa"/>
        </w:trPr>
        <w:tc>
          <w:tcPr>
            <w:tcW w:w="1548" w:type="dxa"/>
            <w:vMerge/>
            <w:vAlign w:val="center"/>
          </w:tcPr>
          <w:p w:rsidR="00D06BC6" w:rsidRDefault="00D06BC6" w:rsidP="00C23EE6">
            <w:pPr>
              <w:pStyle w:val="ConsPlusTitle"/>
              <w:keepNext/>
              <w:jc w:val="center"/>
              <w:rPr>
                <w:rFonts w:ascii="Times New Roman" w:hAnsi="Times New Roman" w:cs="Times New Roman"/>
                <w:b w:val="0"/>
                <w:sz w:val="16"/>
                <w:szCs w:val="16"/>
              </w:rPr>
            </w:pPr>
          </w:p>
        </w:tc>
        <w:tc>
          <w:tcPr>
            <w:tcW w:w="2160" w:type="dxa"/>
            <w:vMerge/>
            <w:vAlign w:val="center"/>
          </w:tcPr>
          <w:p w:rsidR="00D06BC6" w:rsidRDefault="00D06BC6" w:rsidP="00DB12E7">
            <w:pPr>
              <w:pStyle w:val="ConsNormal"/>
              <w:keepNext/>
              <w:widowControl/>
              <w:ind w:firstLine="0"/>
              <w:jc w:val="both"/>
              <w:rPr>
                <w:rFonts w:ascii="Times New Roman" w:hAnsi="Times New Roman"/>
                <w:sz w:val="16"/>
                <w:szCs w:val="16"/>
              </w:rPr>
            </w:pPr>
          </w:p>
        </w:tc>
        <w:tc>
          <w:tcPr>
            <w:tcW w:w="1620" w:type="dxa"/>
            <w:vMerge/>
            <w:vAlign w:val="center"/>
          </w:tcPr>
          <w:p w:rsidR="00D06BC6" w:rsidRPr="009D18D2" w:rsidRDefault="00D06BC6" w:rsidP="00445029">
            <w:pPr>
              <w:autoSpaceDE w:val="0"/>
              <w:autoSpaceDN w:val="0"/>
              <w:adjustRightInd w:val="0"/>
              <w:jc w:val="center"/>
              <w:rPr>
                <w:rFonts w:ascii="Times New Roman" w:hAnsi="Times New Roman" w:cs="Times New Roman"/>
                <w:color w:val="000000"/>
                <w:sz w:val="16"/>
                <w:szCs w:val="16"/>
              </w:rPr>
            </w:pPr>
          </w:p>
        </w:tc>
        <w:tc>
          <w:tcPr>
            <w:tcW w:w="540"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D06BC6" w:rsidRDefault="00D06BC6" w:rsidP="00AE4F10">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0910121080</w:t>
            </w:r>
          </w:p>
        </w:tc>
        <w:tc>
          <w:tcPr>
            <w:tcW w:w="654"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800</w:t>
            </w:r>
          </w:p>
        </w:tc>
        <w:tc>
          <w:tcPr>
            <w:tcW w:w="966"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Default="00D06BC6" w:rsidP="00586A5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140,0</w:t>
            </w:r>
          </w:p>
        </w:tc>
        <w:tc>
          <w:tcPr>
            <w:tcW w:w="814"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89"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1034"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Default="00D06BC6"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r>
      <w:tr w:rsidR="00B32363" w:rsidRPr="006C652D" w:rsidTr="00B45DBA">
        <w:tc>
          <w:tcPr>
            <w:tcW w:w="1548" w:type="dxa"/>
            <w:vMerge w:val="restart"/>
            <w:vAlign w:val="center"/>
          </w:tcPr>
          <w:p w:rsidR="00B32363" w:rsidRPr="009D18D2" w:rsidRDefault="00B32363"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Подпрограмма 2</w:t>
            </w:r>
          </w:p>
        </w:tc>
        <w:tc>
          <w:tcPr>
            <w:tcW w:w="2160" w:type="dxa"/>
            <w:vMerge w:val="restart"/>
            <w:vAlign w:val="center"/>
          </w:tcPr>
          <w:p w:rsidR="00B32363" w:rsidRPr="009D18D2" w:rsidRDefault="00B32363" w:rsidP="009A0646">
            <w:pPr>
              <w:keepNext/>
              <w:shd w:val="clear" w:color="auto" w:fill="FFFFFF"/>
              <w:tabs>
                <w:tab w:val="left" w:leader="dot" w:pos="634"/>
              </w:tabs>
              <w:jc w:val="both"/>
              <w:rPr>
                <w:rFonts w:ascii="Times New Roman" w:hAnsi="Times New Roman" w:cs="Times New Roman"/>
                <w:color w:val="000000"/>
                <w:sz w:val="16"/>
                <w:szCs w:val="16"/>
              </w:rPr>
            </w:pPr>
            <w:r w:rsidRPr="009D18D2">
              <w:rPr>
                <w:rFonts w:ascii="Times New Roman" w:hAnsi="Times New Roman" w:cs="Times New Roman"/>
                <w:color w:val="000000"/>
                <w:sz w:val="16"/>
                <w:szCs w:val="16"/>
              </w:rPr>
              <w:t xml:space="preserve">Подпрограмма </w:t>
            </w:r>
            <w:r w:rsidRPr="009D18D2">
              <w:rPr>
                <w:rFonts w:ascii="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620" w:type="dxa"/>
            <w:vAlign w:val="center"/>
          </w:tcPr>
          <w:p w:rsidR="00B32363" w:rsidRPr="009D18D2" w:rsidRDefault="00B32363" w:rsidP="00445029">
            <w:pPr>
              <w:keepNext/>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Всего</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8C5445" w:rsidRDefault="00B32363" w:rsidP="008C5445">
            <w:pPr>
              <w:ind w:right="-44"/>
              <w:jc w:val="center"/>
              <w:rPr>
                <w:sz w:val="16"/>
                <w:szCs w:val="16"/>
              </w:rPr>
            </w:pPr>
            <w:r w:rsidRPr="008C5445">
              <w:rPr>
                <w:rFonts w:ascii="Times New Roman" w:hAnsi="Times New Roman" w:cs="Times New Roman"/>
                <w:sz w:val="16"/>
                <w:szCs w:val="16"/>
              </w:rPr>
              <w:t>46</w:t>
            </w:r>
            <w:r>
              <w:rPr>
                <w:rFonts w:ascii="Times New Roman" w:hAnsi="Times New Roman" w:cs="Times New Roman"/>
                <w:sz w:val="16"/>
                <w:szCs w:val="16"/>
              </w:rPr>
              <w:t xml:space="preserve"> 475,5</w:t>
            </w:r>
          </w:p>
        </w:tc>
        <w:tc>
          <w:tcPr>
            <w:tcW w:w="900" w:type="dxa"/>
          </w:tcPr>
          <w:p w:rsidR="00B32363" w:rsidRPr="00B32363" w:rsidRDefault="00B32363" w:rsidP="00B32363">
            <w:pPr>
              <w:jc w:val="center"/>
            </w:pPr>
            <w:r w:rsidRPr="00B32363">
              <w:rPr>
                <w:rFonts w:ascii="Times New Roman" w:hAnsi="Times New Roman" w:cs="Times New Roman"/>
                <w:sz w:val="16"/>
                <w:szCs w:val="16"/>
              </w:rPr>
              <w:t>0,00</w:t>
            </w:r>
          </w:p>
        </w:tc>
        <w:tc>
          <w:tcPr>
            <w:tcW w:w="814" w:type="dxa"/>
          </w:tcPr>
          <w:p w:rsidR="00B32363" w:rsidRPr="00B32363" w:rsidRDefault="00B32363" w:rsidP="00B32363">
            <w:pPr>
              <w:jc w:val="center"/>
            </w:pPr>
            <w:r w:rsidRPr="00B32363">
              <w:rPr>
                <w:rFonts w:ascii="Times New Roman" w:hAnsi="Times New Roman" w:cs="Times New Roman"/>
                <w:sz w:val="16"/>
                <w:szCs w:val="16"/>
              </w:rPr>
              <w:t>0,00</w:t>
            </w:r>
          </w:p>
        </w:tc>
        <w:tc>
          <w:tcPr>
            <w:tcW w:w="989" w:type="dxa"/>
          </w:tcPr>
          <w:p w:rsidR="00B32363" w:rsidRPr="00B32363" w:rsidRDefault="00B32363" w:rsidP="00B32363">
            <w:pPr>
              <w:jc w:val="center"/>
            </w:pPr>
            <w:r w:rsidRPr="00B32363">
              <w:rPr>
                <w:rFonts w:ascii="Times New Roman" w:hAnsi="Times New Roman" w:cs="Times New Roman"/>
                <w:sz w:val="16"/>
                <w:szCs w:val="16"/>
              </w:rPr>
              <w:t>0,00</w:t>
            </w:r>
          </w:p>
        </w:tc>
        <w:tc>
          <w:tcPr>
            <w:tcW w:w="1034" w:type="dxa"/>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tcPr>
          <w:p w:rsidR="00B32363" w:rsidRPr="00B32363" w:rsidRDefault="00B32363" w:rsidP="00B32363">
            <w:pPr>
              <w:jc w:val="center"/>
            </w:pPr>
            <w:r w:rsidRPr="00B32363">
              <w:rPr>
                <w:rFonts w:ascii="Times New Roman" w:hAnsi="Times New Roman" w:cs="Times New Roman"/>
                <w:sz w:val="16"/>
                <w:szCs w:val="16"/>
              </w:rPr>
              <w:t>0,00</w:t>
            </w:r>
          </w:p>
        </w:tc>
      </w:tr>
      <w:tr w:rsidR="00D06BC6" w:rsidRPr="006C652D" w:rsidTr="00905A1D">
        <w:trPr>
          <w:trHeight w:val="1090"/>
        </w:trPr>
        <w:tc>
          <w:tcPr>
            <w:tcW w:w="1548" w:type="dxa"/>
            <w:vMerge/>
            <w:vAlign w:val="center"/>
          </w:tcPr>
          <w:p w:rsidR="00D06BC6" w:rsidRPr="009D18D2" w:rsidRDefault="00D06BC6" w:rsidP="00C23EE6">
            <w:pPr>
              <w:pStyle w:val="ConsPlusTitle"/>
              <w:keepNext/>
              <w:jc w:val="center"/>
              <w:rPr>
                <w:rFonts w:ascii="Times New Roman" w:hAnsi="Times New Roman" w:cs="Times New Roman"/>
                <w:b w:val="0"/>
                <w:sz w:val="16"/>
                <w:szCs w:val="16"/>
              </w:rPr>
            </w:pPr>
          </w:p>
        </w:tc>
        <w:tc>
          <w:tcPr>
            <w:tcW w:w="2160" w:type="dxa"/>
            <w:vMerge/>
            <w:vAlign w:val="center"/>
          </w:tcPr>
          <w:p w:rsidR="00D06BC6" w:rsidRPr="009D18D2" w:rsidRDefault="00D06BC6" w:rsidP="009A0646">
            <w:pPr>
              <w:keepNext/>
              <w:shd w:val="clear" w:color="auto" w:fill="FFFFFF"/>
              <w:tabs>
                <w:tab w:val="left" w:leader="dot" w:pos="634"/>
              </w:tabs>
              <w:jc w:val="both"/>
              <w:rPr>
                <w:rFonts w:ascii="Times New Roman" w:hAnsi="Times New Roman" w:cs="Times New Roman"/>
                <w:color w:val="000000"/>
                <w:sz w:val="16"/>
                <w:szCs w:val="16"/>
              </w:rPr>
            </w:pPr>
          </w:p>
        </w:tc>
        <w:tc>
          <w:tcPr>
            <w:tcW w:w="1620" w:type="dxa"/>
            <w:vAlign w:val="center"/>
          </w:tcPr>
          <w:p w:rsidR="00D06BC6" w:rsidRPr="009D18D2" w:rsidRDefault="00D06BC6" w:rsidP="00445029">
            <w:pPr>
              <w:keepNext/>
              <w:shd w:val="clear" w:color="auto" w:fill="FFFFFF"/>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p w:rsidR="00D06BC6" w:rsidRPr="009D18D2" w:rsidRDefault="00D06BC6" w:rsidP="00445029">
            <w:pPr>
              <w:keepNext/>
              <w:jc w:val="center"/>
              <w:rPr>
                <w:rFonts w:ascii="Times New Roman" w:hAnsi="Times New Roman" w:cs="Times New Roman"/>
                <w:color w:val="000000"/>
                <w:sz w:val="16"/>
                <w:szCs w:val="16"/>
              </w:rPr>
            </w:pP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108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66"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0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81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89"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103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11" w:type="dxa"/>
            <w:gridSpan w:val="2"/>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r>
      <w:tr w:rsidR="00B32363" w:rsidRPr="006C652D" w:rsidTr="00B32363">
        <w:tc>
          <w:tcPr>
            <w:tcW w:w="1548" w:type="dxa"/>
            <w:vAlign w:val="center"/>
          </w:tcPr>
          <w:p w:rsidR="00B32363" w:rsidRPr="009D18D2" w:rsidRDefault="00B32363"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Основное мероприятие</w:t>
            </w:r>
          </w:p>
        </w:tc>
        <w:tc>
          <w:tcPr>
            <w:tcW w:w="2160" w:type="dxa"/>
            <w:vAlign w:val="center"/>
          </w:tcPr>
          <w:p w:rsidR="00B32363" w:rsidRDefault="00B32363" w:rsidP="009A0646">
            <w:pPr>
              <w:keepNext/>
              <w:shd w:val="clear" w:color="auto" w:fill="FFFFFF"/>
              <w:tabs>
                <w:tab w:val="left" w:leader="dot" w:pos="634"/>
              </w:tabs>
              <w:jc w:val="both"/>
              <w:rPr>
                <w:rFonts w:ascii="Times New Roman" w:hAnsi="Times New Roman" w:cs="Times New Roman"/>
                <w:sz w:val="16"/>
                <w:szCs w:val="16"/>
              </w:rPr>
            </w:pPr>
            <w:r w:rsidRPr="009D18D2">
              <w:rPr>
                <w:rFonts w:ascii="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строительства»</w:t>
            </w:r>
          </w:p>
          <w:p w:rsidR="00B32363" w:rsidRPr="009D18D2" w:rsidRDefault="00B32363" w:rsidP="009A0646">
            <w:pPr>
              <w:keepNext/>
              <w:shd w:val="clear" w:color="auto" w:fill="FFFFFF"/>
              <w:tabs>
                <w:tab w:val="left" w:leader="dot" w:pos="634"/>
              </w:tabs>
              <w:jc w:val="both"/>
              <w:rPr>
                <w:rFonts w:ascii="Times New Roman" w:hAnsi="Times New Roman" w:cs="Times New Roman"/>
                <w:sz w:val="16"/>
                <w:szCs w:val="16"/>
              </w:rPr>
            </w:pPr>
          </w:p>
        </w:tc>
        <w:tc>
          <w:tcPr>
            <w:tcW w:w="1620" w:type="dxa"/>
            <w:vAlign w:val="center"/>
          </w:tcPr>
          <w:p w:rsidR="00B32363" w:rsidRPr="009D18D2" w:rsidRDefault="00B32363" w:rsidP="00041595">
            <w:pPr>
              <w:keepNext/>
              <w:shd w:val="clear" w:color="auto" w:fill="FFFFFF"/>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p w:rsidR="00B32363" w:rsidRPr="009D18D2" w:rsidRDefault="00B32363" w:rsidP="00445029">
            <w:pPr>
              <w:keepNext/>
              <w:shd w:val="clear" w:color="auto" w:fill="FFFFFF"/>
              <w:jc w:val="center"/>
              <w:rPr>
                <w:rFonts w:ascii="Times New Roman" w:hAnsi="Times New Roman" w:cs="Times New Roman"/>
                <w:color w:val="000000"/>
                <w:sz w:val="16"/>
                <w:szCs w:val="16"/>
              </w:rPr>
            </w:pPr>
          </w:p>
        </w:tc>
        <w:tc>
          <w:tcPr>
            <w:tcW w:w="54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B32363" w:rsidRPr="008C5445" w:rsidRDefault="00B32363" w:rsidP="00D974F0">
            <w:pPr>
              <w:pStyle w:val="ConsPlusTitle"/>
              <w:keepNext/>
              <w:ind w:left="-108"/>
              <w:jc w:val="center"/>
              <w:rPr>
                <w:rFonts w:ascii="Times New Roman" w:hAnsi="Times New Roman" w:cs="Times New Roman"/>
                <w:b w:val="0"/>
                <w:sz w:val="16"/>
                <w:szCs w:val="16"/>
              </w:rPr>
            </w:pPr>
            <w:r w:rsidRPr="008C5445">
              <w:rPr>
                <w:rFonts w:ascii="Times New Roman" w:hAnsi="Times New Roman" w:cs="Times New Roman"/>
                <w:b w:val="0"/>
                <w:sz w:val="16"/>
                <w:szCs w:val="16"/>
              </w:rPr>
              <w:t>092</w:t>
            </w:r>
            <w:r>
              <w:rPr>
                <w:rFonts w:ascii="Times New Roman" w:hAnsi="Times New Roman" w:cs="Times New Roman"/>
                <w:b w:val="0"/>
                <w:sz w:val="16"/>
                <w:szCs w:val="16"/>
              </w:rPr>
              <w:t>0100000</w:t>
            </w:r>
          </w:p>
        </w:tc>
        <w:tc>
          <w:tcPr>
            <w:tcW w:w="654"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000</w:t>
            </w:r>
          </w:p>
        </w:tc>
        <w:tc>
          <w:tcPr>
            <w:tcW w:w="966"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D06BC6" w:rsidRPr="006C652D" w:rsidTr="00ED215C">
        <w:trPr>
          <w:trHeight w:val="694"/>
        </w:trPr>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Мероприятие </w:t>
            </w:r>
            <w:r>
              <w:rPr>
                <w:rFonts w:ascii="Times New Roman" w:hAnsi="Times New Roman" w:cs="Times New Roman"/>
                <w:b w:val="0"/>
                <w:sz w:val="16"/>
                <w:szCs w:val="16"/>
              </w:rPr>
              <w:t>1.</w:t>
            </w:r>
            <w:r w:rsidRPr="009D18D2">
              <w:rPr>
                <w:rFonts w:ascii="Times New Roman" w:hAnsi="Times New Roman" w:cs="Times New Roman"/>
                <w:b w:val="0"/>
                <w:sz w:val="16"/>
                <w:szCs w:val="16"/>
              </w:rPr>
              <w:t>1</w:t>
            </w:r>
          </w:p>
        </w:tc>
        <w:tc>
          <w:tcPr>
            <w:tcW w:w="2160" w:type="dxa"/>
            <w:vMerge w:val="restart"/>
            <w:vAlign w:val="center"/>
          </w:tcPr>
          <w:p w:rsidR="00D06BC6" w:rsidRPr="009D18D2" w:rsidRDefault="00D06BC6" w:rsidP="009A0646">
            <w:pPr>
              <w:keepNext/>
              <w:shd w:val="clear" w:color="auto" w:fill="FFFFFF"/>
              <w:tabs>
                <w:tab w:val="left" w:leader="dot" w:pos="634"/>
              </w:tabs>
              <w:jc w:val="both"/>
              <w:rPr>
                <w:rFonts w:ascii="Times New Roman" w:hAnsi="Times New Roman" w:cs="Times New Roman"/>
                <w:color w:val="000000"/>
                <w:sz w:val="16"/>
                <w:szCs w:val="16"/>
              </w:rPr>
            </w:pPr>
            <w:r w:rsidRPr="009D18D2">
              <w:rPr>
                <w:rFonts w:ascii="Times New Roman" w:hAnsi="Times New Roman" w:cs="Times New Roman"/>
                <w:sz w:val="16"/>
                <w:szCs w:val="16"/>
              </w:rPr>
              <w:t>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p>
        </w:tc>
        <w:tc>
          <w:tcPr>
            <w:tcW w:w="1620" w:type="dxa"/>
            <w:vMerge w:val="restart"/>
            <w:vAlign w:val="center"/>
          </w:tcPr>
          <w:p w:rsidR="00D06BC6" w:rsidRPr="009D18D2" w:rsidRDefault="00D06BC6" w:rsidP="00445029">
            <w:pPr>
              <w:keepNext/>
              <w:shd w:val="clear" w:color="auto" w:fill="FFFFFF"/>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p w:rsidR="00D06BC6" w:rsidRPr="009D18D2" w:rsidRDefault="00D06BC6" w:rsidP="00445029">
            <w:pPr>
              <w:keepNext/>
              <w:jc w:val="center"/>
              <w:rPr>
                <w:rFonts w:ascii="Times New Roman" w:hAnsi="Times New Roman" w:cs="Times New Roman"/>
                <w:sz w:val="16"/>
                <w:szCs w:val="16"/>
              </w:rPr>
            </w:pP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ind w:left="-108"/>
              <w:jc w:val="center"/>
              <w:rPr>
                <w:rFonts w:ascii="Times New Roman" w:hAnsi="Times New Roman" w:cs="Times New Roman"/>
                <w:b w:val="0"/>
                <w:sz w:val="16"/>
                <w:szCs w:val="16"/>
              </w:rPr>
            </w:pPr>
            <w:r w:rsidRPr="008C5445">
              <w:rPr>
                <w:rFonts w:ascii="Times New Roman" w:hAnsi="Times New Roman" w:cs="Times New Roman"/>
                <w:b w:val="0"/>
                <w:sz w:val="16"/>
                <w:szCs w:val="16"/>
              </w:rPr>
              <w:t>0924006</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400</w:t>
            </w:r>
          </w:p>
        </w:tc>
        <w:tc>
          <w:tcPr>
            <w:tcW w:w="966"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46</w:t>
            </w:r>
            <w:r>
              <w:rPr>
                <w:rFonts w:ascii="Times New Roman" w:hAnsi="Times New Roman" w:cs="Times New Roman"/>
                <w:b w:val="0"/>
                <w:sz w:val="16"/>
                <w:szCs w:val="16"/>
              </w:rPr>
              <w:t xml:space="preserve"> 475,5</w:t>
            </w:r>
          </w:p>
        </w:tc>
        <w:tc>
          <w:tcPr>
            <w:tcW w:w="900" w:type="dxa"/>
            <w:vAlign w:val="center"/>
          </w:tcPr>
          <w:p w:rsidR="00D06BC6" w:rsidRPr="008C5445" w:rsidRDefault="00D06BC6" w:rsidP="008C5445">
            <w:pPr>
              <w:jc w:val="center"/>
              <w:rPr>
                <w:sz w:val="16"/>
                <w:szCs w:val="16"/>
              </w:rPr>
            </w:pPr>
            <w:r>
              <w:rPr>
                <w:sz w:val="16"/>
                <w:szCs w:val="16"/>
              </w:rPr>
              <w:t>-</w:t>
            </w:r>
          </w:p>
        </w:tc>
        <w:tc>
          <w:tcPr>
            <w:tcW w:w="814" w:type="dxa"/>
            <w:vAlign w:val="center"/>
          </w:tcPr>
          <w:p w:rsidR="00D06BC6" w:rsidRPr="008C5445" w:rsidRDefault="00D06BC6" w:rsidP="008C5445">
            <w:pPr>
              <w:jc w:val="center"/>
              <w:rPr>
                <w:sz w:val="16"/>
                <w:szCs w:val="16"/>
              </w:rPr>
            </w:pPr>
            <w:r>
              <w:rPr>
                <w:sz w:val="16"/>
                <w:szCs w:val="16"/>
              </w:rPr>
              <w:t>-</w:t>
            </w:r>
          </w:p>
        </w:tc>
        <w:tc>
          <w:tcPr>
            <w:tcW w:w="989" w:type="dxa"/>
            <w:vAlign w:val="center"/>
          </w:tcPr>
          <w:p w:rsidR="00D06BC6" w:rsidRPr="008C5445" w:rsidRDefault="00D06BC6" w:rsidP="008C5445">
            <w:pPr>
              <w:jc w:val="center"/>
              <w:rPr>
                <w:sz w:val="16"/>
                <w:szCs w:val="16"/>
              </w:rPr>
            </w:pPr>
            <w:r>
              <w:rPr>
                <w:sz w:val="16"/>
                <w:szCs w:val="16"/>
              </w:rPr>
              <w:t>-</w:t>
            </w:r>
          </w:p>
        </w:tc>
        <w:tc>
          <w:tcPr>
            <w:tcW w:w="1034" w:type="dxa"/>
            <w:vAlign w:val="center"/>
          </w:tcPr>
          <w:p w:rsidR="00D06BC6" w:rsidRPr="008C5445" w:rsidRDefault="00D06BC6" w:rsidP="008C5445">
            <w:pPr>
              <w:jc w:val="center"/>
              <w:rPr>
                <w:sz w:val="16"/>
                <w:szCs w:val="16"/>
              </w:rPr>
            </w:pPr>
            <w:r>
              <w:rPr>
                <w:sz w:val="16"/>
                <w:szCs w:val="16"/>
              </w:rPr>
              <w:t>-</w:t>
            </w:r>
          </w:p>
        </w:tc>
        <w:tc>
          <w:tcPr>
            <w:tcW w:w="911" w:type="dxa"/>
            <w:gridSpan w:val="2"/>
            <w:vAlign w:val="center"/>
          </w:tcPr>
          <w:p w:rsidR="00D06BC6" w:rsidRPr="008C5445" w:rsidRDefault="00D06BC6" w:rsidP="008C5445">
            <w:pPr>
              <w:jc w:val="center"/>
              <w:rPr>
                <w:sz w:val="16"/>
                <w:szCs w:val="16"/>
              </w:rPr>
            </w:pPr>
          </w:p>
        </w:tc>
      </w:tr>
      <w:tr w:rsidR="00B32363" w:rsidRPr="006C652D" w:rsidTr="00B32363">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vMerge/>
            <w:vAlign w:val="center"/>
          </w:tcPr>
          <w:p w:rsidR="00B32363" w:rsidRPr="009D18D2" w:rsidRDefault="00B32363" w:rsidP="009A0646">
            <w:pPr>
              <w:keepNext/>
              <w:shd w:val="clear" w:color="auto" w:fill="FFFFFF"/>
              <w:tabs>
                <w:tab w:val="left" w:leader="dot" w:pos="634"/>
              </w:tabs>
              <w:jc w:val="both"/>
              <w:rPr>
                <w:rFonts w:ascii="Times New Roman" w:hAnsi="Times New Roman" w:cs="Times New Roman"/>
                <w:sz w:val="16"/>
                <w:szCs w:val="16"/>
              </w:rPr>
            </w:pPr>
          </w:p>
        </w:tc>
        <w:tc>
          <w:tcPr>
            <w:tcW w:w="1620" w:type="dxa"/>
            <w:vMerge/>
            <w:vAlign w:val="center"/>
          </w:tcPr>
          <w:p w:rsidR="00B32363" w:rsidRPr="009D18D2" w:rsidRDefault="00B32363" w:rsidP="00445029">
            <w:pPr>
              <w:keepNext/>
              <w:shd w:val="clear" w:color="auto" w:fill="FFFFFF"/>
              <w:jc w:val="center"/>
              <w:rPr>
                <w:rFonts w:ascii="Times New Roman" w:hAnsi="Times New Roman" w:cs="Times New Roman"/>
                <w:color w:val="000000"/>
                <w:sz w:val="16"/>
                <w:szCs w:val="16"/>
              </w:rPr>
            </w:pP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B32363" w:rsidRPr="008C5445" w:rsidRDefault="00B32363" w:rsidP="008C5445">
            <w:pPr>
              <w:pStyle w:val="ConsPlusTitle"/>
              <w:keepNext/>
              <w:ind w:left="-108"/>
              <w:jc w:val="center"/>
              <w:rPr>
                <w:rFonts w:ascii="Times New Roman" w:hAnsi="Times New Roman" w:cs="Times New Roman"/>
                <w:b w:val="0"/>
                <w:sz w:val="16"/>
                <w:szCs w:val="16"/>
              </w:rPr>
            </w:pPr>
            <w:r>
              <w:rPr>
                <w:rFonts w:ascii="Times New Roman" w:hAnsi="Times New Roman" w:cs="Times New Roman"/>
                <w:b w:val="0"/>
                <w:sz w:val="16"/>
                <w:szCs w:val="16"/>
              </w:rPr>
              <w:t>0920140060</w:t>
            </w: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B32363" w:rsidRPr="00B32363" w:rsidRDefault="00F22A83" w:rsidP="00B32363">
            <w:pPr>
              <w:jc w:val="center"/>
            </w:pPr>
            <w:r>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D06BC6" w:rsidRPr="006C652D" w:rsidTr="00905A1D">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Подпрограмма </w:t>
            </w:r>
            <w:r>
              <w:rPr>
                <w:rFonts w:ascii="Times New Roman" w:hAnsi="Times New Roman" w:cs="Times New Roman"/>
                <w:b w:val="0"/>
                <w:sz w:val="16"/>
                <w:szCs w:val="16"/>
              </w:rPr>
              <w:t>3</w:t>
            </w:r>
          </w:p>
        </w:tc>
        <w:tc>
          <w:tcPr>
            <w:tcW w:w="2160" w:type="dxa"/>
            <w:vMerge w:val="restart"/>
            <w:vAlign w:val="center"/>
          </w:tcPr>
          <w:p w:rsidR="00D06BC6" w:rsidRDefault="00D06BC6"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Подпрограмма «Переселение граждан из аварийного жилищного фонда»</w:t>
            </w:r>
          </w:p>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Align w:val="center"/>
          </w:tcPr>
          <w:p w:rsidR="00D06BC6" w:rsidRPr="009D18D2" w:rsidRDefault="00D06BC6"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Всего</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108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66" w:type="dxa"/>
            <w:vAlign w:val="center"/>
          </w:tcPr>
          <w:p w:rsidR="00D06BC6" w:rsidRPr="008C5445" w:rsidRDefault="00E81DF7" w:rsidP="008C5445">
            <w:pPr>
              <w:pStyle w:val="ConsPlusTitle"/>
              <w:keepNext/>
              <w:ind w:right="-108"/>
              <w:jc w:val="center"/>
              <w:rPr>
                <w:rFonts w:ascii="Times New Roman" w:hAnsi="Times New Roman" w:cs="Times New Roman"/>
                <w:b w:val="0"/>
                <w:sz w:val="16"/>
                <w:szCs w:val="16"/>
              </w:rPr>
            </w:pPr>
            <w:r>
              <w:rPr>
                <w:rFonts w:ascii="Times New Roman" w:hAnsi="Times New Roman" w:cs="Times New Roman"/>
                <w:b w:val="0"/>
                <w:sz w:val="16"/>
                <w:szCs w:val="16"/>
              </w:rPr>
              <w:t>25 138,6</w:t>
            </w:r>
          </w:p>
        </w:tc>
        <w:tc>
          <w:tcPr>
            <w:tcW w:w="900" w:type="dxa"/>
          </w:tcPr>
          <w:p w:rsidR="00D06BC6" w:rsidRPr="00D05964" w:rsidRDefault="00D54902" w:rsidP="001952C1">
            <w:pPr>
              <w:jc w:val="center"/>
            </w:pPr>
            <w:r>
              <w:rPr>
                <w:rFonts w:ascii="Times New Roman" w:hAnsi="Times New Roman" w:cs="Times New Roman"/>
                <w:sz w:val="16"/>
                <w:szCs w:val="16"/>
              </w:rPr>
              <w:t>107 651,2</w:t>
            </w:r>
          </w:p>
        </w:tc>
        <w:tc>
          <w:tcPr>
            <w:tcW w:w="814" w:type="dxa"/>
          </w:tcPr>
          <w:p w:rsidR="00D06BC6" w:rsidRDefault="00004154" w:rsidP="00B274E3">
            <w:pPr>
              <w:jc w:val="center"/>
            </w:pPr>
            <w:r>
              <w:rPr>
                <w:rFonts w:ascii="Times New Roman" w:hAnsi="Times New Roman" w:cs="Times New Roman"/>
                <w:sz w:val="16"/>
                <w:szCs w:val="16"/>
              </w:rPr>
              <w:t>44 220,6</w:t>
            </w:r>
          </w:p>
        </w:tc>
        <w:tc>
          <w:tcPr>
            <w:tcW w:w="989" w:type="dxa"/>
          </w:tcPr>
          <w:p w:rsidR="00D06BC6" w:rsidRDefault="00A726A6" w:rsidP="00B274E3">
            <w:pPr>
              <w:jc w:val="center"/>
            </w:pPr>
            <w:r>
              <w:rPr>
                <w:rFonts w:ascii="Times New Roman" w:hAnsi="Times New Roman" w:cs="Times New Roman"/>
                <w:sz w:val="16"/>
                <w:szCs w:val="16"/>
              </w:rPr>
              <w:t>36 579</w:t>
            </w:r>
          </w:p>
        </w:tc>
        <w:tc>
          <w:tcPr>
            <w:tcW w:w="1034" w:type="dxa"/>
          </w:tcPr>
          <w:p w:rsidR="00D06BC6" w:rsidRDefault="00D06BC6" w:rsidP="00B274E3">
            <w:pPr>
              <w:jc w:val="center"/>
            </w:pPr>
            <w:r w:rsidRPr="001A09CB">
              <w:rPr>
                <w:rFonts w:ascii="Times New Roman" w:hAnsi="Times New Roman" w:cs="Times New Roman"/>
                <w:sz w:val="16"/>
                <w:szCs w:val="16"/>
              </w:rPr>
              <w:t>36</w:t>
            </w:r>
            <w:r>
              <w:rPr>
                <w:rFonts w:ascii="Times New Roman" w:hAnsi="Times New Roman" w:cs="Times New Roman"/>
                <w:sz w:val="16"/>
                <w:szCs w:val="16"/>
              </w:rPr>
              <w:t xml:space="preserve"> </w:t>
            </w:r>
            <w:r w:rsidRPr="001A09CB">
              <w:rPr>
                <w:rFonts w:ascii="Times New Roman" w:hAnsi="Times New Roman" w:cs="Times New Roman"/>
                <w:sz w:val="16"/>
                <w:szCs w:val="16"/>
              </w:rPr>
              <w:t>579</w:t>
            </w:r>
          </w:p>
        </w:tc>
        <w:tc>
          <w:tcPr>
            <w:tcW w:w="911" w:type="dxa"/>
            <w:gridSpan w:val="2"/>
          </w:tcPr>
          <w:p w:rsidR="00D06BC6" w:rsidRDefault="00D06BC6" w:rsidP="00B274E3">
            <w:pPr>
              <w:jc w:val="center"/>
            </w:pPr>
            <w:r w:rsidRPr="001A09CB">
              <w:rPr>
                <w:rFonts w:ascii="Times New Roman" w:hAnsi="Times New Roman" w:cs="Times New Roman"/>
                <w:sz w:val="16"/>
                <w:szCs w:val="16"/>
              </w:rPr>
              <w:t>36</w:t>
            </w:r>
            <w:r>
              <w:rPr>
                <w:rFonts w:ascii="Times New Roman" w:hAnsi="Times New Roman" w:cs="Times New Roman"/>
                <w:sz w:val="16"/>
                <w:szCs w:val="16"/>
              </w:rPr>
              <w:t xml:space="preserve"> </w:t>
            </w:r>
            <w:r w:rsidRPr="001A09CB">
              <w:rPr>
                <w:rFonts w:ascii="Times New Roman" w:hAnsi="Times New Roman" w:cs="Times New Roman"/>
                <w:sz w:val="16"/>
                <w:szCs w:val="16"/>
              </w:rPr>
              <w:t>579</w:t>
            </w:r>
          </w:p>
        </w:tc>
      </w:tr>
      <w:tr w:rsidR="00D06BC6" w:rsidRPr="006C652D" w:rsidTr="00905A1D">
        <w:tc>
          <w:tcPr>
            <w:tcW w:w="1548" w:type="dxa"/>
            <w:vMerge/>
            <w:vAlign w:val="center"/>
          </w:tcPr>
          <w:p w:rsidR="00D06BC6" w:rsidRPr="009D18D2" w:rsidRDefault="00D06BC6" w:rsidP="00C23EE6">
            <w:pPr>
              <w:pStyle w:val="ConsPlusTitle"/>
              <w:keepNext/>
              <w:jc w:val="center"/>
              <w:rPr>
                <w:rFonts w:ascii="Times New Roman" w:hAnsi="Times New Roman" w:cs="Times New Roman"/>
                <w:b w:val="0"/>
                <w:sz w:val="16"/>
                <w:szCs w:val="16"/>
              </w:rPr>
            </w:pPr>
          </w:p>
        </w:tc>
        <w:tc>
          <w:tcPr>
            <w:tcW w:w="2160" w:type="dxa"/>
            <w:vMerge/>
            <w:vAlign w:val="center"/>
          </w:tcPr>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Align w:val="center"/>
          </w:tcPr>
          <w:p w:rsidR="00D06BC6" w:rsidRPr="009D18D2" w:rsidRDefault="00D06BC6" w:rsidP="00445029">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108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66"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0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81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89"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103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c>
          <w:tcPr>
            <w:tcW w:w="911" w:type="dxa"/>
            <w:gridSpan w:val="2"/>
            <w:vAlign w:val="center"/>
          </w:tcPr>
          <w:p w:rsidR="00D06BC6" w:rsidRPr="008C5445" w:rsidRDefault="00D06BC6" w:rsidP="008C5445">
            <w:pPr>
              <w:pStyle w:val="ConsPlusTitle"/>
              <w:keepNext/>
              <w:jc w:val="center"/>
              <w:rPr>
                <w:rFonts w:ascii="Times New Roman" w:hAnsi="Times New Roman" w:cs="Times New Roman"/>
                <w:b w:val="0"/>
                <w:sz w:val="16"/>
                <w:szCs w:val="16"/>
              </w:rPr>
            </w:pPr>
          </w:p>
        </w:tc>
      </w:tr>
      <w:tr w:rsidR="00D06BC6" w:rsidRPr="001F59BC" w:rsidTr="00B274E3">
        <w:tc>
          <w:tcPr>
            <w:tcW w:w="1548" w:type="dxa"/>
            <w:vAlign w:val="center"/>
          </w:tcPr>
          <w:p w:rsidR="00D06BC6" w:rsidRPr="009D18D2" w:rsidRDefault="00D06BC6"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Основное мероприятие</w:t>
            </w:r>
          </w:p>
        </w:tc>
        <w:tc>
          <w:tcPr>
            <w:tcW w:w="2160" w:type="dxa"/>
            <w:vAlign w:val="center"/>
          </w:tcPr>
          <w:p w:rsidR="00D06BC6" w:rsidRPr="009D18D2" w:rsidRDefault="00D06BC6" w:rsidP="009A0646">
            <w:pPr>
              <w:pStyle w:val="ConsPlusTitle"/>
              <w:keepNext/>
              <w:jc w:val="both"/>
              <w:rPr>
                <w:rFonts w:ascii="Times New Roman" w:hAnsi="Times New Roman" w:cs="Times New Roman"/>
                <w:b w:val="0"/>
                <w:sz w:val="16"/>
                <w:szCs w:val="16"/>
              </w:rPr>
            </w:pPr>
            <w:r>
              <w:rPr>
                <w:rFonts w:ascii="Times New Roman" w:hAnsi="Times New Roman" w:cs="Times New Roman"/>
                <w:b w:val="0"/>
                <w:sz w:val="16"/>
                <w:szCs w:val="16"/>
              </w:rPr>
              <w:t>«</w:t>
            </w: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w:t>
            </w:r>
            <w:r>
              <w:rPr>
                <w:rFonts w:ascii="Times New Roman" w:hAnsi="Times New Roman" w:cs="Times New Roman"/>
                <w:b w:val="0"/>
                <w:sz w:val="16"/>
                <w:szCs w:val="16"/>
              </w:rPr>
              <w:t>»</w:t>
            </w:r>
          </w:p>
        </w:tc>
        <w:tc>
          <w:tcPr>
            <w:tcW w:w="1620" w:type="dxa"/>
            <w:vAlign w:val="center"/>
          </w:tcPr>
          <w:p w:rsidR="00D06BC6" w:rsidRPr="009D18D2" w:rsidRDefault="00D06BC6" w:rsidP="00445029">
            <w:pPr>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ind w:right="-42"/>
              <w:jc w:val="center"/>
              <w:rPr>
                <w:rFonts w:ascii="Times New Roman" w:hAnsi="Times New Roman" w:cs="Times New Roman"/>
                <w:b w:val="0"/>
                <w:sz w:val="16"/>
                <w:szCs w:val="16"/>
              </w:rPr>
            </w:pPr>
            <w:r>
              <w:rPr>
                <w:rFonts w:ascii="Times New Roman" w:hAnsi="Times New Roman" w:cs="Times New Roman"/>
                <w:b w:val="0"/>
                <w:sz w:val="16"/>
                <w:szCs w:val="16"/>
              </w:rPr>
              <w:t>0930100000</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000</w:t>
            </w:r>
          </w:p>
        </w:tc>
        <w:tc>
          <w:tcPr>
            <w:tcW w:w="966"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Default="00D54902" w:rsidP="00B32363">
            <w:pPr>
              <w:jc w:val="center"/>
            </w:pPr>
            <w:r>
              <w:rPr>
                <w:rFonts w:ascii="Times New Roman" w:hAnsi="Times New Roman" w:cs="Times New Roman"/>
                <w:sz w:val="16"/>
                <w:szCs w:val="16"/>
              </w:rPr>
              <w:t>107 651,2</w:t>
            </w:r>
          </w:p>
        </w:tc>
        <w:tc>
          <w:tcPr>
            <w:tcW w:w="814" w:type="dxa"/>
            <w:vAlign w:val="center"/>
          </w:tcPr>
          <w:p w:rsidR="00D06BC6" w:rsidRDefault="008A60FB" w:rsidP="00B274E3">
            <w:pPr>
              <w:jc w:val="center"/>
            </w:pPr>
            <w:r>
              <w:rPr>
                <w:rFonts w:ascii="Times New Roman" w:hAnsi="Times New Roman" w:cs="Times New Roman"/>
                <w:sz w:val="16"/>
                <w:szCs w:val="16"/>
              </w:rPr>
              <w:t>44 220,6</w:t>
            </w:r>
          </w:p>
        </w:tc>
        <w:tc>
          <w:tcPr>
            <w:tcW w:w="989" w:type="dxa"/>
            <w:vAlign w:val="center"/>
          </w:tcPr>
          <w:p w:rsidR="00D06BC6" w:rsidRDefault="00A726A6" w:rsidP="00B274E3">
            <w:pPr>
              <w:jc w:val="center"/>
            </w:pPr>
            <w:r>
              <w:rPr>
                <w:rFonts w:ascii="Times New Roman" w:hAnsi="Times New Roman" w:cs="Times New Roman"/>
                <w:sz w:val="16"/>
                <w:szCs w:val="16"/>
              </w:rPr>
              <w:t>36 579</w:t>
            </w:r>
          </w:p>
        </w:tc>
        <w:tc>
          <w:tcPr>
            <w:tcW w:w="1034" w:type="dxa"/>
            <w:vAlign w:val="center"/>
          </w:tcPr>
          <w:p w:rsidR="00D06BC6" w:rsidRDefault="00D06BC6" w:rsidP="00B274E3">
            <w:pPr>
              <w:jc w:val="center"/>
            </w:pPr>
            <w:r w:rsidRPr="001A09CB">
              <w:rPr>
                <w:rFonts w:ascii="Times New Roman" w:hAnsi="Times New Roman" w:cs="Times New Roman"/>
                <w:sz w:val="16"/>
                <w:szCs w:val="16"/>
              </w:rPr>
              <w:t>36</w:t>
            </w:r>
            <w:r>
              <w:rPr>
                <w:rFonts w:ascii="Times New Roman" w:hAnsi="Times New Roman" w:cs="Times New Roman"/>
                <w:sz w:val="16"/>
                <w:szCs w:val="16"/>
              </w:rPr>
              <w:t xml:space="preserve"> </w:t>
            </w:r>
            <w:r w:rsidRPr="001A09CB">
              <w:rPr>
                <w:rFonts w:ascii="Times New Roman" w:hAnsi="Times New Roman" w:cs="Times New Roman"/>
                <w:sz w:val="16"/>
                <w:szCs w:val="16"/>
              </w:rPr>
              <w:t>579</w:t>
            </w:r>
          </w:p>
        </w:tc>
        <w:tc>
          <w:tcPr>
            <w:tcW w:w="911" w:type="dxa"/>
            <w:gridSpan w:val="2"/>
            <w:vAlign w:val="center"/>
          </w:tcPr>
          <w:p w:rsidR="00D06BC6" w:rsidRDefault="00D06BC6" w:rsidP="00B274E3">
            <w:pPr>
              <w:jc w:val="center"/>
            </w:pPr>
            <w:r w:rsidRPr="001A09CB">
              <w:rPr>
                <w:rFonts w:ascii="Times New Roman" w:hAnsi="Times New Roman" w:cs="Times New Roman"/>
                <w:sz w:val="16"/>
                <w:szCs w:val="16"/>
              </w:rPr>
              <w:t>36</w:t>
            </w:r>
            <w:r>
              <w:rPr>
                <w:rFonts w:ascii="Times New Roman" w:hAnsi="Times New Roman" w:cs="Times New Roman"/>
                <w:sz w:val="16"/>
                <w:szCs w:val="16"/>
              </w:rPr>
              <w:t xml:space="preserve"> </w:t>
            </w:r>
            <w:r w:rsidRPr="001A09CB">
              <w:rPr>
                <w:rFonts w:ascii="Times New Roman" w:hAnsi="Times New Roman" w:cs="Times New Roman"/>
                <w:sz w:val="16"/>
                <w:szCs w:val="16"/>
              </w:rPr>
              <w:t>579</w:t>
            </w:r>
          </w:p>
        </w:tc>
      </w:tr>
      <w:tr w:rsidR="00D06BC6" w:rsidRPr="001F59BC" w:rsidTr="00BD395D">
        <w:trPr>
          <w:trHeight w:val="443"/>
        </w:trPr>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Мероприятие </w:t>
            </w:r>
            <w:r>
              <w:rPr>
                <w:rFonts w:ascii="Times New Roman" w:hAnsi="Times New Roman" w:cs="Times New Roman"/>
                <w:b w:val="0"/>
                <w:sz w:val="16"/>
                <w:szCs w:val="16"/>
              </w:rPr>
              <w:t>1.</w:t>
            </w:r>
            <w:r w:rsidRPr="009D18D2">
              <w:rPr>
                <w:rFonts w:ascii="Times New Roman" w:hAnsi="Times New Roman" w:cs="Times New Roman"/>
                <w:b w:val="0"/>
                <w:sz w:val="16"/>
                <w:szCs w:val="16"/>
              </w:rPr>
              <w:t>1</w:t>
            </w:r>
          </w:p>
        </w:tc>
        <w:tc>
          <w:tcPr>
            <w:tcW w:w="2160" w:type="dxa"/>
            <w:shd w:val="clear" w:color="auto" w:fill="auto"/>
            <w:vAlign w:val="center"/>
          </w:tcPr>
          <w:p w:rsidR="00D06BC6" w:rsidRDefault="00D06BC6"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 за счет средств городского бюджета</w:t>
            </w:r>
          </w:p>
          <w:p w:rsidR="00D06BC6" w:rsidRDefault="00D06BC6" w:rsidP="009A0646">
            <w:pPr>
              <w:pStyle w:val="ConsPlusTitle"/>
              <w:keepNext/>
              <w:jc w:val="both"/>
              <w:rPr>
                <w:rFonts w:ascii="Times New Roman" w:hAnsi="Times New Roman" w:cs="Times New Roman"/>
                <w:b w:val="0"/>
                <w:sz w:val="16"/>
                <w:szCs w:val="16"/>
              </w:rPr>
            </w:pPr>
          </w:p>
          <w:p w:rsidR="00D06BC6" w:rsidRDefault="00D06BC6" w:rsidP="009A0646">
            <w:pPr>
              <w:pStyle w:val="ConsPlusTitle"/>
              <w:keepNext/>
              <w:jc w:val="both"/>
              <w:rPr>
                <w:rFonts w:ascii="Times New Roman" w:hAnsi="Times New Roman" w:cs="Times New Roman"/>
                <w:b w:val="0"/>
                <w:sz w:val="16"/>
                <w:szCs w:val="16"/>
              </w:rPr>
            </w:pPr>
          </w:p>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Merge w:val="restart"/>
            <w:vAlign w:val="center"/>
          </w:tcPr>
          <w:p w:rsidR="00D06BC6" w:rsidRPr="009D18D2" w:rsidRDefault="00D06BC6" w:rsidP="00445029">
            <w:pPr>
              <w:jc w:val="center"/>
              <w:rPr>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ind w:right="-42"/>
              <w:jc w:val="center"/>
              <w:rPr>
                <w:rFonts w:ascii="Times New Roman" w:hAnsi="Times New Roman" w:cs="Times New Roman"/>
                <w:b w:val="0"/>
                <w:sz w:val="16"/>
                <w:szCs w:val="16"/>
              </w:rPr>
            </w:pPr>
            <w:r w:rsidRPr="008C5445">
              <w:rPr>
                <w:rFonts w:ascii="Times New Roman" w:hAnsi="Times New Roman" w:cs="Times New Roman"/>
                <w:b w:val="0"/>
                <w:sz w:val="16"/>
                <w:szCs w:val="16"/>
              </w:rPr>
              <w:t>0939602</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400</w:t>
            </w:r>
          </w:p>
        </w:tc>
        <w:tc>
          <w:tcPr>
            <w:tcW w:w="966" w:type="dxa"/>
            <w:vAlign w:val="center"/>
          </w:tcPr>
          <w:p w:rsidR="00D06BC6" w:rsidRPr="008C5445" w:rsidRDefault="00E81DF7"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2 401,5</w:t>
            </w:r>
          </w:p>
        </w:tc>
        <w:tc>
          <w:tcPr>
            <w:tcW w:w="90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814" w:type="dxa"/>
            <w:vAlign w:val="center"/>
          </w:tcPr>
          <w:p w:rsidR="00D06BC6" w:rsidRPr="00D05964" w:rsidRDefault="00D06BC6" w:rsidP="00D05964">
            <w:pPr>
              <w:jc w:val="center"/>
            </w:pPr>
            <w:r>
              <w:t>-</w:t>
            </w:r>
          </w:p>
        </w:tc>
        <w:tc>
          <w:tcPr>
            <w:tcW w:w="989" w:type="dxa"/>
            <w:vAlign w:val="center"/>
          </w:tcPr>
          <w:p w:rsidR="00D06BC6" w:rsidRPr="00D05964" w:rsidRDefault="00D06BC6" w:rsidP="00D05964">
            <w:pPr>
              <w:jc w:val="center"/>
            </w:pPr>
            <w:r>
              <w:t>-</w:t>
            </w:r>
          </w:p>
        </w:tc>
        <w:tc>
          <w:tcPr>
            <w:tcW w:w="1034" w:type="dxa"/>
            <w:vAlign w:val="center"/>
          </w:tcPr>
          <w:p w:rsidR="00D06BC6" w:rsidRPr="00D05964" w:rsidRDefault="00D06BC6" w:rsidP="00D05964">
            <w:pPr>
              <w:jc w:val="center"/>
            </w:pPr>
            <w:r>
              <w:t>-</w:t>
            </w:r>
          </w:p>
        </w:tc>
        <w:tc>
          <w:tcPr>
            <w:tcW w:w="911" w:type="dxa"/>
            <w:gridSpan w:val="2"/>
            <w:vAlign w:val="center"/>
          </w:tcPr>
          <w:p w:rsidR="00D06BC6" w:rsidRPr="00D05964" w:rsidRDefault="00D06BC6" w:rsidP="00D05964">
            <w:pPr>
              <w:jc w:val="center"/>
            </w:pPr>
            <w:r>
              <w:t>-</w:t>
            </w:r>
          </w:p>
        </w:tc>
      </w:tr>
      <w:tr w:rsidR="00D06BC6" w:rsidRPr="001F59BC" w:rsidTr="00386240">
        <w:trPr>
          <w:trHeight w:val="1175"/>
        </w:trPr>
        <w:tc>
          <w:tcPr>
            <w:tcW w:w="1548" w:type="dxa"/>
            <w:vMerge/>
            <w:vAlign w:val="center"/>
          </w:tcPr>
          <w:p w:rsidR="00D06BC6" w:rsidRPr="009D18D2" w:rsidRDefault="00D06BC6" w:rsidP="00C23EE6">
            <w:pPr>
              <w:pStyle w:val="ConsPlusTitle"/>
              <w:keepNext/>
              <w:jc w:val="center"/>
              <w:rPr>
                <w:rFonts w:ascii="Times New Roman" w:hAnsi="Times New Roman" w:cs="Times New Roman"/>
                <w:b w:val="0"/>
                <w:sz w:val="16"/>
                <w:szCs w:val="16"/>
              </w:rPr>
            </w:pPr>
          </w:p>
        </w:tc>
        <w:tc>
          <w:tcPr>
            <w:tcW w:w="2160" w:type="dxa"/>
            <w:vMerge w:val="restart"/>
            <w:shd w:val="clear" w:color="auto" w:fill="auto"/>
            <w:vAlign w:val="center"/>
          </w:tcPr>
          <w:p w:rsidR="00D06BC6" w:rsidRDefault="00D06BC6"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w:t>
            </w:r>
            <w:r>
              <w:rPr>
                <w:rFonts w:ascii="Times New Roman" w:hAnsi="Times New Roman" w:cs="Times New Roman"/>
                <w:b w:val="0"/>
                <w:sz w:val="16"/>
                <w:szCs w:val="16"/>
              </w:rPr>
              <w:t xml:space="preserve">, в том числе переселению граждан из аварийного жилищного фонда с учетом необходимости развития малоэтажного жилищного строительства, </w:t>
            </w:r>
            <w:r w:rsidRPr="009D18D2">
              <w:rPr>
                <w:rFonts w:ascii="Times New Roman" w:hAnsi="Times New Roman" w:cs="Times New Roman"/>
                <w:b w:val="0"/>
                <w:sz w:val="16"/>
                <w:szCs w:val="16"/>
              </w:rPr>
              <w:t>за счет средств городского бюджета</w:t>
            </w:r>
          </w:p>
          <w:p w:rsidR="00D06BC6" w:rsidRDefault="00D06BC6" w:rsidP="009A0646">
            <w:pPr>
              <w:pStyle w:val="ConsPlusTitle"/>
              <w:keepNext/>
              <w:jc w:val="both"/>
              <w:rPr>
                <w:rFonts w:ascii="Times New Roman" w:hAnsi="Times New Roman" w:cs="Times New Roman"/>
                <w:b w:val="0"/>
                <w:sz w:val="16"/>
                <w:szCs w:val="16"/>
              </w:rPr>
            </w:pPr>
          </w:p>
          <w:p w:rsidR="00D06BC6" w:rsidRDefault="00D06BC6" w:rsidP="009A0646">
            <w:pPr>
              <w:pStyle w:val="ConsPlusTitle"/>
              <w:keepNext/>
              <w:jc w:val="both"/>
              <w:rPr>
                <w:rFonts w:ascii="Times New Roman" w:hAnsi="Times New Roman" w:cs="Times New Roman"/>
                <w:b w:val="0"/>
                <w:sz w:val="16"/>
                <w:szCs w:val="16"/>
              </w:rPr>
            </w:pPr>
          </w:p>
          <w:p w:rsidR="00D06BC6" w:rsidRDefault="00D06BC6" w:rsidP="009A0646">
            <w:pPr>
              <w:pStyle w:val="ConsPlusTitle"/>
              <w:keepNext/>
              <w:jc w:val="both"/>
              <w:rPr>
                <w:rFonts w:ascii="Times New Roman" w:hAnsi="Times New Roman" w:cs="Times New Roman"/>
                <w:b w:val="0"/>
                <w:sz w:val="16"/>
                <w:szCs w:val="16"/>
              </w:rPr>
            </w:pPr>
          </w:p>
          <w:p w:rsidR="00D06BC6" w:rsidRDefault="00D06BC6" w:rsidP="009A0646">
            <w:pPr>
              <w:pStyle w:val="ConsPlusTitle"/>
              <w:keepNext/>
              <w:jc w:val="both"/>
              <w:rPr>
                <w:rFonts w:ascii="Times New Roman" w:hAnsi="Times New Roman" w:cs="Times New Roman"/>
                <w:b w:val="0"/>
                <w:sz w:val="16"/>
                <w:szCs w:val="16"/>
              </w:rPr>
            </w:pPr>
          </w:p>
          <w:p w:rsidR="00D06BC6" w:rsidRDefault="00D06BC6" w:rsidP="009A0646">
            <w:pPr>
              <w:pStyle w:val="ConsPlusTitle"/>
              <w:keepNext/>
              <w:jc w:val="both"/>
              <w:rPr>
                <w:rFonts w:ascii="Times New Roman" w:hAnsi="Times New Roman" w:cs="Times New Roman"/>
                <w:b w:val="0"/>
                <w:sz w:val="16"/>
                <w:szCs w:val="16"/>
              </w:rPr>
            </w:pPr>
          </w:p>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Merge/>
            <w:vAlign w:val="center"/>
          </w:tcPr>
          <w:p w:rsidR="00D06BC6" w:rsidRPr="009D18D2" w:rsidRDefault="00D06BC6" w:rsidP="00445029">
            <w:pPr>
              <w:jc w:val="center"/>
              <w:rPr>
                <w:rFonts w:ascii="Times New Roman" w:hAnsi="Times New Roman" w:cs="Times New Roman"/>
                <w:color w:val="000000"/>
                <w:sz w:val="16"/>
                <w:szCs w:val="16"/>
              </w:rPr>
            </w:pPr>
          </w:p>
        </w:tc>
        <w:tc>
          <w:tcPr>
            <w:tcW w:w="540" w:type="dxa"/>
            <w:vAlign w:val="center"/>
          </w:tcPr>
          <w:p w:rsidR="00D06BC6" w:rsidRPr="008C5445" w:rsidRDefault="00D06BC6"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D06BC6" w:rsidRPr="008C5445" w:rsidRDefault="00D06BC6"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D06BC6" w:rsidRPr="008C5445" w:rsidRDefault="00D06BC6"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D06BC6" w:rsidRPr="008C5445" w:rsidRDefault="00D06BC6" w:rsidP="00AE4F10">
            <w:pPr>
              <w:pStyle w:val="ConsPlusTitle"/>
              <w:keepNext/>
              <w:ind w:right="-42"/>
              <w:jc w:val="center"/>
              <w:rPr>
                <w:rFonts w:ascii="Times New Roman" w:hAnsi="Times New Roman" w:cs="Times New Roman"/>
                <w:b w:val="0"/>
                <w:sz w:val="16"/>
                <w:szCs w:val="16"/>
              </w:rPr>
            </w:pPr>
            <w:r>
              <w:rPr>
                <w:rFonts w:ascii="Times New Roman" w:hAnsi="Times New Roman" w:cs="Times New Roman"/>
                <w:b w:val="0"/>
                <w:sz w:val="16"/>
                <w:szCs w:val="16"/>
              </w:rPr>
              <w:t>0930109602</w:t>
            </w:r>
          </w:p>
        </w:tc>
        <w:tc>
          <w:tcPr>
            <w:tcW w:w="654"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200</w:t>
            </w:r>
          </w:p>
        </w:tc>
        <w:tc>
          <w:tcPr>
            <w:tcW w:w="966"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D06BC6" w:rsidRDefault="00020C8B"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143,00</w:t>
            </w:r>
          </w:p>
        </w:tc>
        <w:tc>
          <w:tcPr>
            <w:tcW w:w="814" w:type="dxa"/>
            <w:vAlign w:val="center"/>
          </w:tcPr>
          <w:p w:rsidR="00D06BC6" w:rsidRPr="00B274E3" w:rsidRDefault="00D06BC6" w:rsidP="00B274E3">
            <w:pPr>
              <w:jc w:val="center"/>
              <w:rPr>
                <w:rFonts w:ascii="Times New Roman" w:hAnsi="Times New Roman" w:cs="Times New Roman"/>
                <w:sz w:val="16"/>
                <w:szCs w:val="16"/>
              </w:rPr>
            </w:pPr>
            <w:r>
              <w:rPr>
                <w:rFonts w:ascii="Times New Roman" w:hAnsi="Times New Roman" w:cs="Times New Roman"/>
                <w:sz w:val="16"/>
                <w:szCs w:val="16"/>
              </w:rPr>
              <w:t>-</w:t>
            </w:r>
          </w:p>
        </w:tc>
        <w:tc>
          <w:tcPr>
            <w:tcW w:w="989" w:type="dxa"/>
            <w:vAlign w:val="center"/>
          </w:tcPr>
          <w:p w:rsidR="00D06BC6" w:rsidRPr="00B274E3" w:rsidRDefault="00D06BC6" w:rsidP="00B274E3">
            <w:pPr>
              <w:jc w:val="center"/>
              <w:rPr>
                <w:rFonts w:ascii="Times New Roman" w:hAnsi="Times New Roman" w:cs="Times New Roman"/>
                <w:sz w:val="16"/>
                <w:szCs w:val="16"/>
              </w:rPr>
            </w:pPr>
            <w:r>
              <w:rPr>
                <w:rFonts w:ascii="Times New Roman" w:hAnsi="Times New Roman" w:cs="Times New Roman"/>
                <w:sz w:val="16"/>
                <w:szCs w:val="16"/>
              </w:rPr>
              <w:t>-</w:t>
            </w:r>
          </w:p>
        </w:tc>
        <w:tc>
          <w:tcPr>
            <w:tcW w:w="1034" w:type="dxa"/>
            <w:vAlign w:val="center"/>
          </w:tcPr>
          <w:p w:rsidR="00D06BC6" w:rsidRPr="00B274E3" w:rsidRDefault="00D06BC6" w:rsidP="00B274E3">
            <w:pPr>
              <w:jc w:val="center"/>
              <w:rPr>
                <w:rFonts w:ascii="Times New Roman" w:hAnsi="Times New Roman" w:cs="Times New Roman"/>
                <w:sz w:val="16"/>
                <w:szCs w:val="16"/>
              </w:rPr>
            </w:pPr>
            <w:r>
              <w:rPr>
                <w:rFonts w:ascii="Times New Roman" w:hAnsi="Times New Roman" w:cs="Times New Roman"/>
                <w:sz w:val="16"/>
                <w:szCs w:val="16"/>
              </w:rPr>
              <w:t>-</w:t>
            </w:r>
          </w:p>
        </w:tc>
        <w:tc>
          <w:tcPr>
            <w:tcW w:w="911" w:type="dxa"/>
            <w:gridSpan w:val="2"/>
            <w:vAlign w:val="center"/>
          </w:tcPr>
          <w:p w:rsidR="00D06BC6" w:rsidRPr="00B274E3" w:rsidRDefault="00D06BC6" w:rsidP="00B274E3">
            <w:pPr>
              <w:jc w:val="center"/>
              <w:rPr>
                <w:rFonts w:ascii="Times New Roman" w:hAnsi="Times New Roman" w:cs="Times New Roman"/>
                <w:sz w:val="16"/>
                <w:szCs w:val="16"/>
              </w:rPr>
            </w:pPr>
            <w:r>
              <w:rPr>
                <w:rFonts w:ascii="Times New Roman" w:hAnsi="Times New Roman" w:cs="Times New Roman"/>
                <w:sz w:val="16"/>
                <w:szCs w:val="16"/>
              </w:rPr>
              <w:t>-</w:t>
            </w:r>
          </w:p>
        </w:tc>
      </w:tr>
      <w:tr w:rsidR="00D06BC6" w:rsidRPr="001F59BC" w:rsidTr="00BD395D">
        <w:tc>
          <w:tcPr>
            <w:tcW w:w="1548" w:type="dxa"/>
            <w:vMerge/>
            <w:vAlign w:val="center"/>
          </w:tcPr>
          <w:p w:rsidR="00D06BC6" w:rsidRPr="009D18D2" w:rsidRDefault="00D06BC6" w:rsidP="00C23EE6">
            <w:pPr>
              <w:pStyle w:val="ConsPlusTitle"/>
              <w:keepNext/>
              <w:jc w:val="center"/>
              <w:rPr>
                <w:rFonts w:ascii="Times New Roman" w:hAnsi="Times New Roman" w:cs="Times New Roman"/>
                <w:b w:val="0"/>
                <w:sz w:val="16"/>
                <w:szCs w:val="16"/>
              </w:rPr>
            </w:pPr>
          </w:p>
        </w:tc>
        <w:tc>
          <w:tcPr>
            <w:tcW w:w="2160" w:type="dxa"/>
            <w:vMerge/>
            <w:shd w:val="clear" w:color="auto" w:fill="auto"/>
            <w:vAlign w:val="center"/>
          </w:tcPr>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Merge/>
            <w:vAlign w:val="center"/>
          </w:tcPr>
          <w:p w:rsidR="00D06BC6" w:rsidRPr="009D18D2" w:rsidRDefault="00D06BC6" w:rsidP="00445029">
            <w:pPr>
              <w:jc w:val="center"/>
              <w:rPr>
                <w:rFonts w:ascii="Times New Roman" w:hAnsi="Times New Roman" w:cs="Times New Roman"/>
                <w:color w:val="000000"/>
                <w:sz w:val="16"/>
                <w:szCs w:val="16"/>
              </w:rPr>
            </w:pP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ind w:right="-42"/>
              <w:jc w:val="center"/>
              <w:rPr>
                <w:rFonts w:ascii="Times New Roman" w:hAnsi="Times New Roman" w:cs="Times New Roman"/>
                <w:b w:val="0"/>
                <w:sz w:val="16"/>
                <w:szCs w:val="16"/>
              </w:rPr>
            </w:pPr>
            <w:r>
              <w:rPr>
                <w:rFonts w:ascii="Times New Roman" w:hAnsi="Times New Roman" w:cs="Times New Roman"/>
                <w:b w:val="0"/>
                <w:sz w:val="16"/>
                <w:szCs w:val="16"/>
              </w:rPr>
              <w:t>0930109602</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D06BC6"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_</w:t>
            </w:r>
          </w:p>
        </w:tc>
        <w:tc>
          <w:tcPr>
            <w:tcW w:w="900" w:type="dxa"/>
            <w:vAlign w:val="center"/>
          </w:tcPr>
          <w:p w:rsidR="00D06BC6" w:rsidRPr="007D1E61" w:rsidRDefault="009A7F58" w:rsidP="00D06BC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22 239,6</w:t>
            </w:r>
          </w:p>
        </w:tc>
        <w:tc>
          <w:tcPr>
            <w:tcW w:w="814" w:type="dxa"/>
            <w:vAlign w:val="center"/>
          </w:tcPr>
          <w:p w:rsidR="00D06BC6" w:rsidRPr="00B274E3" w:rsidRDefault="00072D77" w:rsidP="00B274E3">
            <w:pPr>
              <w:jc w:val="center"/>
            </w:pPr>
            <w:r>
              <w:rPr>
                <w:rFonts w:ascii="Times New Roman" w:hAnsi="Times New Roman" w:cs="Times New Roman"/>
                <w:sz w:val="16"/>
                <w:szCs w:val="16"/>
              </w:rPr>
              <w:t>36 579</w:t>
            </w:r>
          </w:p>
        </w:tc>
        <w:tc>
          <w:tcPr>
            <w:tcW w:w="989" w:type="dxa"/>
            <w:vAlign w:val="center"/>
          </w:tcPr>
          <w:p w:rsidR="00D06BC6" w:rsidRPr="00A726A6" w:rsidRDefault="00A726A6" w:rsidP="00B274E3">
            <w:pPr>
              <w:jc w:val="center"/>
              <w:rPr>
                <w:rFonts w:ascii="Times New Roman" w:hAnsi="Times New Roman" w:cs="Times New Roman"/>
                <w:sz w:val="16"/>
                <w:szCs w:val="16"/>
              </w:rPr>
            </w:pPr>
            <w:r w:rsidRPr="00A726A6">
              <w:rPr>
                <w:rFonts w:ascii="Times New Roman" w:hAnsi="Times New Roman" w:cs="Times New Roman"/>
                <w:sz w:val="16"/>
                <w:szCs w:val="16"/>
              </w:rPr>
              <w:t>36 579</w:t>
            </w:r>
          </w:p>
        </w:tc>
        <w:tc>
          <w:tcPr>
            <w:tcW w:w="1034" w:type="dxa"/>
            <w:vAlign w:val="center"/>
          </w:tcPr>
          <w:p w:rsidR="00D06BC6" w:rsidRPr="00B274E3" w:rsidRDefault="00D06BC6" w:rsidP="00B274E3">
            <w:pPr>
              <w:jc w:val="center"/>
            </w:pPr>
            <w:r w:rsidRPr="00B274E3">
              <w:rPr>
                <w:rFonts w:ascii="Times New Roman" w:hAnsi="Times New Roman" w:cs="Times New Roman"/>
                <w:sz w:val="16"/>
                <w:szCs w:val="16"/>
              </w:rPr>
              <w:t>36</w:t>
            </w:r>
            <w:r>
              <w:rPr>
                <w:rFonts w:ascii="Times New Roman" w:hAnsi="Times New Roman" w:cs="Times New Roman"/>
                <w:sz w:val="16"/>
                <w:szCs w:val="16"/>
              </w:rPr>
              <w:t xml:space="preserve"> </w:t>
            </w:r>
            <w:r w:rsidRPr="00B274E3">
              <w:rPr>
                <w:rFonts w:ascii="Times New Roman" w:hAnsi="Times New Roman" w:cs="Times New Roman"/>
                <w:sz w:val="16"/>
                <w:szCs w:val="16"/>
              </w:rPr>
              <w:t>579</w:t>
            </w:r>
          </w:p>
        </w:tc>
        <w:tc>
          <w:tcPr>
            <w:tcW w:w="911" w:type="dxa"/>
            <w:gridSpan w:val="2"/>
            <w:vAlign w:val="center"/>
          </w:tcPr>
          <w:p w:rsidR="00D06BC6" w:rsidRPr="00B274E3" w:rsidRDefault="00D06BC6" w:rsidP="00B274E3">
            <w:pPr>
              <w:jc w:val="center"/>
            </w:pPr>
            <w:r w:rsidRPr="00B274E3">
              <w:rPr>
                <w:rFonts w:ascii="Times New Roman" w:hAnsi="Times New Roman" w:cs="Times New Roman"/>
                <w:sz w:val="16"/>
                <w:szCs w:val="16"/>
              </w:rPr>
              <w:t>36</w:t>
            </w:r>
            <w:r>
              <w:rPr>
                <w:rFonts w:ascii="Times New Roman" w:hAnsi="Times New Roman" w:cs="Times New Roman"/>
                <w:sz w:val="16"/>
                <w:szCs w:val="16"/>
              </w:rPr>
              <w:t xml:space="preserve"> </w:t>
            </w:r>
            <w:r w:rsidRPr="00B274E3">
              <w:rPr>
                <w:rFonts w:ascii="Times New Roman" w:hAnsi="Times New Roman" w:cs="Times New Roman"/>
                <w:sz w:val="16"/>
                <w:szCs w:val="16"/>
              </w:rPr>
              <w:t>579</w:t>
            </w:r>
          </w:p>
        </w:tc>
      </w:tr>
      <w:tr w:rsidR="00D06BC6" w:rsidRPr="001E1ECD" w:rsidTr="00E306B5">
        <w:trPr>
          <w:trHeight w:val="944"/>
        </w:trPr>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Мероприятие </w:t>
            </w:r>
            <w:r>
              <w:rPr>
                <w:rFonts w:ascii="Times New Roman" w:hAnsi="Times New Roman" w:cs="Times New Roman"/>
                <w:b w:val="0"/>
                <w:sz w:val="16"/>
                <w:szCs w:val="16"/>
              </w:rPr>
              <w:t>1</w:t>
            </w:r>
            <w:r w:rsidRPr="009D18D2">
              <w:rPr>
                <w:rFonts w:ascii="Times New Roman" w:hAnsi="Times New Roman" w:cs="Times New Roman"/>
                <w:b w:val="0"/>
                <w:sz w:val="16"/>
                <w:szCs w:val="16"/>
              </w:rPr>
              <w:t>.2</w:t>
            </w:r>
          </w:p>
        </w:tc>
        <w:tc>
          <w:tcPr>
            <w:tcW w:w="2160" w:type="dxa"/>
            <w:shd w:val="clear" w:color="auto" w:fill="auto"/>
            <w:vAlign w:val="center"/>
          </w:tcPr>
          <w:p w:rsidR="00D06BC6" w:rsidRDefault="00D06BC6"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w:t>
            </w:r>
            <w:r>
              <w:rPr>
                <w:rFonts w:ascii="Times New Roman" w:hAnsi="Times New Roman" w:cs="Times New Roman"/>
                <w:b w:val="0"/>
                <w:sz w:val="16"/>
                <w:szCs w:val="16"/>
              </w:rPr>
              <w:t xml:space="preserve"> </w:t>
            </w:r>
            <w:r w:rsidRPr="009D18D2">
              <w:rPr>
                <w:rFonts w:ascii="Times New Roman" w:hAnsi="Times New Roman" w:cs="Times New Roman"/>
                <w:b w:val="0"/>
                <w:sz w:val="16"/>
                <w:szCs w:val="16"/>
              </w:rPr>
              <w:t>за счет средств государственной корпорации – Фонда содействия реформированию жилищно-коммунального хозяйства</w:t>
            </w:r>
          </w:p>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Merge w:val="restart"/>
            <w:vAlign w:val="center"/>
          </w:tcPr>
          <w:p w:rsidR="00D06BC6" w:rsidRPr="009D18D2" w:rsidRDefault="00D06BC6" w:rsidP="00445029">
            <w:pPr>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0939502</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400</w:t>
            </w:r>
          </w:p>
        </w:tc>
        <w:tc>
          <w:tcPr>
            <w:tcW w:w="966"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15 105,63</w:t>
            </w:r>
          </w:p>
        </w:tc>
        <w:tc>
          <w:tcPr>
            <w:tcW w:w="900"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814"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989"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1034"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911" w:type="dxa"/>
            <w:gridSpan w:val="2"/>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r>
      <w:tr w:rsidR="00B32363" w:rsidRPr="00B32363" w:rsidTr="00B32363">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shd w:val="clear" w:color="auto" w:fill="auto"/>
            <w:vAlign w:val="center"/>
          </w:tcPr>
          <w:p w:rsidR="00B32363" w:rsidRPr="009D18D2" w:rsidRDefault="00B32363"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w:t>
            </w:r>
            <w:r>
              <w:rPr>
                <w:rFonts w:ascii="Times New Roman" w:hAnsi="Times New Roman" w:cs="Times New Roman"/>
                <w:b w:val="0"/>
                <w:sz w:val="16"/>
                <w:szCs w:val="16"/>
              </w:rPr>
              <w:t>, в том числе переселению граждан из аварийного жилищного фонда с учетом необходимости развития малоэтажного жилищного строительства,</w:t>
            </w:r>
            <w:r w:rsidR="009C70DF">
              <w:rPr>
                <w:rFonts w:ascii="Times New Roman" w:hAnsi="Times New Roman" w:cs="Times New Roman"/>
                <w:b w:val="0"/>
                <w:sz w:val="16"/>
                <w:szCs w:val="16"/>
              </w:rPr>
              <w:t xml:space="preserve"> </w:t>
            </w:r>
            <w:r w:rsidRPr="009D18D2">
              <w:rPr>
                <w:rFonts w:ascii="Times New Roman" w:hAnsi="Times New Roman" w:cs="Times New Roman"/>
                <w:b w:val="0"/>
                <w:sz w:val="16"/>
                <w:szCs w:val="16"/>
              </w:rPr>
              <w:t>за счет средств государственной корпорации – Фонда содействия реформированию жилищно-коммунального хозяйства</w:t>
            </w:r>
          </w:p>
        </w:tc>
        <w:tc>
          <w:tcPr>
            <w:tcW w:w="1620" w:type="dxa"/>
            <w:vMerge/>
            <w:vAlign w:val="center"/>
          </w:tcPr>
          <w:p w:rsidR="00B32363" w:rsidRPr="009D18D2" w:rsidRDefault="00B32363" w:rsidP="00445029">
            <w:pPr>
              <w:jc w:val="center"/>
              <w:rPr>
                <w:rFonts w:ascii="Times New Roman" w:hAnsi="Times New Roman" w:cs="Times New Roman"/>
                <w:color w:val="000000"/>
                <w:sz w:val="16"/>
                <w:szCs w:val="16"/>
              </w:rPr>
            </w:pPr>
          </w:p>
        </w:tc>
        <w:tc>
          <w:tcPr>
            <w:tcW w:w="54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0930109502</w:t>
            </w: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B32363"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w:t>
            </w:r>
          </w:p>
        </w:tc>
        <w:tc>
          <w:tcPr>
            <w:tcW w:w="900" w:type="dxa"/>
            <w:vAlign w:val="center"/>
          </w:tcPr>
          <w:p w:rsidR="00B32363" w:rsidRPr="008C5445" w:rsidRDefault="00B32363" w:rsidP="00586A50">
            <w:pPr>
              <w:jc w:val="center"/>
              <w:rPr>
                <w:rFonts w:ascii="Times New Roman" w:hAnsi="Times New Roman" w:cs="Times New Roman"/>
                <w:sz w:val="16"/>
                <w:szCs w:val="16"/>
              </w:rPr>
            </w:pPr>
            <w:r>
              <w:rPr>
                <w:rFonts w:ascii="Times New Roman" w:hAnsi="Times New Roman" w:cs="Times New Roman"/>
                <w:sz w:val="16"/>
                <w:szCs w:val="16"/>
              </w:rPr>
              <w:t>69 323,6</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D06BC6" w:rsidRPr="00E60B74" w:rsidTr="002B290D">
        <w:trPr>
          <w:trHeight w:val="996"/>
        </w:trPr>
        <w:tc>
          <w:tcPr>
            <w:tcW w:w="1548" w:type="dxa"/>
            <w:vMerge w:val="restart"/>
            <w:vAlign w:val="center"/>
          </w:tcPr>
          <w:p w:rsidR="00D06BC6" w:rsidRPr="009D18D2" w:rsidRDefault="00D06BC6"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Мероприятие </w:t>
            </w:r>
            <w:r>
              <w:rPr>
                <w:rFonts w:ascii="Times New Roman" w:hAnsi="Times New Roman" w:cs="Times New Roman"/>
                <w:b w:val="0"/>
                <w:sz w:val="16"/>
                <w:szCs w:val="16"/>
              </w:rPr>
              <w:t>1</w:t>
            </w:r>
            <w:r w:rsidRPr="009D18D2">
              <w:rPr>
                <w:rFonts w:ascii="Times New Roman" w:hAnsi="Times New Roman" w:cs="Times New Roman"/>
                <w:b w:val="0"/>
                <w:sz w:val="16"/>
                <w:szCs w:val="16"/>
              </w:rPr>
              <w:t>.3</w:t>
            </w:r>
          </w:p>
        </w:tc>
        <w:tc>
          <w:tcPr>
            <w:tcW w:w="2160" w:type="dxa"/>
            <w:shd w:val="clear" w:color="auto" w:fill="auto"/>
            <w:vAlign w:val="center"/>
          </w:tcPr>
          <w:p w:rsidR="00D06BC6" w:rsidRDefault="00D06BC6"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 за счет средств областного бюджета</w:t>
            </w:r>
          </w:p>
          <w:p w:rsidR="00D06BC6" w:rsidRDefault="00D06BC6" w:rsidP="009A0646">
            <w:pPr>
              <w:pStyle w:val="ConsPlusTitle"/>
              <w:keepNext/>
              <w:jc w:val="both"/>
              <w:rPr>
                <w:rFonts w:ascii="Times New Roman" w:hAnsi="Times New Roman" w:cs="Times New Roman"/>
                <w:b w:val="0"/>
                <w:sz w:val="16"/>
                <w:szCs w:val="16"/>
              </w:rPr>
            </w:pPr>
          </w:p>
          <w:p w:rsidR="00D06BC6" w:rsidRPr="009D18D2" w:rsidRDefault="00D06BC6" w:rsidP="009A0646">
            <w:pPr>
              <w:pStyle w:val="ConsPlusTitle"/>
              <w:keepNext/>
              <w:jc w:val="both"/>
              <w:rPr>
                <w:rFonts w:ascii="Times New Roman" w:hAnsi="Times New Roman" w:cs="Times New Roman"/>
                <w:b w:val="0"/>
                <w:sz w:val="16"/>
                <w:szCs w:val="16"/>
              </w:rPr>
            </w:pPr>
          </w:p>
        </w:tc>
        <w:tc>
          <w:tcPr>
            <w:tcW w:w="1620" w:type="dxa"/>
            <w:vMerge w:val="restart"/>
            <w:vAlign w:val="center"/>
          </w:tcPr>
          <w:p w:rsidR="00D06BC6" w:rsidRPr="009D18D2" w:rsidRDefault="00D06BC6" w:rsidP="00E306B5">
            <w:pP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0939602</w:t>
            </w:r>
          </w:p>
        </w:tc>
        <w:tc>
          <w:tcPr>
            <w:tcW w:w="654" w:type="dxa"/>
            <w:vAlign w:val="center"/>
          </w:tcPr>
          <w:p w:rsidR="00D06BC6" w:rsidRPr="008C5445" w:rsidRDefault="00D06BC6" w:rsidP="008C5445">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400</w:t>
            </w:r>
          </w:p>
        </w:tc>
        <w:tc>
          <w:tcPr>
            <w:tcW w:w="966" w:type="dxa"/>
            <w:vAlign w:val="center"/>
          </w:tcPr>
          <w:p w:rsidR="00D06BC6" w:rsidRPr="00CC6846" w:rsidRDefault="00D06BC6" w:rsidP="008C5445">
            <w:pPr>
              <w:pStyle w:val="ConsPlusTitle"/>
              <w:keepNext/>
              <w:jc w:val="center"/>
              <w:rPr>
                <w:rFonts w:ascii="Times New Roman" w:hAnsi="Times New Roman" w:cs="Times New Roman"/>
                <w:b w:val="0"/>
                <w:sz w:val="16"/>
                <w:szCs w:val="16"/>
              </w:rPr>
            </w:pPr>
            <w:r w:rsidRPr="00CC6846">
              <w:rPr>
                <w:rFonts w:ascii="Times New Roman" w:hAnsi="Times New Roman" w:cs="Times New Roman"/>
                <w:b w:val="0"/>
                <w:color w:val="000000"/>
                <w:sz w:val="16"/>
                <w:szCs w:val="16"/>
              </w:rPr>
              <w:t>7</w:t>
            </w:r>
            <w:r>
              <w:rPr>
                <w:rFonts w:ascii="Times New Roman" w:hAnsi="Times New Roman" w:cs="Times New Roman"/>
                <w:b w:val="0"/>
                <w:color w:val="000000"/>
                <w:sz w:val="16"/>
                <w:szCs w:val="16"/>
              </w:rPr>
              <w:t xml:space="preserve"> </w:t>
            </w:r>
            <w:r w:rsidRPr="00CC6846">
              <w:rPr>
                <w:rFonts w:ascii="Times New Roman" w:hAnsi="Times New Roman" w:cs="Times New Roman"/>
                <w:b w:val="0"/>
                <w:color w:val="000000"/>
                <w:sz w:val="16"/>
                <w:szCs w:val="16"/>
              </w:rPr>
              <w:t>631,47</w:t>
            </w:r>
          </w:p>
        </w:tc>
        <w:tc>
          <w:tcPr>
            <w:tcW w:w="900"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814"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989"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1034" w:type="dxa"/>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c>
          <w:tcPr>
            <w:tcW w:w="911" w:type="dxa"/>
            <w:gridSpan w:val="2"/>
            <w:vAlign w:val="center"/>
          </w:tcPr>
          <w:p w:rsidR="00D06BC6" w:rsidRPr="008C5445" w:rsidRDefault="00D06BC6" w:rsidP="008C5445">
            <w:pPr>
              <w:jc w:val="center"/>
              <w:rPr>
                <w:rFonts w:ascii="Times New Roman" w:hAnsi="Times New Roman" w:cs="Times New Roman"/>
                <w:sz w:val="16"/>
                <w:szCs w:val="16"/>
              </w:rPr>
            </w:pPr>
            <w:r>
              <w:rPr>
                <w:rFonts w:ascii="Times New Roman" w:hAnsi="Times New Roman" w:cs="Times New Roman"/>
                <w:sz w:val="16"/>
                <w:szCs w:val="16"/>
              </w:rPr>
              <w:t>-</w:t>
            </w:r>
          </w:p>
        </w:tc>
      </w:tr>
      <w:tr w:rsidR="00B32363" w:rsidRPr="00E60B74" w:rsidTr="00B32363">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shd w:val="clear" w:color="auto" w:fill="auto"/>
            <w:vAlign w:val="center"/>
          </w:tcPr>
          <w:p w:rsidR="00B32363" w:rsidRPr="009D18D2" w:rsidRDefault="00B32363"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w:t>
            </w:r>
            <w:r>
              <w:rPr>
                <w:rFonts w:ascii="Times New Roman" w:hAnsi="Times New Roman" w:cs="Times New Roman"/>
                <w:b w:val="0"/>
                <w:sz w:val="16"/>
                <w:szCs w:val="16"/>
              </w:rPr>
              <w:t>, в том числе переселению граждан из аварийного жилищного фонда с учетом необходимости развития малоэтажного жилищного строительства,</w:t>
            </w:r>
            <w:r w:rsidR="009C70DF">
              <w:rPr>
                <w:rFonts w:ascii="Times New Roman" w:hAnsi="Times New Roman" w:cs="Times New Roman"/>
                <w:b w:val="0"/>
                <w:sz w:val="16"/>
                <w:szCs w:val="16"/>
              </w:rPr>
              <w:t xml:space="preserve"> </w:t>
            </w:r>
            <w:r w:rsidRPr="009D18D2">
              <w:rPr>
                <w:rFonts w:ascii="Times New Roman" w:hAnsi="Times New Roman" w:cs="Times New Roman"/>
                <w:b w:val="0"/>
                <w:sz w:val="16"/>
                <w:szCs w:val="16"/>
              </w:rPr>
              <w:t>за счет средств областного бюджета</w:t>
            </w:r>
          </w:p>
        </w:tc>
        <w:tc>
          <w:tcPr>
            <w:tcW w:w="1620" w:type="dxa"/>
            <w:vMerge/>
            <w:vAlign w:val="center"/>
          </w:tcPr>
          <w:p w:rsidR="00B32363" w:rsidRPr="009D18D2" w:rsidRDefault="00B32363" w:rsidP="00445029">
            <w:pPr>
              <w:jc w:val="center"/>
              <w:rPr>
                <w:rFonts w:ascii="Times New Roman" w:hAnsi="Times New Roman" w:cs="Times New Roman"/>
                <w:color w:val="000000"/>
                <w:sz w:val="16"/>
                <w:szCs w:val="16"/>
              </w:rPr>
            </w:pPr>
          </w:p>
        </w:tc>
        <w:tc>
          <w:tcPr>
            <w:tcW w:w="540"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733</w:t>
            </w:r>
          </w:p>
        </w:tc>
        <w:tc>
          <w:tcPr>
            <w:tcW w:w="617"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05</w:t>
            </w:r>
          </w:p>
        </w:tc>
        <w:tc>
          <w:tcPr>
            <w:tcW w:w="823" w:type="dxa"/>
            <w:vAlign w:val="center"/>
          </w:tcPr>
          <w:p w:rsidR="00B32363" w:rsidRPr="008C5445" w:rsidRDefault="00B32363" w:rsidP="00D974F0">
            <w:pPr>
              <w:pStyle w:val="ConsPlusTitle"/>
              <w:keepNext/>
              <w:jc w:val="center"/>
              <w:rPr>
                <w:rFonts w:ascii="Times New Roman" w:hAnsi="Times New Roman" w:cs="Times New Roman"/>
                <w:b w:val="0"/>
                <w:sz w:val="16"/>
                <w:szCs w:val="16"/>
              </w:rPr>
            </w:pPr>
            <w:r w:rsidRPr="008C5445">
              <w:rPr>
                <w:rFonts w:ascii="Times New Roman" w:hAnsi="Times New Roman" w:cs="Times New Roman"/>
                <w:b w:val="0"/>
                <w:sz w:val="16"/>
                <w:szCs w:val="16"/>
              </w:rPr>
              <w:t>01</w:t>
            </w: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0930109602</w:t>
            </w: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400</w:t>
            </w:r>
          </w:p>
        </w:tc>
        <w:tc>
          <w:tcPr>
            <w:tcW w:w="966" w:type="dxa"/>
            <w:vAlign w:val="center"/>
          </w:tcPr>
          <w:p w:rsidR="00B32363" w:rsidRPr="00CC6846" w:rsidRDefault="00B32363" w:rsidP="008C5445">
            <w:pPr>
              <w:pStyle w:val="ConsPlusTitle"/>
              <w:keepNext/>
              <w:jc w:val="center"/>
              <w:rPr>
                <w:rFonts w:ascii="Times New Roman" w:hAnsi="Times New Roman" w:cs="Times New Roman"/>
                <w:b w:val="0"/>
                <w:color w:val="000000"/>
                <w:sz w:val="16"/>
                <w:szCs w:val="16"/>
              </w:rPr>
            </w:pPr>
            <w:r>
              <w:rPr>
                <w:rFonts w:ascii="Times New Roman" w:hAnsi="Times New Roman" w:cs="Times New Roman"/>
                <w:b w:val="0"/>
                <w:color w:val="000000"/>
                <w:sz w:val="16"/>
                <w:szCs w:val="16"/>
              </w:rPr>
              <w:t>-</w:t>
            </w:r>
          </w:p>
        </w:tc>
        <w:tc>
          <w:tcPr>
            <w:tcW w:w="900" w:type="dxa"/>
            <w:vAlign w:val="center"/>
          </w:tcPr>
          <w:p w:rsidR="00B32363" w:rsidRPr="008C5445" w:rsidRDefault="00D54902" w:rsidP="00586A50">
            <w:pPr>
              <w:jc w:val="center"/>
              <w:rPr>
                <w:rFonts w:ascii="Times New Roman" w:hAnsi="Times New Roman" w:cs="Times New Roman"/>
                <w:sz w:val="16"/>
                <w:szCs w:val="16"/>
              </w:rPr>
            </w:pPr>
            <w:r>
              <w:rPr>
                <w:rFonts w:ascii="Times New Roman" w:hAnsi="Times New Roman" w:cs="Times New Roman"/>
                <w:sz w:val="16"/>
                <w:szCs w:val="16"/>
              </w:rPr>
              <w:t>15 945,0</w:t>
            </w:r>
          </w:p>
        </w:tc>
        <w:tc>
          <w:tcPr>
            <w:tcW w:w="814" w:type="dxa"/>
            <w:vAlign w:val="center"/>
          </w:tcPr>
          <w:p w:rsidR="00B32363" w:rsidRPr="00B32363" w:rsidRDefault="00004154" w:rsidP="00B32363">
            <w:pPr>
              <w:jc w:val="center"/>
            </w:pPr>
            <w:r>
              <w:rPr>
                <w:rFonts w:ascii="Times New Roman" w:hAnsi="Times New Roman" w:cs="Times New Roman"/>
                <w:sz w:val="16"/>
                <w:szCs w:val="16"/>
              </w:rPr>
              <w:t>7 641,6</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B32363" w:rsidRPr="00E60B74" w:rsidTr="00B32363">
        <w:tc>
          <w:tcPr>
            <w:tcW w:w="1548" w:type="dxa"/>
            <w:vAlign w:val="center"/>
          </w:tcPr>
          <w:p w:rsidR="00B32363" w:rsidRPr="009D18D2" w:rsidRDefault="00B32363" w:rsidP="00C23EE6">
            <w:pPr>
              <w:pStyle w:val="ConsPlusTitle"/>
              <w:keepNext/>
              <w:jc w:val="center"/>
              <w:rPr>
                <w:rFonts w:ascii="Times New Roman" w:hAnsi="Times New Roman" w:cs="Times New Roman"/>
                <w:b w:val="0"/>
                <w:sz w:val="16"/>
                <w:szCs w:val="16"/>
              </w:rPr>
            </w:pPr>
            <w:r w:rsidRPr="009D18D2">
              <w:rPr>
                <w:rFonts w:ascii="Times New Roman" w:hAnsi="Times New Roman" w:cs="Times New Roman"/>
                <w:b w:val="0"/>
                <w:sz w:val="16"/>
                <w:szCs w:val="16"/>
              </w:rPr>
              <w:t xml:space="preserve">Мероприятие </w:t>
            </w:r>
            <w:r>
              <w:rPr>
                <w:rFonts w:ascii="Times New Roman" w:hAnsi="Times New Roman" w:cs="Times New Roman"/>
                <w:b w:val="0"/>
                <w:sz w:val="16"/>
                <w:szCs w:val="16"/>
              </w:rPr>
              <w:t>1</w:t>
            </w:r>
            <w:r w:rsidRPr="009D18D2">
              <w:rPr>
                <w:rFonts w:ascii="Times New Roman" w:hAnsi="Times New Roman" w:cs="Times New Roman"/>
                <w:b w:val="0"/>
                <w:sz w:val="16"/>
                <w:szCs w:val="16"/>
              </w:rPr>
              <w:t>.4</w:t>
            </w:r>
          </w:p>
        </w:tc>
        <w:tc>
          <w:tcPr>
            <w:tcW w:w="2160" w:type="dxa"/>
            <w:vAlign w:val="center"/>
          </w:tcPr>
          <w:p w:rsidR="00B32363" w:rsidRPr="009D18D2" w:rsidRDefault="00B32363" w:rsidP="009A0646">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Снос и реконструкция</w:t>
            </w:r>
            <w:r w:rsidR="009C70DF">
              <w:rPr>
                <w:rFonts w:ascii="Times New Roman" w:hAnsi="Times New Roman" w:cs="Times New Roman"/>
                <w:b w:val="0"/>
                <w:sz w:val="16"/>
                <w:szCs w:val="16"/>
              </w:rPr>
              <w:t xml:space="preserve"> </w:t>
            </w:r>
            <w:r w:rsidRPr="009D18D2">
              <w:rPr>
                <w:rFonts w:ascii="Times New Roman" w:hAnsi="Times New Roman" w:cs="Times New Roman"/>
                <w:b w:val="0"/>
                <w:sz w:val="16"/>
                <w:szCs w:val="16"/>
              </w:rPr>
              <w:t>домов, расселяемых в рамках настоящей Подпрограммы</w:t>
            </w:r>
          </w:p>
        </w:tc>
        <w:tc>
          <w:tcPr>
            <w:tcW w:w="1620" w:type="dxa"/>
            <w:vAlign w:val="center"/>
          </w:tcPr>
          <w:p w:rsidR="00B32363" w:rsidRPr="009D18D2" w:rsidRDefault="00B32363" w:rsidP="00445029">
            <w:pPr>
              <w:jc w:val="center"/>
              <w:rPr>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B32363" w:rsidRPr="00E60B74" w:rsidTr="00B32363">
        <w:tc>
          <w:tcPr>
            <w:tcW w:w="1548" w:type="dxa"/>
            <w:vMerge w:val="restart"/>
            <w:vAlign w:val="center"/>
          </w:tcPr>
          <w:p w:rsidR="00B32363" w:rsidRPr="009D18D2" w:rsidRDefault="00B32363"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Подпрограмма 4</w:t>
            </w:r>
          </w:p>
        </w:tc>
        <w:tc>
          <w:tcPr>
            <w:tcW w:w="2160" w:type="dxa"/>
            <w:vMerge w:val="restart"/>
            <w:vAlign w:val="center"/>
          </w:tcPr>
          <w:p w:rsidR="00B32363" w:rsidRPr="009D18D2" w:rsidRDefault="00B32363" w:rsidP="009A0646">
            <w:pPr>
              <w:pStyle w:val="ConsPlusTitle"/>
              <w:keepNext/>
              <w:jc w:val="both"/>
              <w:rPr>
                <w:rFonts w:ascii="Times New Roman" w:hAnsi="Times New Roman" w:cs="Times New Roman"/>
                <w:b w:val="0"/>
                <w:sz w:val="16"/>
                <w:szCs w:val="16"/>
              </w:rPr>
            </w:pPr>
            <w:r>
              <w:rPr>
                <w:rFonts w:ascii="Times New Roman" w:hAnsi="Times New Roman" w:cs="Times New Roman"/>
                <w:b w:val="0"/>
                <w:sz w:val="16"/>
                <w:szCs w:val="16"/>
              </w:rPr>
              <w:t>«Обеспечение мероприятий по переселению граждан из аварийного жилищного фонда с учетом приобретения жилых помещений»</w:t>
            </w:r>
          </w:p>
        </w:tc>
        <w:tc>
          <w:tcPr>
            <w:tcW w:w="1620" w:type="dxa"/>
            <w:vAlign w:val="center"/>
          </w:tcPr>
          <w:p w:rsidR="00B32363" w:rsidRPr="009D18D2" w:rsidRDefault="00B32363" w:rsidP="00445029">
            <w:pPr>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B32363" w:rsidRPr="00E60B74" w:rsidTr="00B32363">
        <w:tc>
          <w:tcPr>
            <w:tcW w:w="1548" w:type="dxa"/>
            <w:vMerge/>
            <w:vAlign w:val="center"/>
          </w:tcPr>
          <w:p w:rsidR="00B32363" w:rsidRPr="009D18D2" w:rsidRDefault="00B32363" w:rsidP="00C23EE6">
            <w:pPr>
              <w:pStyle w:val="ConsPlusTitle"/>
              <w:keepNext/>
              <w:jc w:val="center"/>
              <w:rPr>
                <w:rFonts w:ascii="Times New Roman" w:hAnsi="Times New Roman" w:cs="Times New Roman"/>
                <w:b w:val="0"/>
                <w:sz w:val="16"/>
                <w:szCs w:val="16"/>
              </w:rPr>
            </w:pPr>
          </w:p>
        </w:tc>
        <w:tc>
          <w:tcPr>
            <w:tcW w:w="2160" w:type="dxa"/>
            <w:vMerge/>
            <w:vAlign w:val="center"/>
          </w:tcPr>
          <w:p w:rsidR="00B32363" w:rsidRPr="009D18D2" w:rsidRDefault="00B32363" w:rsidP="009A0646">
            <w:pPr>
              <w:pStyle w:val="ConsPlusTitle"/>
              <w:keepNext/>
              <w:jc w:val="both"/>
              <w:rPr>
                <w:rFonts w:ascii="Times New Roman" w:hAnsi="Times New Roman" w:cs="Times New Roman"/>
                <w:b w:val="0"/>
                <w:sz w:val="16"/>
                <w:szCs w:val="16"/>
              </w:rPr>
            </w:pPr>
          </w:p>
        </w:tc>
        <w:tc>
          <w:tcPr>
            <w:tcW w:w="1620" w:type="dxa"/>
            <w:vAlign w:val="center"/>
          </w:tcPr>
          <w:p w:rsidR="00B32363" w:rsidRPr="009D18D2" w:rsidRDefault="00B32363" w:rsidP="00445029">
            <w:pPr>
              <w:jc w:val="center"/>
              <w:rPr>
                <w:rFonts w:ascii="Times New Roman" w:hAnsi="Times New Roman" w:cs="Times New Roman"/>
                <w:color w:val="000000"/>
                <w:sz w:val="16"/>
                <w:szCs w:val="16"/>
              </w:rPr>
            </w:pPr>
            <w:r>
              <w:rPr>
                <w:rFonts w:ascii="Times New Roman" w:hAnsi="Times New Roman" w:cs="Times New Roman"/>
                <w:color w:val="000000"/>
                <w:sz w:val="16"/>
                <w:szCs w:val="16"/>
              </w:rPr>
              <w:t>Управление городского хозяйства</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B32363" w:rsidRPr="00E60B74" w:rsidTr="00B32363">
        <w:tc>
          <w:tcPr>
            <w:tcW w:w="1548" w:type="dxa"/>
            <w:vAlign w:val="center"/>
          </w:tcPr>
          <w:p w:rsidR="00B32363" w:rsidRDefault="00B32363"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Основное мероприятие</w:t>
            </w:r>
          </w:p>
        </w:tc>
        <w:tc>
          <w:tcPr>
            <w:tcW w:w="2160" w:type="dxa"/>
            <w:vAlign w:val="center"/>
          </w:tcPr>
          <w:p w:rsidR="00B32363" w:rsidRPr="009D18D2" w:rsidRDefault="00B32363" w:rsidP="00A36E21">
            <w:pPr>
              <w:pStyle w:val="ConsPlusTitle"/>
              <w:keepNext/>
              <w:jc w:val="both"/>
              <w:rPr>
                <w:rFonts w:ascii="Times New Roman" w:hAnsi="Times New Roman" w:cs="Times New Roman"/>
                <w:b w:val="0"/>
                <w:sz w:val="16"/>
                <w:szCs w:val="16"/>
              </w:rPr>
            </w:pPr>
            <w:r w:rsidRPr="009D18D2">
              <w:rPr>
                <w:rFonts w:ascii="Times New Roman" w:hAnsi="Times New Roman" w:cs="Times New Roman"/>
                <w:b w:val="0"/>
                <w:sz w:val="16"/>
                <w:szCs w:val="16"/>
              </w:rPr>
              <w:t>«Обеспечение мероприятий по переселению граждан из аварийного жилищного фонда с учетом приобретения жилых помещений»</w:t>
            </w:r>
          </w:p>
        </w:tc>
        <w:tc>
          <w:tcPr>
            <w:tcW w:w="1620" w:type="dxa"/>
            <w:vAlign w:val="center"/>
          </w:tcPr>
          <w:p w:rsidR="00B32363" w:rsidRPr="009D18D2" w:rsidRDefault="00B32363" w:rsidP="00A36E21">
            <w:pPr>
              <w:autoSpaceDE w:val="0"/>
              <w:autoSpaceDN w:val="0"/>
              <w:adjustRightInd w:val="0"/>
              <w:jc w:val="center"/>
              <w:rPr>
                <w:rFonts w:ascii="Times New Roman" w:hAnsi="Times New Roman" w:cs="Times New Roman"/>
                <w:color w:val="000000"/>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r w:rsidR="00B32363" w:rsidRPr="00E60B74" w:rsidTr="00B32363">
        <w:tc>
          <w:tcPr>
            <w:tcW w:w="1548" w:type="dxa"/>
            <w:vAlign w:val="center"/>
          </w:tcPr>
          <w:p w:rsidR="00B32363" w:rsidRPr="009D18D2" w:rsidRDefault="00B32363" w:rsidP="00C23EE6">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Мероприятие 1.1</w:t>
            </w:r>
          </w:p>
        </w:tc>
        <w:tc>
          <w:tcPr>
            <w:tcW w:w="2160" w:type="dxa"/>
            <w:vAlign w:val="center"/>
          </w:tcPr>
          <w:p w:rsidR="00B32363" w:rsidRPr="009D18D2" w:rsidRDefault="00B32363" w:rsidP="00A36E21">
            <w:pPr>
              <w:pStyle w:val="ConsPlusTitle"/>
              <w:keepNext/>
              <w:jc w:val="both"/>
              <w:rPr>
                <w:rFonts w:ascii="Times New Roman" w:hAnsi="Times New Roman" w:cs="Times New Roman"/>
                <w:b w:val="0"/>
                <w:color w:val="000000"/>
                <w:sz w:val="16"/>
                <w:szCs w:val="16"/>
              </w:rPr>
            </w:pPr>
            <w:r w:rsidRPr="009D18D2">
              <w:rPr>
                <w:rFonts w:ascii="Times New Roman" w:hAnsi="Times New Roman" w:cs="Times New Roman"/>
                <w:b w:val="0"/>
                <w:sz w:val="16"/>
                <w:szCs w:val="16"/>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620" w:type="dxa"/>
            <w:vAlign w:val="center"/>
          </w:tcPr>
          <w:p w:rsidR="00B32363" w:rsidRPr="009D18D2" w:rsidRDefault="00B32363" w:rsidP="00A36E21">
            <w:pPr>
              <w:autoSpaceDE w:val="0"/>
              <w:autoSpaceDN w:val="0"/>
              <w:adjustRightInd w:val="0"/>
              <w:jc w:val="center"/>
              <w:rPr>
                <w:rFonts w:ascii="Times New Roman" w:hAnsi="Times New Roman" w:cs="Times New Roman"/>
                <w:sz w:val="16"/>
                <w:szCs w:val="16"/>
              </w:rPr>
            </w:pPr>
            <w:r w:rsidRPr="009D18D2">
              <w:rPr>
                <w:rFonts w:ascii="Times New Roman" w:hAnsi="Times New Roman" w:cs="Times New Roman"/>
                <w:color w:val="000000"/>
                <w:sz w:val="16"/>
                <w:szCs w:val="16"/>
              </w:rPr>
              <w:t>Управление городского хозяйства</w:t>
            </w:r>
          </w:p>
        </w:tc>
        <w:tc>
          <w:tcPr>
            <w:tcW w:w="54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17"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823"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1080"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654" w:type="dxa"/>
            <w:vAlign w:val="center"/>
          </w:tcPr>
          <w:p w:rsidR="00B32363" w:rsidRPr="008C5445" w:rsidRDefault="00B32363" w:rsidP="008C5445">
            <w:pPr>
              <w:pStyle w:val="ConsPlusTitle"/>
              <w:keepNext/>
              <w:jc w:val="center"/>
              <w:rPr>
                <w:rFonts w:ascii="Times New Roman" w:hAnsi="Times New Roman" w:cs="Times New Roman"/>
                <w:b w:val="0"/>
                <w:sz w:val="16"/>
                <w:szCs w:val="16"/>
              </w:rPr>
            </w:pPr>
          </w:p>
        </w:tc>
        <w:tc>
          <w:tcPr>
            <w:tcW w:w="966"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00"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81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89"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1034" w:type="dxa"/>
            <w:vAlign w:val="center"/>
          </w:tcPr>
          <w:p w:rsidR="00B32363" w:rsidRPr="00B32363" w:rsidRDefault="00B32363" w:rsidP="00B32363">
            <w:pPr>
              <w:jc w:val="center"/>
            </w:pPr>
            <w:r w:rsidRPr="00B32363">
              <w:rPr>
                <w:rFonts w:ascii="Times New Roman" w:hAnsi="Times New Roman" w:cs="Times New Roman"/>
                <w:sz w:val="16"/>
                <w:szCs w:val="16"/>
              </w:rPr>
              <w:t>0,00</w:t>
            </w:r>
          </w:p>
        </w:tc>
        <w:tc>
          <w:tcPr>
            <w:tcW w:w="911" w:type="dxa"/>
            <w:gridSpan w:val="2"/>
            <w:vAlign w:val="center"/>
          </w:tcPr>
          <w:p w:rsidR="00B32363" w:rsidRPr="00B32363" w:rsidRDefault="00B32363" w:rsidP="00B32363">
            <w:pPr>
              <w:jc w:val="center"/>
            </w:pPr>
            <w:r w:rsidRPr="00B32363">
              <w:rPr>
                <w:rFonts w:ascii="Times New Roman" w:hAnsi="Times New Roman" w:cs="Times New Roman"/>
                <w:sz w:val="16"/>
                <w:szCs w:val="16"/>
              </w:rPr>
              <w:t>0,00</w:t>
            </w:r>
          </w:p>
        </w:tc>
      </w:tr>
    </w:tbl>
    <w:p w:rsidR="001B4096" w:rsidRDefault="001B4096" w:rsidP="008A60FB">
      <w:pPr>
        <w:pStyle w:val="ConsPlusTitle"/>
        <w:keepNext/>
        <w:ind w:left="2505"/>
        <w:jc w:val="right"/>
        <w:rPr>
          <w:rFonts w:ascii="Times New Roman" w:hAnsi="Times New Roman" w:cs="Times New Roman"/>
          <w:b w:val="0"/>
          <w:sz w:val="24"/>
          <w:szCs w:val="24"/>
        </w:rPr>
      </w:pPr>
    </w:p>
    <w:p w:rsidR="001B4096" w:rsidRDefault="001B4096">
      <w:pPr>
        <w:rPr>
          <w:rFonts w:ascii="Times New Roman" w:hAnsi="Times New Roman" w:cs="Times New Roman"/>
          <w:bCs/>
        </w:rPr>
      </w:pPr>
      <w:r>
        <w:rPr>
          <w:rFonts w:ascii="Times New Roman" w:hAnsi="Times New Roman" w:cs="Times New Roman"/>
          <w:b/>
        </w:rPr>
        <w:br w:type="page"/>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Приложение № 8</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к муниципальной программе </w:t>
      </w:r>
    </w:p>
    <w:p w:rsidR="008A60FB" w:rsidRDefault="008A60FB"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«Жилищное хозяйство города Коврова на 2015-2020 годы»</w:t>
      </w:r>
    </w:p>
    <w:p w:rsidR="00D06BC6" w:rsidRDefault="001B4096" w:rsidP="008A60FB">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09.02.2018 </w:t>
      </w:r>
      <w:r>
        <w:rPr>
          <w:rFonts w:ascii="Times New Roman" w:hAnsi="Times New Roman" w:cs="Times New Roman"/>
          <w:b w:val="0"/>
          <w:sz w:val="24"/>
          <w:szCs w:val="24"/>
        </w:rPr>
        <w:t>№</w:t>
      </w:r>
      <w:r>
        <w:rPr>
          <w:rFonts w:ascii="Times New Roman" w:hAnsi="Times New Roman" w:cs="Times New Roman"/>
          <w:b w:val="0"/>
          <w:sz w:val="24"/>
          <w:szCs w:val="24"/>
          <w:u w:val="single"/>
        </w:rPr>
        <w:t xml:space="preserve"> 373</w:t>
      </w:r>
    </w:p>
    <w:p w:rsidR="00D06BC6" w:rsidRDefault="00D06BC6" w:rsidP="00D06BC6">
      <w:pPr>
        <w:pStyle w:val="ConsPlusTitle"/>
        <w:keepNext/>
        <w:jc w:val="center"/>
        <w:rPr>
          <w:rFonts w:ascii="Times New Roman" w:hAnsi="Times New Roman" w:cs="Times New Roman"/>
          <w:b w:val="0"/>
          <w:sz w:val="24"/>
          <w:szCs w:val="24"/>
        </w:rPr>
      </w:pPr>
    </w:p>
    <w:p w:rsidR="00D06BC6" w:rsidRDefault="00D06BC6" w:rsidP="00D06BC6">
      <w:pPr>
        <w:pStyle w:val="ConsPlusTitle"/>
        <w:keepNext/>
        <w:jc w:val="both"/>
        <w:rPr>
          <w:rFonts w:ascii="Times New Roman" w:hAnsi="Times New Roman" w:cs="Times New Roman"/>
          <w:b w:val="0"/>
          <w:sz w:val="24"/>
          <w:szCs w:val="24"/>
        </w:rPr>
      </w:pPr>
    </w:p>
    <w:p w:rsidR="00D06BC6" w:rsidRDefault="00D06BC6" w:rsidP="00D06BC6">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p w:rsidR="00D06BC6" w:rsidRDefault="00D06BC6" w:rsidP="00D06BC6">
      <w:pPr>
        <w:pStyle w:val="ConsPlusTitle"/>
        <w:keepNext/>
        <w:jc w:val="center"/>
        <w:rPr>
          <w:rFonts w:ascii="Times New Roman" w:hAnsi="Times New Roman" w:cs="Times New Roman"/>
          <w:b w:val="0"/>
          <w:sz w:val="24"/>
          <w:szCs w:val="24"/>
        </w:rPr>
      </w:pPr>
    </w:p>
    <w:p w:rsidR="00D06BC6" w:rsidRDefault="00D06BC6" w:rsidP="00D06BC6">
      <w:pPr>
        <w:pStyle w:val="ConsPlusTitle"/>
        <w:keepNext/>
        <w:jc w:val="center"/>
        <w:rPr>
          <w:rFonts w:ascii="Times New Roman" w:hAnsi="Times New Roman" w:cs="Times New Roman"/>
          <w:b w:val="0"/>
          <w:sz w:val="24"/>
          <w:szCs w:val="24"/>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11"/>
        <w:gridCol w:w="2349"/>
        <w:gridCol w:w="3686"/>
        <w:gridCol w:w="1165"/>
        <w:gridCol w:w="1260"/>
        <w:gridCol w:w="1119"/>
        <w:gridCol w:w="850"/>
        <w:gridCol w:w="850"/>
        <w:gridCol w:w="851"/>
        <w:gridCol w:w="708"/>
      </w:tblGrid>
      <w:tr w:rsidR="00D06BC6" w:rsidTr="00AE4F10">
        <w:trPr>
          <w:tblHeader/>
        </w:trPr>
        <w:tc>
          <w:tcPr>
            <w:tcW w:w="1728" w:type="dxa"/>
            <w:gridSpan w:val="2"/>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Код аналитической программной классификации</w:t>
            </w:r>
          </w:p>
        </w:tc>
        <w:tc>
          <w:tcPr>
            <w:tcW w:w="2349" w:type="dxa"/>
            <w:vMerge w:val="restart"/>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Наименование муниципальной программы, подпрограммы</w:t>
            </w:r>
          </w:p>
        </w:tc>
        <w:tc>
          <w:tcPr>
            <w:tcW w:w="3686" w:type="dxa"/>
            <w:vMerge w:val="restart"/>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Источник финансирования</w:t>
            </w:r>
          </w:p>
        </w:tc>
        <w:tc>
          <w:tcPr>
            <w:tcW w:w="6803" w:type="dxa"/>
            <w:gridSpan w:val="7"/>
            <w:tcBorders>
              <w:right w:val="single" w:sz="4" w:space="0" w:color="auto"/>
            </w:tcBorders>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Оценка расходов, тыс.руб</w:t>
            </w:r>
            <w:r>
              <w:rPr>
                <w:rFonts w:ascii="Times New Roman" w:hAnsi="Times New Roman" w:cs="Times New Roman"/>
                <w:b w:val="0"/>
                <w:sz w:val="16"/>
                <w:szCs w:val="16"/>
              </w:rPr>
              <w:t>.</w:t>
            </w:r>
          </w:p>
        </w:tc>
      </w:tr>
      <w:tr w:rsidR="00D06BC6" w:rsidTr="00292475">
        <w:trPr>
          <w:tblHeader/>
        </w:trPr>
        <w:tc>
          <w:tcPr>
            <w:tcW w:w="817"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МП</w:t>
            </w:r>
          </w:p>
        </w:tc>
        <w:tc>
          <w:tcPr>
            <w:tcW w:w="911"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Пп</w:t>
            </w:r>
          </w:p>
        </w:tc>
        <w:tc>
          <w:tcPr>
            <w:tcW w:w="2349" w:type="dxa"/>
            <w:vMerge/>
          </w:tcPr>
          <w:p w:rsidR="00D06BC6" w:rsidRPr="008B2ECE" w:rsidRDefault="00D06BC6" w:rsidP="00AE4F10">
            <w:pPr>
              <w:pStyle w:val="ConsPlusTitle"/>
              <w:keepNext/>
              <w:jc w:val="center"/>
              <w:rPr>
                <w:rFonts w:ascii="Times New Roman" w:hAnsi="Times New Roman" w:cs="Times New Roman"/>
                <w:b w:val="0"/>
                <w:sz w:val="16"/>
                <w:szCs w:val="16"/>
              </w:rPr>
            </w:pPr>
          </w:p>
        </w:tc>
        <w:tc>
          <w:tcPr>
            <w:tcW w:w="3686" w:type="dxa"/>
            <w:vMerge/>
          </w:tcPr>
          <w:p w:rsidR="00D06BC6" w:rsidRPr="008B2ECE" w:rsidRDefault="00D06BC6" w:rsidP="00AE4F10">
            <w:pPr>
              <w:pStyle w:val="ConsPlusTitle"/>
              <w:keepNext/>
              <w:jc w:val="center"/>
              <w:rPr>
                <w:rFonts w:ascii="Times New Roman" w:hAnsi="Times New Roman" w:cs="Times New Roman"/>
                <w:b w:val="0"/>
                <w:sz w:val="16"/>
                <w:szCs w:val="16"/>
              </w:rPr>
            </w:pPr>
          </w:p>
        </w:tc>
        <w:tc>
          <w:tcPr>
            <w:tcW w:w="1165"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итого</w:t>
            </w:r>
          </w:p>
        </w:tc>
        <w:tc>
          <w:tcPr>
            <w:tcW w:w="1260"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2015</w:t>
            </w:r>
          </w:p>
        </w:tc>
        <w:tc>
          <w:tcPr>
            <w:tcW w:w="1119"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2016</w:t>
            </w:r>
          </w:p>
        </w:tc>
        <w:tc>
          <w:tcPr>
            <w:tcW w:w="850"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2017</w:t>
            </w:r>
          </w:p>
        </w:tc>
        <w:tc>
          <w:tcPr>
            <w:tcW w:w="850"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2018</w:t>
            </w:r>
          </w:p>
        </w:tc>
        <w:tc>
          <w:tcPr>
            <w:tcW w:w="851" w:type="dxa"/>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2019</w:t>
            </w:r>
          </w:p>
        </w:tc>
        <w:tc>
          <w:tcPr>
            <w:tcW w:w="708" w:type="dxa"/>
            <w:tcBorders>
              <w:right w:val="single" w:sz="4" w:space="0" w:color="auto"/>
            </w:tcBorders>
          </w:tcPr>
          <w:p w:rsidR="00D06BC6" w:rsidRPr="008B2ECE" w:rsidRDefault="00D06BC6" w:rsidP="00AE4F10">
            <w:pPr>
              <w:pStyle w:val="ConsPlusTitle"/>
              <w:keepNext/>
              <w:jc w:val="center"/>
              <w:rPr>
                <w:rFonts w:ascii="Times New Roman" w:hAnsi="Times New Roman" w:cs="Times New Roman"/>
                <w:b w:val="0"/>
                <w:sz w:val="16"/>
                <w:szCs w:val="16"/>
              </w:rPr>
            </w:pPr>
            <w:r w:rsidRPr="008B2ECE">
              <w:rPr>
                <w:rFonts w:ascii="Times New Roman" w:hAnsi="Times New Roman" w:cs="Times New Roman"/>
                <w:b w:val="0"/>
                <w:sz w:val="16"/>
                <w:szCs w:val="16"/>
              </w:rPr>
              <w:t>2020</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09</w:t>
            </w: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val="restart"/>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color w:val="000000"/>
                <w:sz w:val="18"/>
                <w:szCs w:val="18"/>
              </w:rPr>
              <w:t>Программа «Жилищное хозяйство города Коврова на 2015-2020 годы»</w:t>
            </w:r>
            <w:r w:rsidRPr="008B2ECE">
              <w:rPr>
                <w:rFonts w:ascii="Times New Roman" w:hAnsi="Times New Roman" w:cs="Times New Roman"/>
                <w:b w:val="0"/>
                <w:color w:val="000000"/>
                <w:sz w:val="18"/>
                <w:szCs w:val="18"/>
              </w:rPr>
              <w:t xml:space="preserve"> </w:t>
            </w:r>
          </w:p>
        </w:tc>
        <w:tc>
          <w:tcPr>
            <w:tcW w:w="3686" w:type="dxa"/>
          </w:tcPr>
          <w:p w:rsidR="00D06BC6" w:rsidRDefault="00D06BC6" w:rsidP="00AE4F10">
            <w:pPr>
              <w:pStyle w:val="ConsPlusTitle"/>
              <w:keepNext/>
              <w:jc w:val="center"/>
              <w:rPr>
                <w:rFonts w:ascii="Times New Roman" w:hAnsi="Times New Roman" w:cs="Times New Roman"/>
                <w:b w:val="0"/>
                <w:sz w:val="18"/>
                <w:szCs w:val="18"/>
              </w:rPr>
            </w:pPr>
            <w:r w:rsidRPr="008B2ECE">
              <w:rPr>
                <w:rFonts w:ascii="Times New Roman" w:hAnsi="Times New Roman" w:cs="Times New Roman"/>
                <w:b w:val="0"/>
                <w:sz w:val="18"/>
                <w:szCs w:val="18"/>
              </w:rPr>
              <w:t>Всего</w:t>
            </w:r>
          </w:p>
          <w:p w:rsidR="00AE4F10" w:rsidRPr="008B2ECE" w:rsidRDefault="00AE4F10" w:rsidP="00AE4F10">
            <w:pPr>
              <w:pStyle w:val="ConsPlusTitle"/>
              <w:keepNext/>
              <w:jc w:val="center"/>
              <w:rPr>
                <w:rFonts w:ascii="Times New Roman" w:hAnsi="Times New Roman" w:cs="Times New Roman"/>
                <w:b w:val="0"/>
                <w:sz w:val="18"/>
                <w:szCs w:val="18"/>
              </w:rPr>
            </w:pPr>
          </w:p>
        </w:tc>
        <w:tc>
          <w:tcPr>
            <w:tcW w:w="1165" w:type="dxa"/>
            <w:vAlign w:val="center"/>
          </w:tcPr>
          <w:p w:rsidR="00D06BC6" w:rsidRPr="007D1E61" w:rsidRDefault="00292475" w:rsidP="00130562">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366 06</w:t>
            </w:r>
            <w:r w:rsidR="00130562">
              <w:rPr>
                <w:rFonts w:ascii="Times New Roman" w:hAnsi="Times New Roman" w:cs="Times New Roman"/>
                <w:b w:val="0"/>
                <w:sz w:val="16"/>
                <w:szCs w:val="16"/>
              </w:rPr>
              <w:t>5</w:t>
            </w:r>
            <w:r>
              <w:rPr>
                <w:rFonts w:ascii="Times New Roman" w:hAnsi="Times New Roman" w:cs="Times New Roman"/>
                <w:b w:val="0"/>
                <w:sz w:val="16"/>
                <w:szCs w:val="16"/>
              </w:rPr>
              <w:t>,</w:t>
            </w:r>
            <w:r w:rsidR="00130562">
              <w:rPr>
                <w:rFonts w:ascii="Times New Roman" w:hAnsi="Times New Roman" w:cs="Times New Roman"/>
                <w:b w:val="0"/>
                <w:sz w:val="16"/>
                <w:szCs w:val="16"/>
              </w:rPr>
              <w:t>1</w:t>
            </w:r>
          </w:p>
        </w:tc>
        <w:tc>
          <w:tcPr>
            <w:tcW w:w="1260" w:type="dxa"/>
            <w:vAlign w:val="center"/>
          </w:tcPr>
          <w:p w:rsidR="00D06BC6" w:rsidRPr="007D1E61" w:rsidRDefault="00FC576D"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75 723,9</w:t>
            </w:r>
          </w:p>
        </w:tc>
        <w:tc>
          <w:tcPr>
            <w:tcW w:w="1119" w:type="dxa"/>
            <w:vAlign w:val="center"/>
          </w:tcPr>
          <w:p w:rsidR="00D06BC6" w:rsidRPr="007D1E61" w:rsidRDefault="00D54902" w:rsidP="008945C9">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113 247,6</w:t>
            </w:r>
          </w:p>
        </w:tc>
        <w:tc>
          <w:tcPr>
            <w:tcW w:w="850" w:type="dxa"/>
            <w:vAlign w:val="center"/>
          </w:tcPr>
          <w:p w:rsidR="00D06BC6" w:rsidRPr="00CC7887" w:rsidRDefault="00292475" w:rsidP="00130562">
            <w:pPr>
              <w:jc w:val="center"/>
              <w:rPr>
                <w:rFonts w:ascii="Times New Roman" w:hAnsi="Times New Roman" w:cs="Times New Roman"/>
                <w:sz w:val="16"/>
                <w:szCs w:val="16"/>
              </w:rPr>
            </w:pPr>
            <w:r>
              <w:rPr>
                <w:rFonts w:ascii="Times New Roman" w:hAnsi="Times New Roman" w:cs="Times New Roman"/>
                <w:sz w:val="16"/>
                <w:szCs w:val="16"/>
              </w:rPr>
              <w:t>50 004,</w:t>
            </w:r>
            <w:r w:rsidR="00130562">
              <w:rPr>
                <w:rFonts w:ascii="Times New Roman" w:hAnsi="Times New Roman" w:cs="Times New Roman"/>
                <w:sz w:val="16"/>
                <w:szCs w:val="16"/>
              </w:rPr>
              <w:t>6</w:t>
            </w:r>
          </w:p>
        </w:tc>
        <w:tc>
          <w:tcPr>
            <w:tcW w:w="850" w:type="dxa"/>
            <w:vAlign w:val="center"/>
          </w:tcPr>
          <w:p w:rsidR="00D06BC6" w:rsidRDefault="002C7F6F" w:rsidP="00AE4F10">
            <w:pPr>
              <w:jc w:val="center"/>
            </w:pPr>
            <w:r>
              <w:rPr>
                <w:rFonts w:ascii="Times New Roman" w:hAnsi="Times New Roman" w:cs="Times New Roman"/>
                <w:sz w:val="16"/>
                <w:szCs w:val="16"/>
              </w:rPr>
              <w:t xml:space="preserve">42 363 </w:t>
            </w:r>
          </w:p>
        </w:tc>
        <w:tc>
          <w:tcPr>
            <w:tcW w:w="851" w:type="dxa"/>
            <w:vAlign w:val="center"/>
          </w:tcPr>
          <w:p w:rsidR="00D06BC6" w:rsidRDefault="00D06BC6" w:rsidP="00AE4F10">
            <w:pPr>
              <w:jc w:val="center"/>
            </w:pPr>
            <w:r w:rsidRPr="00A6235E">
              <w:rPr>
                <w:rFonts w:ascii="Times New Roman" w:hAnsi="Times New Roman" w:cs="Times New Roman"/>
                <w:sz w:val="16"/>
                <w:szCs w:val="16"/>
              </w:rPr>
              <w:t>42</w:t>
            </w:r>
            <w:r w:rsidR="00AE4F10">
              <w:rPr>
                <w:rFonts w:ascii="Times New Roman" w:hAnsi="Times New Roman" w:cs="Times New Roman"/>
                <w:sz w:val="16"/>
                <w:szCs w:val="16"/>
              </w:rPr>
              <w:t xml:space="preserve"> </w:t>
            </w:r>
            <w:r w:rsidRPr="00A6235E">
              <w:rPr>
                <w:rFonts w:ascii="Times New Roman" w:hAnsi="Times New Roman" w:cs="Times New Roman"/>
                <w:sz w:val="16"/>
                <w:szCs w:val="16"/>
              </w:rPr>
              <w:t>363</w:t>
            </w:r>
          </w:p>
        </w:tc>
        <w:tc>
          <w:tcPr>
            <w:tcW w:w="708" w:type="dxa"/>
            <w:vAlign w:val="center"/>
          </w:tcPr>
          <w:p w:rsidR="00D06BC6" w:rsidRDefault="00D06BC6" w:rsidP="00AE4F10">
            <w:pPr>
              <w:jc w:val="center"/>
            </w:pPr>
            <w:r w:rsidRPr="00A6235E">
              <w:rPr>
                <w:rFonts w:ascii="Times New Roman" w:hAnsi="Times New Roman" w:cs="Times New Roman"/>
                <w:sz w:val="16"/>
                <w:szCs w:val="16"/>
              </w:rPr>
              <w:t>42</w:t>
            </w:r>
            <w:r w:rsidR="00AE4F10">
              <w:rPr>
                <w:rFonts w:ascii="Times New Roman" w:hAnsi="Times New Roman" w:cs="Times New Roman"/>
                <w:sz w:val="16"/>
                <w:szCs w:val="16"/>
              </w:rPr>
              <w:t xml:space="preserve"> </w:t>
            </w:r>
            <w:r w:rsidRPr="00A6235E">
              <w:rPr>
                <w:rFonts w:ascii="Times New Roman" w:hAnsi="Times New Roman" w:cs="Times New Roman"/>
                <w:sz w:val="16"/>
                <w:szCs w:val="16"/>
              </w:rPr>
              <w:t>363</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В том числе</w:t>
            </w:r>
          </w:p>
          <w:p w:rsidR="00AE4F10" w:rsidRPr="008B2ECE" w:rsidRDefault="00AE4F10" w:rsidP="00AE4F10">
            <w:pPr>
              <w:pStyle w:val="ConsPlusTitle"/>
              <w:keepNext/>
              <w:rPr>
                <w:rFonts w:ascii="Times New Roman" w:hAnsi="Times New Roman" w:cs="Times New Roman"/>
                <w:b w:val="0"/>
                <w:sz w:val="18"/>
                <w:szCs w:val="18"/>
              </w:rPr>
            </w:pP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CC7887" w:rsidRDefault="00D06BC6" w:rsidP="00AE4F10">
            <w:pPr>
              <w:jc w:val="center"/>
              <w:rPr>
                <w:rFonts w:ascii="Times New Roman" w:hAnsi="Times New Roman" w:cs="Times New Roman"/>
                <w:sz w:val="16"/>
                <w:szCs w:val="16"/>
              </w:rPr>
            </w:pPr>
          </w:p>
        </w:tc>
        <w:tc>
          <w:tcPr>
            <w:tcW w:w="850" w:type="dxa"/>
            <w:vAlign w:val="center"/>
          </w:tcPr>
          <w:p w:rsidR="00D06BC6" w:rsidRDefault="00D06BC6" w:rsidP="00AE4F10">
            <w:pPr>
              <w:jc w:val="center"/>
            </w:pPr>
          </w:p>
        </w:tc>
        <w:tc>
          <w:tcPr>
            <w:tcW w:w="851" w:type="dxa"/>
            <w:vAlign w:val="center"/>
          </w:tcPr>
          <w:p w:rsidR="00D06BC6" w:rsidRDefault="00D06BC6" w:rsidP="00AE4F10">
            <w:pPr>
              <w:jc w:val="center"/>
            </w:pPr>
          </w:p>
        </w:tc>
        <w:tc>
          <w:tcPr>
            <w:tcW w:w="708" w:type="dxa"/>
            <w:vAlign w:val="center"/>
          </w:tcPr>
          <w:p w:rsidR="00D06BC6" w:rsidRDefault="00D06BC6" w:rsidP="00AE4F10">
            <w:pPr>
              <w:jc w:val="center"/>
            </w:pP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Собственные средства бюджета города Коврова</w:t>
            </w:r>
          </w:p>
          <w:p w:rsidR="00AE4F10" w:rsidRPr="008B2ECE" w:rsidRDefault="00AE4F10" w:rsidP="00AE4F10">
            <w:pPr>
              <w:pStyle w:val="ConsPlusTitle"/>
              <w:keepNext/>
              <w:rPr>
                <w:rFonts w:ascii="Times New Roman" w:hAnsi="Times New Roman" w:cs="Times New Roman"/>
                <w:b w:val="0"/>
                <w:sz w:val="18"/>
                <w:szCs w:val="18"/>
              </w:rPr>
            </w:pPr>
          </w:p>
        </w:tc>
        <w:tc>
          <w:tcPr>
            <w:tcW w:w="1165" w:type="dxa"/>
            <w:vAlign w:val="center"/>
          </w:tcPr>
          <w:p w:rsidR="00D06BC6" w:rsidRPr="007D1E61" w:rsidRDefault="009A7F58"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250 417,8</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52</w:t>
            </w:r>
            <w:r w:rsidR="00E81DF7" w:rsidRPr="007D1E61">
              <w:rPr>
                <w:rFonts w:ascii="Times New Roman" w:hAnsi="Times New Roman" w:cs="Times New Roman"/>
                <w:b w:val="0"/>
                <w:sz w:val="16"/>
                <w:szCs w:val="16"/>
              </w:rPr>
              <w:t xml:space="preserve"> </w:t>
            </w:r>
            <w:r w:rsidRPr="007D1E61">
              <w:rPr>
                <w:rFonts w:ascii="Times New Roman" w:hAnsi="Times New Roman" w:cs="Times New Roman"/>
                <w:b w:val="0"/>
                <w:sz w:val="16"/>
                <w:szCs w:val="16"/>
              </w:rPr>
              <w:t>986,8</w:t>
            </w:r>
          </w:p>
        </w:tc>
        <w:tc>
          <w:tcPr>
            <w:tcW w:w="1119" w:type="dxa"/>
            <w:vAlign w:val="center"/>
          </w:tcPr>
          <w:p w:rsidR="00D06BC6" w:rsidRPr="007D1E61" w:rsidRDefault="009A7F58" w:rsidP="00AE4F10">
            <w:pPr>
              <w:jc w:val="center"/>
              <w:rPr>
                <w:sz w:val="16"/>
                <w:szCs w:val="16"/>
              </w:rPr>
            </w:pPr>
            <w:r>
              <w:rPr>
                <w:rFonts w:ascii="Times New Roman" w:hAnsi="Times New Roman" w:cs="Times New Roman"/>
                <w:sz w:val="16"/>
                <w:szCs w:val="16"/>
              </w:rPr>
              <w:t>27 979</w:t>
            </w:r>
          </w:p>
        </w:tc>
        <w:tc>
          <w:tcPr>
            <w:tcW w:w="850" w:type="dxa"/>
            <w:vAlign w:val="center"/>
          </w:tcPr>
          <w:p w:rsidR="00D06BC6" w:rsidRDefault="001B064B" w:rsidP="00AE4F10">
            <w:pPr>
              <w:jc w:val="center"/>
            </w:pPr>
            <w:r>
              <w:rPr>
                <w:rFonts w:ascii="Times New Roman" w:hAnsi="Times New Roman" w:cs="Times New Roman"/>
                <w:sz w:val="16"/>
                <w:szCs w:val="16"/>
              </w:rPr>
              <w:t>42 363</w:t>
            </w:r>
          </w:p>
        </w:tc>
        <w:tc>
          <w:tcPr>
            <w:tcW w:w="850" w:type="dxa"/>
            <w:vAlign w:val="center"/>
          </w:tcPr>
          <w:p w:rsidR="00D06BC6" w:rsidRDefault="002C7F6F" w:rsidP="00AE4F10">
            <w:pPr>
              <w:jc w:val="center"/>
            </w:pPr>
            <w:r>
              <w:rPr>
                <w:rFonts w:ascii="Times New Roman" w:hAnsi="Times New Roman" w:cs="Times New Roman"/>
                <w:sz w:val="16"/>
                <w:szCs w:val="16"/>
              </w:rPr>
              <w:t>42 363</w:t>
            </w:r>
          </w:p>
        </w:tc>
        <w:tc>
          <w:tcPr>
            <w:tcW w:w="851" w:type="dxa"/>
            <w:vAlign w:val="center"/>
          </w:tcPr>
          <w:p w:rsidR="00D06BC6" w:rsidRDefault="00D06BC6" w:rsidP="00AE4F10">
            <w:pPr>
              <w:jc w:val="center"/>
            </w:pPr>
            <w:r w:rsidRPr="00A6235E">
              <w:rPr>
                <w:rFonts w:ascii="Times New Roman" w:hAnsi="Times New Roman" w:cs="Times New Roman"/>
                <w:sz w:val="16"/>
                <w:szCs w:val="16"/>
              </w:rPr>
              <w:t>42</w:t>
            </w:r>
            <w:r w:rsidR="00FC576D">
              <w:rPr>
                <w:rFonts w:ascii="Times New Roman" w:hAnsi="Times New Roman" w:cs="Times New Roman"/>
                <w:sz w:val="16"/>
                <w:szCs w:val="16"/>
              </w:rPr>
              <w:t xml:space="preserve"> </w:t>
            </w:r>
            <w:r w:rsidRPr="00A6235E">
              <w:rPr>
                <w:rFonts w:ascii="Times New Roman" w:hAnsi="Times New Roman" w:cs="Times New Roman"/>
                <w:sz w:val="16"/>
                <w:szCs w:val="16"/>
              </w:rPr>
              <w:t>363</w:t>
            </w:r>
          </w:p>
        </w:tc>
        <w:tc>
          <w:tcPr>
            <w:tcW w:w="708" w:type="dxa"/>
            <w:vAlign w:val="center"/>
          </w:tcPr>
          <w:p w:rsidR="00D06BC6" w:rsidRDefault="00D06BC6" w:rsidP="00AE4F10">
            <w:pPr>
              <w:jc w:val="center"/>
            </w:pPr>
            <w:r w:rsidRPr="00A6235E">
              <w:rPr>
                <w:rFonts w:ascii="Times New Roman" w:hAnsi="Times New Roman" w:cs="Times New Roman"/>
                <w:sz w:val="16"/>
                <w:szCs w:val="16"/>
              </w:rPr>
              <w:t>42</w:t>
            </w:r>
            <w:r w:rsidR="00FC576D">
              <w:rPr>
                <w:rFonts w:ascii="Times New Roman" w:hAnsi="Times New Roman" w:cs="Times New Roman"/>
                <w:sz w:val="16"/>
                <w:szCs w:val="16"/>
              </w:rPr>
              <w:t xml:space="preserve"> </w:t>
            </w:r>
            <w:r w:rsidRPr="00A6235E">
              <w:rPr>
                <w:rFonts w:ascii="Times New Roman" w:hAnsi="Times New Roman" w:cs="Times New Roman"/>
                <w:sz w:val="16"/>
                <w:szCs w:val="16"/>
              </w:rPr>
              <w:t>363</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Субсидии из областного бюджета</w:t>
            </w:r>
          </w:p>
          <w:p w:rsidR="00AE4F10" w:rsidRPr="008B2ECE" w:rsidRDefault="00AE4F10" w:rsidP="00AE4F10">
            <w:pPr>
              <w:pStyle w:val="ConsPlusTitle"/>
              <w:keepNext/>
              <w:rPr>
                <w:rFonts w:ascii="Times New Roman" w:hAnsi="Times New Roman" w:cs="Times New Roman"/>
                <w:b w:val="0"/>
                <w:sz w:val="18"/>
                <w:szCs w:val="18"/>
              </w:rPr>
            </w:pPr>
          </w:p>
        </w:tc>
        <w:tc>
          <w:tcPr>
            <w:tcW w:w="1165" w:type="dxa"/>
            <w:vAlign w:val="center"/>
          </w:tcPr>
          <w:p w:rsidR="00D06BC6" w:rsidRPr="007D1E61" w:rsidRDefault="00292475" w:rsidP="00130562">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115 646,</w:t>
            </w:r>
            <w:r w:rsidR="00130562">
              <w:rPr>
                <w:rFonts w:ascii="Times New Roman" w:hAnsi="Times New Roman" w:cs="Times New Roman"/>
                <w:b w:val="0"/>
                <w:sz w:val="16"/>
                <w:szCs w:val="16"/>
              </w:rPr>
              <w:t>3</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22 737,1</w:t>
            </w:r>
          </w:p>
        </w:tc>
        <w:tc>
          <w:tcPr>
            <w:tcW w:w="1119" w:type="dxa"/>
            <w:vAlign w:val="center"/>
          </w:tcPr>
          <w:p w:rsidR="00D06BC6" w:rsidRPr="007D1E61" w:rsidRDefault="00D54902"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85 268,6</w:t>
            </w:r>
          </w:p>
        </w:tc>
        <w:tc>
          <w:tcPr>
            <w:tcW w:w="850" w:type="dxa"/>
            <w:vAlign w:val="center"/>
          </w:tcPr>
          <w:p w:rsidR="00D06BC6" w:rsidRPr="001054C4" w:rsidRDefault="00004154" w:rsidP="00130562">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7 641,</w:t>
            </w:r>
            <w:r w:rsidR="00130562">
              <w:rPr>
                <w:rFonts w:ascii="Times New Roman" w:hAnsi="Times New Roman" w:cs="Times New Roman"/>
                <w:b w:val="0"/>
                <w:sz w:val="16"/>
                <w:szCs w:val="16"/>
              </w:rPr>
              <w:t>6</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Субвенции из областного бюджета</w:t>
            </w:r>
          </w:p>
          <w:p w:rsidR="00AE4F10" w:rsidRPr="008B2ECE" w:rsidRDefault="00AE4F10" w:rsidP="00AE4F10">
            <w:pPr>
              <w:pStyle w:val="ConsPlusTitle"/>
              <w:keepNext/>
              <w:rPr>
                <w:rFonts w:ascii="Times New Roman" w:hAnsi="Times New Roman" w:cs="Times New Roman"/>
                <w:b w:val="0"/>
                <w:sz w:val="18"/>
                <w:szCs w:val="18"/>
              </w:rPr>
            </w:pPr>
          </w:p>
        </w:tc>
        <w:tc>
          <w:tcPr>
            <w:tcW w:w="1165"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Pr="008B2ECE"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Иные межбюджетные трансферты из областного бюджета</w:t>
            </w:r>
            <w:r>
              <w:rPr>
                <w:rFonts w:ascii="Times New Roman" w:hAnsi="Times New Roman" w:cs="Times New Roman"/>
                <w:b w:val="0"/>
                <w:sz w:val="18"/>
                <w:szCs w:val="18"/>
              </w:rPr>
              <w:t>,</w:t>
            </w:r>
            <w:r w:rsidRPr="008B2ECE">
              <w:rPr>
                <w:rFonts w:ascii="Times New Roman" w:hAnsi="Times New Roman" w:cs="Times New Roman"/>
                <w:b w:val="0"/>
                <w:sz w:val="18"/>
                <w:szCs w:val="18"/>
              </w:rPr>
              <w:t xml:space="preserve"> имеющие целевое назначение</w:t>
            </w:r>
          </w:p>
        </w:tc>
        <w:tc>
          <w:tcPr>
            <w:tcW w:w="1165"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AC286B" w:rsidTr="00292475">
        <w:tc>
          <w:tcPr>
            <w:tcW w:w="817" w:type="dxa"/>
          </w:tcPr>
          <w:p w:rsidR="00AC286B" w:rsidRPr="008B2ECE" w:rsidRDefault="00AC286B" w:rsidP="00AE4F10">
            <w:pPr>
              <w:pStyle w:val="ConsPlusTitle"/>
              <w:keepNext/>
              <w:rPr>
                <w:rFonts w:ascii="Times New Roman" w:hAnsi="Times New Roman" w:cs="Times New Roman"/>
                <w:b w:val="0"/>
                <w:sz w:val="18"/>
                <w:szCs w:val="18"/>
              </w:rPr>
            </w:pPr>
          </w:p>
        </w:tc>
        <w:tc>
          <w:tcPr>
            <w:tcW w:w="911" w:type="dxa"/>
          </w:tcPr>
          <w:p w:rsidR="00AC286B" w:rsidRPr="008B2ECE" w:rsidRDefault="00AC286B" w:rsidP="00AE4F10">
            <w:pPr>
              <w:pStyle w:val="ConsPlusTitle"/>
              <w:keepNext/>
              <w:rPr>
                <w:rFonts w:ascii="Times New Roman" w:hAnsi="Times New Roman" w:cs="Times New Roman"/>
                <w:b w:val="0"/>
                <w:sz w:val="18"/>
                <w:szCs w:val="18"/>
              </w:rPr>
            </w:pPr>
          </w:p>
        </w:tc>
        <w:tc>
          <w:tcPr>
            <w:tcW w:w="2349" w:type="dxa"/>
            <w:vMerge/>
          </w:tcPr>
          <w:p w:rsidR="00AC286B" w:rsidRPr="008B2ECE" w:rsidRDefault="00AC286B" w:rsidP="00AE4F10">
            <w:pPr>
              <w:pStyle w:val="ConsPlusTitle"/>
              <w:keepNext/>
              <w:rPr>
                <w:rFonts w:ascii="Times New Roman" w:hAnsi="Times New Roman" w:cs="Times New Roman"/>
                <w:b w:val="0"/>
                <w:sz w:val="18"/>
                <w:szCs w:val="18"/>
              </w:rPr>
            </w:pPr>
          </w:p>
        </w:tc>
        <w:tc>
          <w:tcPr>
            <w:tcW w:w="3686" w:type="dxa"/>
          </w:tcPr>
          <w:p w:rsidR="00AC286B" w:rsidRPr="008B2ECE" w:rsidRDefault="00AC286B"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Средства областного бюджета планируемые к привлечению</w:t>
            </w:r>
          </w:p>
        </w:tc>
        <w:tc>
          <w:tcPr>
            <w:tcW w:w="1165" w:type="dxa"/>
            <w:vAlign w:val="center"/>
          </w:tcPr>
          <w:p w:rsidR="00AC286B" w:rsidRPr="007D1E61" w:rsidRDefault="00AC286B"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AC286B" w:rsidRPr="007D1E61" w:rsidRDefault="00AC286B"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vAlign w:val="center"/>
          </w:tcPr>
          <w:p w:rsidR="00AC286B" w:rsidRPr="007D1E61" w:rsidRDefault="00AC286B"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vAlign w:val="center"/>
          </w:tcPr>
          <w:p w:rsidR="00AC286B" w:rsidRDefault="00AC286B" w:rsidP="00AC286B">
            <w:pPr>
              <w:jc w:val="center"/>
            </w:pPr>
            <w:r w:rsidRPr="00B9670F">
              <w:rPr>
                <w:rFonts w:ascii="Times New Roman" w:hAnsi="Times New Roman" w:cs="Times New Roman"/>
                <w:sz w:val="16"/>
                <w:szCs w:val="16"/>
              </w:rPr>
              <w:t>0,00</w:t>
            </w:r>
          </w:p>
        </w:tc>
        <w:tc>
          <w:tcPr>
            <w:tcW w:w="850" w:type="dxa"/>
            <w:vAlign w:val="center"/>
          </w:tcPr>
          <w:p w:rsidR="00AC286B" w:rsidRDefault="00AC286B" w:rsidP="00AC286B">
            <w:pPr>
              <w:jc w:val="center"/>
            </w:pPr>
            <w:r w:rsidRPr="00B9670F">
              <w:rPr>
                <w:rFonts w:ascii="Times New Roman" w:hAnsi="Times New Roman" w:cs="Times New Roman"/>
                <w:sz w:val="16"/>
                <w:szCs w:val="16"/>
              </w:rPr>
              <w:t>0,00</w:t>
            </w:r>
          </w:p>
        </w:tc>
        <w:tc>
          <w:tcPr>
            <w:tcW w:w="851" w:type="dxa"/>
            <w:vAlign w:val="center"/>
          </w:tcPr>
          <w:p w:rsidR="00AC286B" w:rsidRDefault="00AC286B" w:rsidP="00AC286B">
            <w:pPr>
              <w:jc w:val="center"/>
            </w:pPr>
            <w:r w:rsidRPr="00B9670F">
              <w:rPr>
                <w:rFonts w:ascii="Times New Roman" w:hAnsi="Times New Roman" w:cs="Times New Roman"/>
                <w:sz w:val="16"/>
                <w:szCs w:val="16"/>
              </w:rPr>
              <w:t>0,00</w:t>
            </w:r>
          </w:p>
        </w:tc>
        <w:tc>
          <w:tcPr>
            <w:tcW w:w="708" w:type="dxa"/>
            <w:vAlign w:val="center"/>
          </w:tcPr>
          <w:p w:rsidR="00AC286B" w:rsidRDefault="00AC286B" w:rsidP="00AC286B">
            <w:pPr>
              <w:jc w:val="center"/>
            </w:pPr>
            <w:r w:rsidRPr="00B9670F">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8B2ECE" w:rsidRDefault="00D06BC6" w:rsidP="00AE4F10">
            <w:pPr>
              <w:pStyle w:val="ConsPlusTitle"/>
              <w:keepNext/>
              <w:rPr>
                <w:rFonts w:ascii="Times New Roman" w:hAnsi="Times New Roman" w:cs="Times New Roman"/>
                <w:b w:val="0"/>
                <w:sz w:val="18"/>
                <w:szCs w:val="18"/>
              </w:rPr>
            </w:pPr>
          </w:p>
        </w:tc>
        <w:tc>
          <w:tcPr>
            <w:tcW w:w="3686" w:type="dxa"/>
          </w:tcPr>
          <w:p w:rsidR="00D06BC6" w:rsidRPr="008B2ECE" w:rsidRDefault="00D06BC6" w:rsidP="00AE4F10">
            <w:pPr>
              <w:pStyle w:val="ConsPlusTitle"/>
              <w:keepNext/>
              <w:rPr>
                <w:rFonts w:ascii="Times New Roman" w:hAnsi="Times New Roman" w:cs="Times New Roman"/>
                <w:b w:val="0"/>
                <w:sz w:val="18"/>
                <w:szCs w:val="18"/>
              </w:rPr>
            </w:pPr>
            <w:r w:rsidRPr="008B2ECE">
              <w:rPr>
                <w:rFonts w:ascii="Times New Roman" w:hAnsi="Times New Roman" w:cs="Times New Roman"/>
                <w:b w:val="0"/>
                <w:sz w:val="18"/>
                <w:szCs w:val="18"/>
              </w:rPr>
              <w:t>Иные источники</w:t>
            </w:r>
          </w:p>
        </w:tc>
        <w:tc>
          <w:tcPr>
            <w:tcW w:w="1165"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09</w:t>
            </w: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2349" w:type="dxa"/>
            <w:vMerge w:val="restart"/>
          </w:tcPr>
          <w:p w:rsidR="00AE4F10" w:rsidRDefault="00D06BC6" w:rsidP="00AE4F10">
            <w:pPr>
              <w:pStyle w:val="ConsPlusTitle"/>
              <w:keepNext/>
              <w:rPr>
                <w:rFonts w:ascii="Times New Roman" w:hAnsi="Times New Roman" w:cs="Times New Roman"/>
                <w:b w:val="0"/>
                <w:sz w:val="18"/>
                <w:szCs w:val="18"/>
              </w:rPr>
            </w:pPr>
            <w:r w:rsidRPr="00E42133">
              <w:rPr>
                <w:rFonts w:ascii="Times New Roman" w:hAnsi="Times New Roman"/>
                <w:b w:val="0"/>
                <w:color w:val="000000"/>
                <w:sz w:val="18"/>
                <w:szCs w:val="18"/>
              </w:rPr>
              <w:t xml:space="preserve">Подпрограмма </w:t>
            </w:r>
            <w:r w:rsidRPr="00E42133">
              <w:rPr>
                <w:rFonts w:ascii="Times New Roman" w:hAnsi="Times New Roman" w:cs="Times New Roman"/>
                <w:b w:val="0"/>
                <w:sz w:val="18"/>
                <w:szCs w:val="18"/>
              </w:rPr>
              <w:t>«Переселение граждан из аварийного жилищного фонда города Коврова, признанного непригодным для проживания и (или) с высоким уровнем износа»</w:t>
            </w:r>
          </w:p>
          <w:p w:rsidR="00AE4F10" w:rsidRDefault="00AE4F10" w:rsidP="00AE4F10">
            <w:pPr>
              <w:pStyle w:val="ConsPlusTitle"/>
              <w:keepNext/>
              <w:rPr>
                <w:rFonts w:ascii="Times New Roman" w:hAnsi="Times New Roman" w:cs="Times New Roman"/>
                <w:b w:val="0"/>
                <w:sz w:val="18"/>
                <w:szCs w:val="18"/>
              </w:rPr>
            </w:pPr>
          </w:p>
          <w:p w:rsidR="00AE4F10" w:rsidRDefault="00AE4F10" w:rsidP="00AE4F10">
            <w:pPr>
              <w:pStyle w:val="ConsPlusTitle"/>
              <w:keepNext/>
              <w:rPr>
                <w:rFonts w:ascii="Times New Roman" w:hAnsi="Times New Roman" w:cs="Times New Roman"/>
                <w:b w:val="0"/>
                <w:sz w:val="18"/>
                <w:szCs w:val="18"/>
              </w:rPr>
            </w:pPr>
          </w:p>
          <w:p w:rsidR="00AE4F10" w:rsidRDefault="00AE4F10" w:rsidP="00AE4F10">
            <w:pPr>
              <w:pStyle w:val="ConsPlusTitle"/>
              <w:keepNext/>
              <w:rPr>
                <w:rFonts w:ascii="Times New Roman" w:hAnsi="Times New Roman" w:cs="Times New Roman"/>
                <w:b w:val="0"/>
                <w:sz w:val="18"/>
                <w:szCs w:val="18"/>
              </w:rPr>
            </w:pPr>
          </w:p>
          <w:p w:rsidR="00AE4F10" w:rsidRDefault="00AE4F10" w:rsidP="00AE4F10">
            <w:pPr>
              <w:pStyle w:val="ConsPlusTitle"/>
              <w:keepNext/>
              <w:rPr>
                <w:rFonts w:ascii="Times New Roman" w:hAnsi="Times New Roman" w:cs="Times New Roman"/>
                <w:b w:val="0"/>
                <w:sz w:val="18"/>
                <w:szCs w:val="18"/>
              </w:rPr>
            </w:pPr>
          </w:p>
          <w:p w:rsidR="00AE4F10" w:rsidRDefault="00AE4F10" w:rsidP="00AE4F10">
            <w:pPr>
              <w:pStyle w:val="ConsPlusTitle"/>
              <w:keepNext/>
              <w:rPr>
                <w:rFonts w:ascii="Times New Roman" w:hAnsi="Times New Roman" w:cs="Times New Roman"/>
                <w:b w:val="0"/>
                <w:sz w:val="18"/>
                <w:szCs w:val="18"/>
              </w:rPr>
            </w:pPr>
          </w:p>
          <w:p w:rsidR="00AE4F10" w:rsidRDefault="00AE4F10" w:rsidP="00AE4F10">
            <w:pPr>
              <w:pStyle w:val="ConsPlusTitle"/>
              <w:keepNext/>
              <w:rPr>
                <w:rFonts w:ascii="Times New Roman" w:hAnsi="Times New Roman" w:cs="Times New Roman"/>
                <w:b w:val="0"/>
                <w:sz w:val="18"/>
                <w:szCs w:val="18"/>
              </w:rPr>
            </w:pPr>
          </w:p>
          <w:p w:rsidR="00AE4F10" w:rsidRPr="00E42133" w:rsidRDefault="00AE4F10"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jc w:val="center"/>
              <w:rPr>
                <w:rFonts w:ascii="Times New Roman" w:hAnsi="Times New Roman" w:cs="Times New Roman"/>
                <w:b w:val="0"/>
                <w:sz w:val="18"/>
                <w:szCs w:val="18"/>
              </w:rPr>
            </w:pPr>
            <w:r w:rsidRPr="00E42133">
              <w:rPr>
                <w:rFonts w:ascii="Times New Roman" w:hAnsi="Times New Roman" w:cs="Times New Roman"/>
                <w:b w:val="0"/>
                <w:sz w:val="18"/>
                <w:szCs w:val="18"/>
              </w:rPr>
              <w:t>Всего</w:t>
            </w:r>
          </w:p>
          <w:p w:rsidR="00AE4F10" w:rsidRPr="00E42133" w:rsidRDefault="00AE4F10" w:rsidP="00AE4F10">
            <w:pPr>
              <w:pStyle w:val="ConsPlusTitle"/>
              <w:keepNext/>
              <w:jc w:val="center"/>
              <w:rPr>
                <w:rFonts w:ascii="Times New Roman" w:hAnsi="Times New Roman" w:cs="Times New Roman"/>
                <w:b w:val="0"/>
                <w:sz w:val="18"/>
                <w:szCs w:val="18"/>
              </w:rPr>
            </w:pPr>
          </w:p>
        </w:tc>
        <w:tc>
          <w:tcPr>
            <w:tcW w:w="1165" w:type="dxa"/>
            <w:vAlign w:val="center"/>
          </w:tcPr>
          <w:p w:rsidR="00D06BC6" w:rsidRPr="007D1E61" w:rsidRDefault="001B064B" w:rsidP="00C40153">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32 842,2</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4</w:t>
            </w:r>
            <w:r w:rsidR="00E81DF7" w:rsidRPr="007D1E61">
              <w:rPr>
                <w:rFonts w:ascii="Times New Roman" w:hAnsi="Times New Roman" w:cs="Times New Roman"/>
                <w:b w:val="0"/>
                <w:sz w:val="16"/>
                <w:szCs w:val="16"/>
              </w:rPr>
              <w:t xml:space="preserve"> </w:t>
            </w:r>
            <w:r w:rsidRPr="007D1E61">
              <w:rPr>
                <w:rFonts w:ascii="Times New Roman" w:hAnsi="Times New Roman" w:cs="Times New Roman"/>
                <w:b w:val="0"/>
                <w:sz w:val="16"/>
                <w:szCs w:val="16"/>
              </w:rPr>
              <w:t>109,8</w:t>
            </w:r>
          </w:p>
        </w:tc>
        <w:tc>
          <w:tcPr>
            <w:tcW w:w="1119" w:type="dxa"/>
            <w:vAlign w:val="center"/>
          </w:tcPr>
          <w:p w:rsidR="00D06BC6" w:rsidRPr="007D1E61" w:rsidRDefault="002A0D95" w:rsidP="007D1969">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5596,4</w:t>
            </w:r>
          </w:p>
        </w:tc>
        <w:tc>
          <w:tcPr>
            <w:tcW w:w="850" w:type="dxa"/>
            <w:vAlign w:val="center"/>
          </w:tcPr>
          <w:p w:rsidR="00D06BC6" w:rsidRPr="001054C4" w:rsidRDefault="00DB278E"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5 784</w:t>
            </w:r>
          </w:p>
        </w:tc>
        <w:tc>
          <w:tcPr>
            <w:tcW w:w="850" w:type="dxa"/>
            <w:vAlign w:val="center"/>
          </w:tcPr>
          <w:p w:rsidR="00D06BC6" w:rsidRPr="001054C4" w:rsidRDefault="002C7F6F"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5 784</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5</w:t>
            </w:r>
            <w:r w:rsidR="007D1969">
              <w:rPr>
                <w:rFonts w:ascii="Times New Roman" w:hAnsi="Times New Roman" w:cs="Times New Roman"/>
                <w:b w:val="0"/>
                <w:sz w:val="16"/>
                <w:szCs w:val="16"/>
              </w:rPr>
              <w:t xml:space="preserve"> </w:t>
            </w:r>
            <w:r w:rsidRPr="001054C4">
              <w:rPr>
                <w:rFonts w:ascii="Times New Roman" w:hAnsi="Times New Roman" w:cs="Times New Roman"/>
                <w:b w:val="0"/>
                <w:sz w:val="16"/>
                <w:szCs w:val="16"/>
              </w:rPr>
              <w:t>784</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5</w:t>
            </w:r>
            <w:r w:rsidR="007D1969">
              <w:rPr>
                <w:rFonts w:ascii="Times New Roman" w:hAnsi="Times New Roman" w:cs="Times New Roman"/>
                <w:b w:val="0"/>
                <w:sz w:val="16"/>
                <w:szCs w:val="16"/>
              </w:rPr>
              <w:t xml:space="preserve"> </w:t>
            </w:r>
            <w:r w:rsidRPr="001054C4">
              <w:rPr>
                <w:rFonts w:ascii="Times New Roman" w:hAnsi="Times New Roman" w:cs="Times New Roman"/>
                <w:b w:val="0"/>
                <w:sz w:val="16"/>
                <w:szCs w:val="16"/>
              </w:rPr>
              <w:t>784</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В том числе</w:t>
            </w:r>
          </w:p>
          <w:p w:rsidR="00AE4F10" w:rsidRPr="00E42133" w:rsidRDefault="00AE4F10" w:rsidP="00AE4F10">
            <w:pPr>
              <w:pStyle w:val="ConsPlusTitle"/>
              <w:keepNext/>
              <w:rPr>
                <w:rFonts w:ascii="Times New Roman" w:hAnsi="Times New Roman" w:cs="Times New Roman"/>
                <w:b w:val="0"/>
                <w:sz w:val="18"/>
                <w:szCs w:val="18"/>
              </w:rPr>
            </w:pP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Собственные средства бюджета города Коврова</w:t>
            </w:r>
          </w:p>
        </w:tc>
        <w:tc>
          <w:tcPr>
            <w:tcW w:w="1165" w:type="dxa"/>
            <w:vAlign w:val="center"/>
          </w:tcPr>
          <w:p w:rsidR="00D06BC6" w:rsidRPr="007D1E61" w:rsidRDefault="001B064B" w:rsidP="00C40153">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32 842,2</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4</w:t>
            </w:r>
            <w:r w:rsidR="00E81DF7" w:rsidRPr="007D1E61">
              <w:rPr>
                <w:rFonts w:ascii="Times New Roman" w:hAnsi="Times New Roman" w:cs="Times New Roman"/>
                <w:b w:val="0"/>
                <w:sz w:val="16"/>
                <w:szCs w:val="16"/>
              </w:rPr>
              <w:t xml:space="preserve"> </w:t>
            </w:r>
            <w:r w:rsidRPr="007D1E61">
              <w:rPr>
                <w:rFonts w:ascii="Times New Roman" w:hAnsi="Times New Roman" w:cs="Times New Roman"/>
                <w:b w:val="0"/>
                <w:sz w:val="16"/>
                <w:szCs w:val="16"/>
              </w:rPr>
              <w:t>109,8</w:t>
            </w:r>
          </w:p>
        </w:tc>
        <w:tc>
          <w:tcPr>
            <w:tcW w:w="1119" w:type="dxa"/>
            <w:vAlign w:val="center"/>
          </w:tcPr>
          <w:p w:rsidR="00D06BC6" w:rsidRPr="007D1E61" w:rsidRDefault="004A2364"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5596,4</w:t>
            </w:r>
          </w:p>
        </w:tc>
        <w:tc>
          <w:tcPr>
            <w:tcW w:w="850" w:type="dxa"/>
            <w:vAlign w:val="center"/>
          </w:tcPr>
          <w:p w:rsidR="00D06BC6" w:rsidRPr="001054C4" w:rsidRDefault="00DB278E"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5 784</w:t>
            </w:r>
          </w:p>
        </w:tc>
        <w:tc>
          <w:tcPr>
            <w:tcW w:w="850" w:type="dxa"/>
            <w:vAlign w:val="center"/>
          </w:tcPr>
          <w:p w:rsidR="00D06BC6" w:rsidRPr="001054C4" w:rsidRDefault="002C7F6F"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5 784</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5</w:t>
            </w:r>
            <w:r w:rsidR="007D1969">
              <w:rPr>
                <w:rFonts w:ascii="Times New Roman" w:hAnsi="Times New Roman" w:cs="Times New Roman"/>
                <w:b w:val="0"/>
                <w:sz w:val="16"/>
                <w:szCs w:val="16"/>
              </w:rPr>
              <w:t xml:space="preserve"> </w:t>
            </w:r>
            <w:r w:rsidRPr="001054C4">
              <w:rPr>
                <w:rFonts w:ascii="Times New Roman" w:hAnsi="Times New Roman" w:cs="Times New Roman"/>
                <w:b w:val="0"/>
                <w:sz w:val="16"/>
                <w:szCs w:val="16"/>
              </w:rPr>
              <w:t>784</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5</w:t>
            </w:r>
            <w:r w:rsidR="007D1969">
              <w:rPr>
                <w:rFonts w:ascii="Times New Roman" w:hAnsi="Times New Roman" w:cs="Times New Roman"/>
                <w:b w:val="0"/>
                <w:sz w:val="16"/>
                <w:szCs w:val="16"/>
              </w:rPr>
              <w:t xml:space="preserve"> </w:t>
            </w:r>
            <w:r w:rsidRPr="001054C4">
              <w:rPr>
                <w:rFonts w:ascii="Times New Roman" w:hAnsi="Times New Roman" w:cs="Times New Roman"/>
                <w:b w:val="0"/>
                <w:sz w:val="16"/>
                <w:szCs w:val="16"/>
              </w:rPr>
              <w:t>784</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Субсидии из областного бюджета</w:t>
            </w:r>
          </w:p>
          <w:p w:rsidR="00AE4F10" w:rsidRPr="00E42133" w:rsidRDefault="00AE4F10" w:rsidP="00AE4F10">
            <w:pPr>
              <w:pStyle w:val="ConsPlusTitle"/>
              <w:keepNext/>
              <w:rPr>
                <w:rFonts w:ascii="Times New Roman" w:hAnsi="Times New Roman" w:cs="Times New Roman"/>
                <w:b w:val="0"/>
                <w:sz w:val="18"/>
                <w:szCs w:val="18"/>
              </w:rPr>
            </w:pP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Субвенции из областного бюджета</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межбюджетные трансферты из областного бюджета</w:t>
            </w:r>
            <w:r>
              <w:rPr>
                <w:rFonts w:ascii="Times New Roman" w:hAnsi="Times New Roman" w:cs="Times New Roman"/>
                <w:b w:val="0"/>
                <w:sz w:val="18"/>
                <w:szCs w:val="18"/>
              </w:rPr>
              <w:t>,</w:t>
            </w:r>
            <w:r w:rsidRPr="00E42133">
              <w:rPr>
                <w:rFonts w:ascii="Times New Roman" w:hAnsi="Times New Roman" w:cs="Times New Roman"/>
                <w:b w:val="0"/>
                <w:sz w:val="18"/>
                <w:szCs w:val="18"/>
              </w:rPr>
              <w:t xml:space="preserve"> имеющие целевое назначение</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Средства областного бюджета планируемые к привлечению</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источники</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AC286B" w:rsidTr="00292475">
        <w:tc>
          <w:tcPr>
            <w:tcW w:w="817" w:type="dxa"/>
          </w:tcPr>
          <w:p w:rsidR="00AC286B" w:rsidRPr="008B2ECE" w:rsidRDefault="00AC286B"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09</w:t>
            </w:r>
          </w:p>
        </w:tc>
        <w:tc>
          <w:tcPr>
            <w:tcW w:w="911" w:type="dxa"/>
          </w:tcPr>
          <w:p w:rsidR="00AC286B" w:rsidRPr="008B2ECE" w:rsidRDefault="00AC286B"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c>
          <w:tcPr>
            <w:tcW w:w="2349" w:type="dxa"/>
            <w:vMerge w:val="restart"/>
          </w:tcPr>
          <w:p w:rsidR="00AC286B" w:rsidRPr="00E42133" w:rsidRDefault="00AC286B" w:rsidP="00AE4F10">
            <w:pPr>
              <w:pStyle w:val="ConsPlusTitle"/>
              <w:keepNext/>
              <w:rPr>
                <w:rFonts w:ascii="Times New Roman" w:hAnsi="Times New Roman" w:cs="Times New Roman"/>
                <w:b w:val="0"/>
                <w:sz w:val="18"/>
                <w:szCs w:val="18"/>
              </w:rPr>
            </w:pPr>
            <w:r w:rsidRPr="008D3033">
              <w:rPr>
                <w:rFonts w:ascii="Times New Roman" w:hAnsi="Times New Roman" w:cs="Times New Roman"/>
                <w:b w:val="0"/>
                <w:color w:val="000000"/>
                <w:sz w:val="18"/>
                <w:szCs w:val="18"/>
              </w:rPr>
              <w:t xml:space="preserve">Подпрограмма </w:t>
            </w:r>
            <w:r w:rsidRPr="00E42133">
              <w:rPr>
                <w:rFonts w:ascii="Times New Roman" w:hAnsi="Times New Roman" w:cs="Times New Roman"/>
                <w:b w:val="0"/>
                <w:sz w:val="18"/>
                <w:szCs w:val="18"/>
              </w:rPr>
              <w:t xml:space="preserve">«Обеспечение мероприятий по переселению граждан из аварийного жилищного фонда с учетом необходимости развития малоэтажного </w:t>
            </w:r>
            <w:r>
              <w:rPr>
                <w:rFonts w:ascii="Times New Roman" w:hAnsi="Times New Roman" w:cs="Times New Roman"/>
                <w:b w:val="0"/>
                <w:sz w:val="18"/>
                <w:szCs w:val="18"/>
              </w:rPr>
              <w:t xml:space="preserve">жилищного </w:t>
            </w:r>
            <w:r w:rsidRPr="00E42133">
              <w:rPr>
                <w:rFonts w:ascii="Times New Roman" w:hAnsi="Times New Roman" w:cs="Times New Roman"/>
                <w:b w:val="0"/>
                <w:sz w:val="18"/>
                <w:szCs w:val="18"/>
              </w:rPr>
              <w:t>строительства»</w:t>
            </w:r>
          </w:p>
        </w:tc>
        <w:tc>
          <w:tcPr>
            <w:tcW w:w="3686" w:type="dxa"/>
          </w:tcPr>
          <w:p w:rsidR="00AC286B" w:rsidRPr="00E42133" w:rsidRDefault="00AC286B" w:rsidP="00AE4F10">
            <w:pPr>
              <w:pStyle w:val="ConsPlusTitle"/>
              <w:keepNext/>
              <w:jc w:val="center"/>
              <w:rPr>
                <w:rFonts w:ascii="Times New Roman" w:hAnsi="Times New Roman" w:cs="Times New Roman"/>
                <w:b w:val="0"/>
                <w:sz w:val="18"/>
                <w:szCs w:val="18"/>
              </w:rPr>
            </w:pPr>
            <w:r w:rsidRPr="00E42133">
              <w:rPr>
                <w:rFonts w:ascii="Times New Roman" w:hAnsi="Times New Roman" w:cs="Times New Roman"/>
                <w:b w:val="0"/>
                <w:sz w:val="18"/>
                <w:szCs w:val="18"/>
              </w:rPr>
              <w:t>Всего</w:t>
            </w:r>
          </w:p>
        </w:tc>
        <w:tc>
          <w:tcPr>
            <w:tcW w:w="1165" w:type="dxa"/>
            <w:vAlign w:val="center"/>
          </w:tcPr>
          <w:p w:rsidR="00AC286B" w:rsidRPr="001054C4" w:rsidRDefault="00AC286B"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46 475,5</w:t>
            </w:r>
          </w:p>
        </w:tc>
        <w:tc>
          <w:tcPr>
            <w:tcW w:w="1260" w:type="dxa"/>
            <w:vAlign w:val="center"/>
          </w:tcPr>
          <w:p w:rsidR="00AC286B" w:rsidRPr="001054C4" w:rsidRDefault="00AC286B"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46</w:t>
            </w:r>
            <w:r>
              <w:rPr>
                <w:rFonts w:ascii="Times New Roman" w:hAnsi="Times New Roman" w:cs="Times New Roman"/>
                <w:b w:val="0"/>
                <w:sz w:val="16"/>
                <w:szCs w:val="16"/>
              </w:rPr>
              <w:t xml:space="preserve"> 475,5</w:t>
            </w:r>
          </w:p>
        </w:tc>
        <w:tc>
          <w:tcPr>
            <w:tcW w:w="1119" w:type="dxa"/>
            <w:vAlign w:val="center"/>
          </w:tcPr>
          <w:p w:rsidR="00AC286B" w:rsidRPr="001054C4" w:rsidRDefault="00AC286B"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0</w:t>
            </w:r>
            <w:r>
              <w:rPr>
                <w:rFonts w:ascii="Times New Roman" w:hAnsi="Times New Roman" w:cs="Times New Roman"/>
                <w:b w:val="0"/>
                <w:sz w:val="16"/>
                <w:szCs w:val="16"/>
              </w:rPr>
              <w:t>,00</w:t>
            </w:r>
          </w:p>
        </w:tc>
        <w:tc>
          <w:tcPr>
            <w:tcW w:w="850" w:type="dxa"/>
          </w:tcPr>
          <w:p w:rsidR="00AC286B" w:rsidRDefault="00AC286B" w:rsidP="00AC286B">
            <w:pPr>
              <w:jc w:val="center"/>
            </w:pPr>
            <w:r w:rsidRPr="00832D15">
              <w:rPr>
                <w:rFonts w:ascii="Times New Roman" w:hAnsi="Times New Roman" w:cs="Times New Roman"/>
                <w:sz w:val="16"/>
                <w:szCs w:val="16"/>
              </w:rPr>
              <w:t>0,00</w:t>
            </w:r>
          </w:p>
        </w:tc>
        <w:tc>
          <w:tcPr>
            <w:tcW w:w="850" w:type="dxa"/>
          </w:tcPr>
          <w:p w:rsidR="00AC286B" w:rsidRDefault="00AC286B" w:rsidP="00AC286B">
            <w:pPr>
              <w:jc w:val="center"/>
            </w:pPr>
            <w:r w:rsidRPr="00832D15">
              <w:rPr>
                <w:rFonts w:ascii="Times New Roman" w:hAnsi="Times New Roman" w:cs="Times New Roman"/>
                <w:sz w:val="16"/>
                <w:szCs w:val="16"/>
              </w:rPr>
              <w:t>0,00</w:t>
            </w:r>
          </w:p>
        </w:tc>
        <w:tc>
          <w:tcPr>
            <w:tcW w:w="851" w:type="dxa"/>
          </w:tcPr>
          <w:p w:rsidR="00AC286B" w:rsidRDefault="00AC286B" w:rsidP="00AC286B">
            <w:pPr>
              <w:jc w:val="center"/>
            </w:pPr>
            <w:r w:rsidRPr="00832D15">
              <w:rPr>
                <w:rFonts w:ascii="Times New Roman" w:hAnsi="Times New Roman" w:cs="Times New Roman"/>
                <w:sz w:val="16"/>
                <w:szCs w:val="16"/>
              </w:rPr>
              <w:t>0,00</w:t>
            </w:r>
          </w:p>
        </w:tc>
        <w:tc>
          <w:tcPr>
            <w:tcW w:w="708" w:type="dxa"/>
          </w:tcPr>
          <w:p w:rsidR="00AC286B" w:rsidRDefault="00AC286B" w:rsidP="00AC286B">
            <w:pPr>
              <w:jc w:val="center"/>
            </w:pPr>
            <w:r w:rsidRPr="00832D15">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В том числе</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r>
      <w:tr w:rsidR="00AC286B" w:rsidTr="00292475">
        <w:tc>
          <w:tcPr>
            <w:tcW w:w="817" w:type="dxa"/>
          </w:tcPr>
          <w:p w:rsidR="00AC286B" w:rsidRPr="008B2ECE" w:rsidRDefault="00AC286B" w:rsidP="00AE4F10">
            <w:pPr>
              <w:pStyle w:val="ConsPlusTitle"/>
              <w:keepNext/>
              <w:rPr>
                <w:rFonts w:ascii="Times New Roman" w:hAnsi="Times New Roman" w:cs="Times New Roman"/>
                <w:b w:val="0"/>
                <w:sz w:val="18"/>
                <w:szCs w:val="18"/>
              </w:rPr>
            </w:pPr>
          </w:p>
        </w:tc>
        <w:tc>
          <w:tcPr>
            <w:tcW w:w="911" w:type="dxa"/>
          </w:tcPr>
          <w:p w:rsidR="00AC286B" w:rsidRPr="008B2ECE" w:rsidRDefault="00AC286B" w:rsidP="00AE4F10">
            <w:pPr>
              <w:pStyle w:val="ConsPlusTitle"/>
              <w:keepNext/>
              <w:rPr>
                <w:rFonts w:ascii="Times New Roman" w:hAnsi="Times New Roman" w:cs="Times New Roman"/>
                <w:b w:val="0"/>
                <w:sz w:val="18"/>
                <w:szCs w:val="18"/>
              </w:rPr>
            </w:pPr>
          </w:p>
        </w:tc>
        <w:tc>
          <w:tcPr>
            <w:tcW w:w="2349" w:type="dxa"/>
            <w:vMerge/>
          </w:tcPr>
          <w:p w:rsidR="00AC286B" w:rsidRPr="00E42133" w:rsidRDefault="00AC286B" w:rsidP="00AE4F10">
            <w:pPr>
              <w:pStyle w:val="ConsPlusTitle"/>
              <w:keepNext/>
              <w:rPr>
                <w:rFonts w:ascii="Times New Roman" w:hAnsi="Times New Roman" w:cs="Times New Roman"/>
                <w:b w:val="0"/>
                <w:sz w:val="18"/>
                <w:szCs w:val="18"/>
              </w:rPr>
            </w:pPr>
          </w:p>
        </w:tc>
        <w:tc>
          <w:tcPr>
            <w:tcW w:w="3686" w:type="dxa"/>
          </w:tcPr>
          <w:p w:rsidR="00AC286B" w:rsidRPr="00E42133" w:rsidRDefault="00AC286B"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Собственные средства бюджета города Коврова</w:t>
            </w:r>
          </w:p>
        </w:tc>
        <w:tc>
          <w:tcPr>
            <w:tcW w:w="1165" w:type="dxa"/>
            <w:vAlign w:val="center"/>
          </w:tcPr>
          <w:p w:rsidR="00AC286B" w:rsidRPr="001054C4" w:rsidRDefault="00AC286B"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46 475,5</w:t>
            </w:r>
          </w:p>
        </w:tc>
        <w:tc>
          <w:tcPr>
            <w:tcW w:w="1260" w:type="dxa"/>
            <w:vAlign w:val="center"/>
          </w:tcPr>
          <w:p w:rsidR="00AC286B" w:rsidRPr="001054C4" w:rsidRDefault="00AC286B"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46</w:t>
            </w:r>
            <w:r>
              <w:rPr>
                <w:rFonts w:ascii="Times New Roman" w:hAnsi="Times New Roman" w:cs="Times New Roman"/>
                <w:b w:val="0"/>
                <w:sz w:val="16"/>
                <w:szCs w:val="16"/>
              </w:rPr>
              <w:t xml:space="preserve"> 475,5</w:t>
            </w:r>
          </w:p>
        </w:tc>
        <w:tc>
          <w:tcPr>
            <w:tcW w:w="1119" w:type="dxa"/>
            <w:vAlign w:val="center"/>
          </w:tcPr>
          <w:p w:rsidR="00AC286B" w:rsidRPr="00985A9E" w:rsidRDefault="00AC286B" w:rsidP="00AE4F10">
            <w:pPr>
              <w:jc w:val="center"/>
              <w:rPr>
                <w:rFonts w:ascii="Times New Roman" w:hAnsi="Times New Roman" w:cs="Times New Roman"/>
                <w:sz w:val="16"/>
                <w:szCs w:val="16"/>
              </w:rPr>
            </w:pPr>
            <w:r w:rsidRPr="00985A9E">
              <w:rPr>
                <w:rFonts w:ascii="Times New Roman" w:hAnsi="Times New Roman" w:cs="Times New Roman"/>
                <w:sz w:val="16"/>
                <w:szCs w:val="16"/>
              </w:rPr>
              <w:t>0</w:t>
            </w:r>
            <w:r>
              <w:rPr>
                <w:rFonts w:ascii="Times New Roman" w:hAnsi="Times New Roman" w:cs="Times New Roman"/>
                <w:sz w:val="16"/>
                <w:szCs w:val="16"/>
              </w:rPr>
              <w:t>,00</w:t>
            </w:r>
          </w:p>
        </w:tc>
        <w:tc>
          <w:tcPr>
            <w:tcW w:w="850" w:type="dxa"/>
            <w:vAlign w:val="center"/>
          </w:tcPr>
          <w:p w:rsidR="00AC286B" w:rsidRDefault="00AC286B" w:rsidP="00AC286B">
            <w:pPr>
              <w:jc w:val="center"/>
            </w:pPr>
            <w:r w:rsidRPr="00F250B6">
              <w:rPr>
                <w:rFonts w:ascii="Times New Roman" w:hAnsi="Times New Roman" w:cs="Times New Roman"/>
                <w:sz w:val="16"/>
                <w:szCs w:val="16"/>
              </w:rPr>
              <w:t>0,00</w:t>
            </w:r>
          </w:p>
        </w:tc>
        <w:tc>
          <w:tcPr>
            <w:tcW w:w="850" w:type="dxa"/>
            <w:vAlign w:val="center"/>
          </w:tcPr>
          <w:p w:rsidR="00AC286B" w:rsidRDefault="00AC286B" w:rsidP="00AC286B">
            <w:pPr>
              <w:jc w:val="center"/>
            </w:pPr>
            <w:r w:rsidRPr="00F250B6">
              <w:rPr>
                <w:rFonts w:ascii="Times New Roman" w:hAnsi="Times New Roman" w:cs="Times New Roman"/>
                <w:sz w:val="16"/>
                <w:szCs w:val="16"/>
              </w:rPr>
              <w:t>0,00</w:t>
            </w:r>
          </w:p>
        </w:tc>
        <w:tc>
          <w:tcPr>
            <w:tcW w:w="851" w:type="dxa"/>
            <w:vAlign w:val="center"/>
          </w:tcPr>
          <w:p w:rsidR="00AC286B" w:rsidRDefault="00AC286B" w:rsidP="00AC286B">
            <w:pPr>
              <w:jc w:val="center"/>
            </w:pPr>
            <w:r w:rsidRPr="00F250B6">
              <w:rPr>
                <w:rFonts w:ascii="Times New Roman" w:hAnsi="Times New Roman" w:cs="Times New Roman"/>
                <w:sz w:val="16"/>
                <w:szCs w:val="16"/>
              </w:rPr>
              <w:t>0,00</w:t>
            </w:r>
          </w:p>
        </w:tc>
        <w:tc>
          <w:tcPr>
            <w:tcW w:w="708" w:type="dxa"/>
            <w:vAlign w:val="center"/>
          </w:tcPr>
          <w:p w:rsidR="00AC286B" w:rsidRDefault="00AC286B" w:rsidP="00AC286B">
            <w:pPr>
              <w:jc w:val="center"/>
            </w:pPr>
            <w:r w:rsidRPr="00F250B6">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Субсидии из областного бюджета</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Субвенции из областного бюджета</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межбюджетные трансферты из областного бюджета</w:t>
            </w:r>
            <w:r>
              <w:rPr>
                <w:rFonts w:ascii="Times New Roman" w:hAnsi="Times New Roman" w:cs="Times New Roman"/>
                <w:b w:val="0"/>
                <w:sz w:val="18"/>
                <w:szCs w:val="18"/>
              </w:rPr>
              <w:t>,</w:t>
            </w:r>
            <w:r w:rsidRPr="00E42133">
              <w:rPr>
                <w:rFonts w:ascii="Times New Roman" w:hAnsi="Times New Roman" w:cs="Times New Roman"/>
                <w:b w:val="0"/>
                <w:sz w:val="18"/>
                <w:szCs w:val="18"/>
              </w:rPr>
              <w:t xml:space="preserve"> имеющие целевое </w:t>
            </w:r>
          </w:p>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назначение</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AC286B" w:rsidTr="00292475">
        <w:tc>
          <w:tcPr>
            <w:tcW w:w="817" w:type="dxa"/>
          </w:tcPr>
          <w:p w:rsidR="00AC286B" w:rsidRPr="008B2ECE" w:rsidRDefault="00AC286B" w:rsidP="00AE4F10">
            <w:pPr>
              <w:pStyle w:val="ConsPlusTitle"/>
              <w:keepNext/>
              <w:rPr>
                <w:rFonts w:ascii="Times New Roman" w:hAnsi="Times New Roman" w:cs="Times New Roman"/>
                <w:b w:val="0"/>
                <w:sz w:val="18"/>
                <w:szCs w:val="18"/>
              </w:rPr>
            </w:pPr>
          </w:p>
        </w:tc>
        <w:tc>
          <w:tcPr>
            <w:tcW w:w="911" w:type="dxa"/>
          </w:tcPr>
          <w:p w:rsidR="00AC286B" w:rsidRPr="008B2ECE" w:rsidRDefault="00AC286B" w:rsidP="00AE4F10">
            <w:pPr>
              <w:pStyle w:val="ConsPlusTitle"/>
              <w:keepNext/>
              <w:rPr>
                <w:rFonts w:ascii="Times New Roman" w:hAnsi="Times New Roman" w:cs="Times New Roman"/>
                <w:b w:val="0"/>
                <w:sz w:val="18"/>
                <w:szCs w:val="18"/>
              </w:rPr>
            </w:pPr>
          </w:p>
        </w:tc>
        <w:tc>
          <w:tcPr>
            <w:tcW w:w="2349" w:type="dxa"/>
            <w:vMerge/>
          </w:tcPr>
          <w:p w:rsidR="00AC286B" w:rsidRPr="00E42133" w:rsidRDefault="00AC286B" w:rsidP="00AE4F10">
            <w:pPr>
              <w:pStyle w:val="ConsPlusTitle"/>
              <w:keepNext/>
              <w:rPr>
                <w:rFonts w:ascii="Times New Roman" w:hAnsi="Times New Roman" w:cs="Times New Roman"/>
                <w:b w:val="0"/>
                <w:sz w:val="18"/>
                <w:szCs w:val="18"/>
              </w:rPr>
            </w:pPr>
          </w:p>
        </w:tc>
        <w:tc>
          <w:tcPr>
            <w:tcW w:w="3686" w:type="dxa"/>
          </w:tcPr>
          <w:p w:rsidR="00AC286B" w:rsidRPr="00E42133" w:rsidRDefault="00AC286B"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Средства областного бюджета планируемые к привлечению</w:t>
            </w:r>
          </w:p>
        </w:tc>
        <w:tc>
          <w:tcPr>
            <w:tcW w:w="1165" w:type="dxa"/>
            <w:vAlign w:val="center"/>
          </w:tcPr>
          <w:p w:rsidR="00AC286B" w:rsidRDefault="00AC286B" w:rsidP="00AC286B">
            <w:pPr>
              <w:jc w:val="center"/>
            </w:pPr>
            <w:r w:rsidRPr="00AB316C">
              <w:rPr>
                <w:rFonts w:ascii="Times New Roman" w:hAnsi="Times New Roman" w:cs="Times New Roman"/>
                <w:sz w:val="16"/>
                <w:szCs w:val="16"/>
              </w:rPr>
              <w:t>0,00</w:t>
            </w:r>
          </w:p>
        </w:tc>
        <w:tc>
          <w:tcPr>
            <w:tcW w:w="1260" w:type="dxa"/>
            <w:vAlign w:val="center"/>
          </w:tcPr>
          <w:p w:rsidR="00AC286B" w:rsidRDefault="00AC286B" w:rsidP="00AC286B">
            <w:pPr>
              <w:jc w:val="center"/>
            </w:pPr>
            <w:r w:rsidRPr="00AB316C">
              <w:rPr>
                <w:rFonts w:ascii="Times New Roman" w:hAnsi="Times New Roman" w:cs="Times New Roman"/>
                <w:sz w:val="16"/>
                <w:szCs w:val="16"/>
              </w:rPr>
              <w:t>0,00</w:t>
            </w:r>
          </w:p>
        </w:tc>
        <w:tc>
          <w:tcPr>
            <w:tcW w:w="1119" w:type="dxa"/>
            <w:vAlign w:val="center"/>
          </w:tcPr>
          <w:p w:rsidR="00AC286B" w:rsidRDefault="00AC286B" w:rsidP="00AC286B">
            <w:pPr>
              <w:jc w:val="center"/>
            </w:pPr>
            <w:r w:rsidRPr="00AB316C">
              <w:rPr>
                <w:rFonts w:ascii="Times New Roman" w:hAnsi="Times New Roman" w:cs="Times New Roman"/>
                <w:sz w:val="16"/>
                <w:szCs w:val="16"/>
              </w:rPr>
              <w:t>0,00</w:t>
            </w:r>
          </w:p>
        </w:tc>
        <w:tc>
          <w:tcPr>
            <w:tcW w:w="850" w:type="dxa"/>
            <w:vAlign w:val="center"/>
          </w:tcPr>
          <w:p w:rsidR="00AC286B" w:rsidRDefault="00AC286B" w:rsidP="00AC286B">
            <w:pPr>
              <w:jc w:val="center"/>
            </w:pPr>
            <w:r w:rsidRPr="00AB316C">
              <w:rPr>
                <w:rFonts w:ascii="Times New Roman" w:hAnsi="Times New Roman" w:cs="Times New Roman"/>
                <w:sz w:val="16"/>
                <w:szCs w:val="16"/>
              </w:rPr>
              <w:t>0,00</w:t>
            </w:r>
          </w:p>
        </w:tc>
        <w:tc>
          <w:tcPr>
            <w:tcW w:w="850" w:type="dxa"/>
            <w:vAlign w:val="center"/>
          </w:tcPr>
          <w:p w:rsidR="00AC286B" w:rsidRDefault="00AC286B" w:rsidP="00AC286B">
            <w:pPr>
              <w:jc w:val="center"/>
            </w:pPr>
            <w:r w:rsidRPr="00AB316C">
              <w:rPr>
                <w:rFonts w:ascii="Times New Roman" w:hAnsi="Times New Roman" w:cs="Times New Roman"/>
                <w:sz w:val="16"/>
                <w:szCs w:val="16"/>
              </w:rPr>
              <w:t>0,00</w:t>
            </w:r>
          </w:p>
        </w:tc>
        <w:tc>
          <w:tcPr>
            <w:tcW w:w="851" w:type="dxa"/>
            <w:vAlign w:val="center"/>
          </w:tcPr>
          <w:p w:rsidR="00AC286B" w:rsidRDefault="00AC286B" w:rsidP="00AC286B">
            <w:pPr>
              <w:jc w:val="center"/>
            </w:pPr>
            <w:r w:rsidRPr="00AB316C">
              <w:rPr>
                <w:rFonts w:ascii="Times New Roman" w:hAnsi="Times New Roman" w:cs="Times New Roman"/>
                <w:sz w:val="16"/>
                <w:szCs w:val="16"/>
              </w:rPr>
              <w:t>0,00</w:t>
            </w:r>
          </w:p>
        </w:tc>
        <w:tc>
          <w:tcPr>
            <w:tcW w:w="708" w:type="dxa"/>
            <w:vAlign w:val="center"/>
          </w:tcPr>
          <w:p w:rsidR="00AC286B" w:rsidRDefault="00AC286B" w:rsidP="00AC286B">
            <w:pPr>
              <w:jc w:val="center"/>
            </w:pPr>
            <w:r w:rsidRPr="00AB316C">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источники</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09</w:t>
            </w: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w:t>
            </w:r>
          </w:p>
        </w:tc>
        <w:tc>
          <w:tcPr>
            <w:tcW w:w="2349" w:type="dxa"/>
            <w:vMerge w:val="restart"/>
          </w:tcPr>
          <w:p w:rsidR="00D06BC6" w:rsidRDefault="00D06BC6" w:rsidP="00AE4F1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 xml:space="preserve">Подпрограмма </w:t>
            </w:r>
          </w:p>
          <w:p w:rsidR="00D06BC6" w:rsidRPr="00E42133" w:rsidRDefault="00D06BC6" w:rsidP="00AE4F1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«П</w:t>
            </w:r>
            <w:r w:rsidRPr="00E42133">
              <w:rPr>
                <w:rFonts w:ascii="Times New Roman" w:hAnsi="Times New Roman" w:cs="Times New Roman"/>
                <w:b w:val="0"/>
                <w:sz w:val="18"/>
                <w:szCs w:val="18"/>
              </w:rPr>
              <w:t>ереселени</w:t>
            </w:r>
            <w:r>
              <w:rPr>
                <w:rFonts w:ascii="Times New Roman" w:hAnsi="Times New Roman" w:cs="Times New Roman"/>
                <w:b w:val="0"/>
                <w:sz w:val="18"/>
                <w:szCs w:val="18"/>
              </w:rPr>
              <w:t xml:space="preserve">е </w:t>
            </w:r>
            <w:r w:rsidRPr="00E42133">
              <w:rPr>
                <w:rFonts w:ascii="Times New Roman" w:hAnsi="Times New Roman" w:cs="Times New Roman"/>
                <w:b w:val="0"/>
                <w:sz w:val="18"/>
                <w:szCs w:val="18"/>
              </w:rPr>
              <w:t>граждан из аварийного жилищного фонда</w:t>
            </w:r>
            <w:r>
              <w:rPr>
                <w:rFonts w:ascii="Times New Roman" w:hAnsi="Times New Roman" w:cs="Times New Roman"/>
                <w:b w:val="0"/>
                <w:sz w:val="18"/>
                <w:szCs w:val="18"/>
              </w:rPr>
              <w:t>»</w:t>
            </w:r>
          </w:p>
        </w:tc>
        <w:tc>
          <w:tcPr>
            <w:tcW w:w="3686" w:type="dxa"/>
          </w:tcPr>
          <w:p w:rsidR="00D06BC6" w:rsidRPr="00E42133" w:rsidRDefault="00D06BC6" w:rsidP="00AE4F10">
            <w:pPr>
              <w:pStyle w:val="ConsPlusTitle"/>
              <w:keepNext/>
              <w:jc w:val="center"/>
              <w:rPr>
                <w:rFonts w:ascii="Times New Roman" w:hAnsi="Times New Roman" w:cs="Times New Roman"/>
                <w:b w:val="0"/>
                <w:sz w:val="18"/>
                <w:szCs w:val="18"/>
              </w:rPr>
            </w:pPr>
            <w:r w:rsidRPr="00E42133">
              <w:rPr>
                <w:rFonts w:ascii="Times New Roman" w:hAnsi="Times New Roman" w:cs="Times New Roman"/>
                <w:b w:val="0"/>
                <w:sz w:val="18"/>
                <w:szCs w:val="18"/>
              </w:rPr>
              <w:t>Всего</w:t>
            </w:r>
          </w:p>
        </w:tc>
        <w:tc>
          <w:tcPr>
            <w:tcW w:w="1165" w:type="dxa"/>
            <w:vAlign w:val="center"/>
          </w:tcPr>
          <w:p w:rsidR="00D06BC6" w:rsidRPr="007D1E61" w:rsidRDefault="00130562" w:rsidP="00020C8B">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286 747,4</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25</w:t>
            </w:r>
            <w:r w:rsidR="00E81DF7" w:rsidRPr="007D1E61">
              <w:rPr>
                <w:rFonts w:ascii="Times New Roman" w:hAnsi="Times New Roman" w:cs="Times New Roman"/>
                <w:b w:val="0"/>
                <w:sz w:val="16"/>
                <w:szCs w:val="16"/>
              </w:rPr>
              <w:t xml:space="preserve"> </w:t>
            </w:r>
            <w:r w:rsidRPr="007D1E61">
              <w:rPr>
                <w:rFonts w:ascii="Times New Roman" w:hAnsi="Times New Roman" w:cs="Times New Roman"/>
                <w:b w:val="0"/>
                <w:sz w:val="16"/>
                <w:szCs w:val="16"/>
              </w:rPr>
              <w:t>138,6</w:t>
            </w:r>
          </w:p>
        </w:tc>
        <w:tc>
          <w:tcPr>
            <w:tcW w:w="1119" w:type="dxa"/>
            <w:vAlign w:val="center"/>
          </w:tcPr>
          <w:p w:rsidR="00D06BC6" w:rsidRPr="007D1E61" w:rsidRDefault="00D54902" w:rsidP="00020C8B">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107 651,2</w:t>
            </w:r>
          </w:p>
        </w:tc>
        <w:tc>
          <w:tcPr>
            <w:tcW w:w="850" w:type="dxa"/>
          </w:tcPr>
          <w:p w:rsidR="00D06BC6" w:rsidRDefault="00292475" w:rsidP="00072D77">
            <w:pPr>
              <w:jc w:val="center"/>
            </w:pPr>
            <w:r>
              <w:rPr>
                <w:rFonts w:ascii="Times New Roman" w:hAnsi="Times New Roman" w:cs="Times New Roman"/>
                <w:sz w:val="16"/>
                <w:szCs w:val="16"/>
              </w:rPr>
              <w:t>44 220,6</w:t>
            </w:r>
          </w:p>
        </w:tc>
        <w:tc>
          <w:tcPr>
            <w:tcW w:w="850" w:type="dxa"/>
          </w:tcPr>
          <w:p w:rsidR="00D06BC6" w:rsidRDefault="00A726A6" w:rsidP="00AE4F10">
            <w:pPr>
              <w:jc w:val="center"/>
            </w:pPr>
            <w:r>
              <w:rPr>
                <w:rFonts w:ascii="Times New Roman" w:hAnsi="Times New Roman" w:cs="Times New Roman"/>
                <w:sz w:val="16"/>
                <w:szCs w:val="16"/>
              </w:rPr>
              <w:t>36 579</w:t>
            </w:r>
          </w:p>
        </w:tc>
        <w:tc>
          <w:tcPr>
            <w:tcW w:w="851" w:type="dxa"/>
          </w:tcPr>
          <w:p w:rsidR="00D06BC6" w:rsidRDefault="00D06BC6" w:rsidP="00AE4F10">
            <w:pPr>
              <w:jc w:val="center"/>
            </w:pPr>
            <w:r w:rsidRPr="005E69D9">
              <w:rPr>
                <w:rFonts w:ascii="Times New Roman" w:hAnsi="Times New Roman" w:cs="Times New Roman"/>
                <w:sz w:val="16"/>
                <w:szCs w:val="16"/>
              </w:rPr>
              <w:t>36</w:t>
            </w:r>
            <w:r w:rsidR="007D1969">
              <w:rPr>
                <w:rFonts w:ascii="Times New Roman" w:hAnsi="Times New Roman" w:cs="Times New Roman"/>
                <w:sz w:val="16"/>
                <w:szCs w:val="16"/>
              </w:rPr>
              <w:t xml:space="preserve"> </w:t>
            </w:r>
            <w:r w:rsidRPr="005E69D9">
              <w:rPr>
                <w:rFonts w:ascii="Times New Roman" w:hAnsi="Times New Roman" w:cs="Times New Roman"/>
                <w:sz w:val="16"/>
                <w:szCs w:val="16"/>
              </w:rPr>
              <w:t>579</w:t>
            </w:r>
          </w:p>
        </w:tc>
        <w:tc>
          <w:tcPr>
            <w:tcW w:w="708" w:type="dxa"/>
          </w:tcPr>
          <w:p w:rsidR="00D06BC6" w:rsidRDefault="00D06BC6" w:rsidP="00AE4F10">
            <w:pPr>
              <w:jc w:val="center"/>
            </w:pPr>
            <w:r w:rsidRPr="005E69D9">
              <w:rPr>
                <w:rFonts w:ascii="Times New Roman" w:hAnsi="Times New Roman" w:cs="Times New Roman"/>
                <w:sz w:val="16"/>
                <w:szCs w:val="16"/>
              </w:rPr>
              <w:t>36</w:t>
            </w:r>
            <w:r w:rsidR="007D1969">
              <w:rPr>
                <w:rFonts w:ascii="Times New Roman" w:hAnsi="Times New Roman" w:cs="Times New Roman"/>
                <w:sz w:val="16"/>
                <w:szCs w:val="16"/>
              </w:rPr>
              <w:t xml:space="preserve"> </w:t>
            </w:r>
            <w:r w:rsidRPr="005E69D9">
              <w:rPr>
                <w:rFonts w:ascii="Times New Roman" w:hAnsi="Times New Roman" w:cs="Times New Roman"/>
                <w:sz w:val="16"/>
                <w:szCs w:val="16"/>
              </w:rPr>
              <w:t>579</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В том числе</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Собственные средства бюджета города Коврова</w:t>
            </w:r>
          </w:p>
        </w:tc>
        <w:tc>
          <w:tcPr>
            <w:tcW w:w="1165" w:type="dxa"/>
            <w:vAlign w:val="center"/>
          </w:tcPr>
          <w:p w:rsidR="00D06BC6" w:rsidRPr="007D1E61" w:rsidRDefault="00130562" w:rsidP="00C40153">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171 100,1</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2</w:t>
            </w:r>
            <w:r w:rsidR="00E81DF7" w:rsidRPr="007D1E61">
              <w:rPr>
                <w:rFonts w:ascii="Times New Roman" w:hAnsi="Times New Roman" w:cs="Times New Roman"/>
                <w:b w:val="0"/>
                <w:sz w:val="16"/>
                <w:szCs w:val="16"/>
              </w:rPr>
              <w:t xml:space="preserve"> </w:t>
            </w:r>
            <w:r w:rsidRPr="007D1E61">
              <w:rPr>
                <w:rFonts w:ascii="Times New Roman" w:hAnsi="Times New Roman" w:cs="Times New Roman"/>
                <w:b w:val="0"/>
                <w:sz w:val="16"/>
                <w:szCs w:val="16"/>
              </w:rPr>
              <w:t>401,5</w:t>
            </w:r>
          </w:p>
        </w:tc>
        <w:tc>
          <w:tcPr>
            <w:tcW w:w="1119" w:type="dxa"/>
            <w:vAlign w:val="center"/>
          </w:tcPr>
          <w:p w:rsidR="00D06BC6" w:rsidRPr="007D1E61" w:rsidRDefault="009A7F58" w:rsidP="00AC286B">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22 382,6</w:t>
            </w:r>
          </w:p>
        </w:tc>
        <w:tc>
          <w:tcPr>
            <w:tcW w:w="850" w:type="dxa"/>
            <w:vAlign w:val="center"/>
          </w:tcPr>
          <w:p w:rsidR="00D06BC6" w:rsidRDefault="00072D77" w:rsidP="00AE4F10">
            <w:pPr>
              <w:jc w:val="center"/>
            </w:pPr>
            <w:r>
              <w:rPr>
                <w:rFonts w:ascii="Times New Roman" w:hAnsi="Times New Roman" w:cs="Times New Roman"/>
                <w:sz w:val="16"/>
                <w:szCs w:val="16"/>
              </w:rPr>
              <w:t>36 579</w:t>
            </w:r>
          </w:p>
        </w:tc>
        <w:tc>
          <w:tcPr>
            <w:tcW w:w="850" w:type="dxa"/>
            <w:vAlign w:val="center"/>
          </w:tcPr>
          <w:p w:rsidR="00D06BC6" w:rsidRDefault="00A726A6" w:rsidP="00AE4F10">
            <w:pPr>
              <w:jc w:val="center"/>
            </w:pPr>
            <w:r>
              <w:rPr>
                <w:rFonts w:ascii="Times New Roman" w:hAnsi="Times New Roman" w:cs="Times New Roman"/>
                <w:sz w:val="16"/>
                <w:szCs w:val="16"/>
              </w:rPr>
              <w:t>36 579</w:t>
            </w:r>
          </w:p>
        </w:tc>
        <w:tc>
          <w:tcPr>
            <w:tcW w:w="851" w:type="dxa"/>
            <w:vAlign w:val="center"/>
          </w:tcPr>
          <w:p w:rsidR="00D06BC6" w:rsidRDefault="00D06BC6" w:rsidP="00AE4F10">
            <w:pPr>
              <w:jc w:val="center"/>
            </w:pPr>
            <w:r w:rsidRPr="0094219A">
              <w:rPr>
                <w:rFonts w:ascii="Times New Roman" w:hAnsi="Times New Roman" w:cs="Times New Roman"/>
                <w:sz w:val="16"/>
                <w:szCs w:val="16"/>
              </w:rPr>
              <w:t>36</w:t>
            </w:r>
            <w:r w:rsidR="007D1969">
              <w:rPr>
                <w:rFonts w:ascii="Times New Roman" w:hAnsi="Times New Roman" w:cs="Times New Roman"/>
                <w:sz w:val="16"/>
                <w:szCs w:val="16"/>
              </w:rPr>
              <w:t xml:space="preserve"> </w:t>
            </w:r>
            <w:r w:rsidRPr="0094219A">
              <w:rPr>
                <w:rFonts w:ascii="Times New Roman" w:hAnsi="Times New Roman" w:cs="Times New Roman"/>
                <w:sz w:val="16"/>
                <w:szCs w:val="16"/>
              </w:rPr>
              <w:t>579</w:t>
            </w:r>
          </w:p>
        </w:tc>
        <w:tc>
          <w:tcPr>
            <w:tcW w:w="708" w:type="dxa"/>
            <w:vAlign w:val="center"/>
          </w:tcPr>
          <w:p w:rsidR="00D06BC6" w:rsidRDefault="00D06BC6" w:rsidP="00AE4F10">
            <w:pPr>
              <w:jc w:val="center"/>
            </w:pPr>
            <w:r w:rsidRPr="0094219A">
              <w:rPr>
                <w:rFonts w:ascii="Times New Roman" w:hAnsi="Times New Roman" w:cs="Times New Roman"/>
                <w:sz w:val="16"/>
                <w:szCs w:val="16"/>
              </w:rPr>
              <w:t>36579</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Субсидии из областного бюджета</w:t>
            </w:r>
          </w:p>
        </w:tc>
        <w:tc>
          <w:tcPr>
            <w:tcW w:w="1165" w:type="dxa"/>
            <w:vAlign w:val="center"/>
          </w:tcPr>
          <w:p w:rsidR="00D06BC6" w:rsidRPr="007D1E61" w:rsidRDefault="00292475" w:rsidP="00AE4F10">
            <w:pPr>
              <w:pStyle w:val="ConsPlusTitle"/>
              <w:keepNext/>
              <w:jc w:val="center"/>
              <w:rPr>
                <w:rFonts w:ascii="Times New Roman" w:hAnsi="Times New Roman" w:cs="Times New Roman"/>
                <w:b w:val="0"/>
                <w:sz w:val="16"/>
                <w:szCs w:val="16"/>
              </w:rPr>
            </w:pPr>
            <w:r>
              <w:rPr>
                <w:rFonts w:ascii="Times New Roman" w:hAnsi="Times New Roman" w:cs="Times New Roman"/>
                <w:b w:val="0"/>
                <w:sz w:val="16"/>
                <w:szCs w:val="16"/>
              </w:rPr>
              <w:t>115 647,3</w:t>
            </w:r>
          </w:p>
        </w:tc>
        <w:tc>
          <w:tcPr>
            <w:tcW w:w="1260" w:type="dxa"/>
            <w:vAlign w:val="center"/>
          </w:tcPr>
          <w:p w:rsidR="00D06BC6" w:rsidRPr="007D1E61" w:rsidRDefault="00D06BC6" w:rsidP="00AE4F10">
            <w:pPr>
              <w:jc w:val="center"/>
              <w:rPr>
                <w:sz w:val="16"/>
                <w:szCs w:val="16"/>
              </w:rPr>
            </w:pPr>
            <w:r w:rsidRPr="007D1E61">
              <w:rPr>
                <w:rFonts w:ascii="Times New Roman" w:hAnsi="Times New Roman" w:cs="Times New Roman"/>
                <w:sz w:val="16"/>
                <w:szCs w:val="16"/>
              </w:rPr>
              <w:t>22 737,1</w:t>
            </w:r>
          </w:p>
        </w:tc>
        <w:tc>
          <w:tcPr>
            <w:tcW w:w="1119" w:type="dxa"/>
            <w:vAlign w:val="center"/>
          </w:tcPr>
          <w:p w:rsidR="00D06BC6" w:rsidRPr="007D1E61" w:rsidRDefault="00D54902" w:rsidP="00AE4F10">
            <w:pPr>
              <w:jc w:val="center"/>
              <w:rPr>
                <w:rFonts w:ascii="Times New Roman" w:hAnsi="Times New Roman" w:cs="Times New Roman"/>
                <w:sz w:val="16"/>
                <w:szCs w:val="16"/>
              </w:rPr>
            </w:pPr>
            <w:r>
              <w:rPr>
                <w:rFonts w:ascii="Times New Roman" w:hAnsi="Times New Roman" w:cs="Times New Roman"/>
                <w:sz w:val="16"/>
                <w:szCs w:val="16"/>
              </w:rPr>
              <w:t>85 268,6</w:t>
            </w:r>
          </w:p>
        </w:tc>
        <w:tc>
          <w:tcPr>
            <w:tcW w:w="850" w:type="dxa"/>
            <w:vAlign w:val="center"/>
          </w:tcPr>
          <w:p w:rsidR="00D06BC6" w:rsidRPr="00292475" w:rsidRDefault="00292475" w:rsidP="00AE4F10">
            <w:pPr>
              <w:jc w:val="center"/>
              <w:rPr>
                <w:rFonts w:ascii="Times New Roman" w:hAnsi="Times New Roman" w:cs="Times New Roman"/>
                <w:sz w:val="16"/>
                <w:szCs w:val="16"/>
              </w:rPr>
            </w:pPr>
            <w:r w:rsidRPr="00292475">
              <w:rPr>
                <w:rFonts w:ascii="Times New Roman" w:hAnsi="Times New Roman" w:cs="Times New Roman"/>
                <w:sz w:val="16"/>
                <w:szCs w:val="16"/>
              </w:rPr>
              <w:t>7 641,6</w:t>
            </w:r>
          </w:p>
        </w:tc>
        <w:tc>
          <w:tcPr>
            <w:tcW w:w="850" w:type="dxa"/>
            <w:vAlign w:val="center"/>
          </w:tcPr>
          <w:p w:rsidR="00D06BC6" w:rsidRPr="001054C4" w:rsidRDefault="00D06BC6" w:rsidP="00AE4F10">
            <w:pPr>
              <w:jc w:val="center"/>
              <w:rPr>
                <w:b/>
                <w:sz w:val="16"/>
                <w:szCs w:val="16"/>
              </w:rPr>
            </w:pPr>
            <w:r w:rsidRPr="001054C4">
              <w:rPr>
                <w:b/>
                <w:sz w:val="16"/>
                <w:szCs w:val="16"/>
              </w:rPr>
              <w:t>-</w:t>
            </w:r>
          </w:p>
        </w:tc>
        <w:tc>
          <w:tcPr>
            <w:tcW w:w="851" w:type="dxa"/>
            <w:vAlign w:val="center"/>
          </w:tcPr>
          <w:p w:rsidR="00D06BC6" w:rsidRPr="001054C4" w:rsidRDefault="00D06BC6" w:rsidP="00AE4F10">
            <w:pPr>
              <w:jc w:val="center"/>
              <w:rPr>
                <w:sz w:val="16"/>
                <w:szCs w:val="16"/>
              </w:rPr>
            </w:pPr>
            <w:r w:rsidRPr="001054C4">
              <w:rPr>
                <w:sz w:val="16"/>
                <w:szCs w:val="16"/>
              </w:rPr>
              <w:t>-</w:t>
            </w:r>
          </w:p>
        </w:tc>
        <w:tc>
          <w:tcPr>
            <w:tcW w:w="708" w:type="dxa"/>
            <w:vAlign w:val="center"/>
          </w:tcPr>
          <w:p w:rsidR="00D06BC6" w:rsidRPr="001054C4" w:rsidRDefault="00D06BC6" w:rsidP="00AE4F10">
            <w:pPr>
              <w:jc w:val="center"/>
              <w:rPr>
                <w:b/>
                <w:sz w:val="16"/>
                <w:szCs w:val="16"/>
              </w:rPr>
            </w:pPr>
            <w:r w:rsidRPr="001054C4">
              <w:rPr>
                <w:b/>
                <w:sz w:val="16"/>
                <w:szCs w:val="16"/>
              </w:rPr>
              <w:t>-</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Субвенции из областного бюджета</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D06BC6" w:rsidRPr="007D1E61" w:rsidRDefault="00D06BC6" w:rsidP="00AE4F10">
            <w:pPr>
              <w:jc w:val="center"/>
              <w:rPr>
                <w:b/>
                <w:sz w:val="16"/>
                <w:szCs w:val="16"/>
              </w:rPr>
            </w:pPr>
            <w:r w:rsidRPr="007D1E61">
              <w:rPr>
                <w:b/>
                <w:sz w:val="16"/>
                <w:szCs w:val="16"/>
              </w:rPr>
              <w:t>-</w:t>
            </w:r>
          </w:p>
        </w:tc>
        <w:tc>
          <w:tcPr>
            <w:tcW w:w="1119" w:type="dxa"/>
            <w:vAlign w:val="center"/>
          </w:tcPr>
          <w:p w:rsidR="00D06BC6" w:rsidRPr="007D1E61" w:rsidRDefault="00D06BC6" w:rsidP="00AE4F10">
            <w:pPr>
              <w:jc w:val="center"/>
              <w:rPr>
                <w:b/>
                <w:sz w:val="16"/>
                <w:szCs w:val="16"/>
              </w:rPr>
            </w:pPr>
            <w:r w:rsidRPr="007D1E61">
              <w:rPr>
                <w:b/>
                <w:sz w:val="16"/>
                <w:szCs w:val="16"/>
              </w:rPr>
              <w:t>-</w:t>
            </w:r>
          </w:p>
        </w:tc>
        <w:tc>
          <w:tcPr>
            <w:tcW w:w="850" w:type="dxa"/>
            <w:vAlign w:val="center"/>
          </w:tcPr>
          <w:p w:rsidR="00D06BC6" w:rsidRPr="001054C4" w:rsidRDefault="00D06BC6" w:rsidP="00AE4F10">
            <w:pPr>
              <w:jc w:val="center"/>
              <w:rPr>
                <w:sz w:val="16"/>
                <w:szCs w:val="16"/>
              </w:rPr>
            </w:pPr>
            <w:r w:rsidRPr="001054C4">
              <w:rPr>
                <w:sz w:val="16"/>
                <w:szCs w:val="16"/>
              </w:rPr>
              <w:t>-</w:t>
            </w:r>
          </w:p>
        </w:tc>
        <w:tc>
          <w:tcPr>
            <w:tcW w:w="850" w:type="dxa"/>
            <w:vAlign w:val="center"/>
          </w:tcPr>
          <w:p w:rsidR="00D06BC6" w:rsidRPr="001054C4" w:rsidRDefault="00D06BC6" w:rsidP="00AE4F10">
            <w:pPr>
              <w:jc w:val="center"/>
              <w:rPr>
                <w:b/>
                <w:sz w:val="16"/>
                <w:szCs w:val="16"/>
              </w:rPr>
            </w:pPr>
            <w:r w:rsidRPr="001054C4">
              <w:rPr>
                <w:b/>
                <w:sz w:val="16"/>
                <w:szCs w:val="16"/>
              </w:rPr>
              <w:t>-</w:t>
            </w:r>
          </w:p>
        </w:tc>
        <w:tc>
          <w:tcPr>
            <w:tcW w:w="851" w:type="dxa"/>
            <w:vAlign w:val="center"/>
          </w:tcPr>
          <w:p w:rsidR="00D06BC6" w:rsidRPr="001054C4" w:rsidRDefault="00D06BC6" w:rsidP="00AE4F10">
            <w:pPr>
              <w:jc w:val="center"/>
              <w:rPr>
                <w:sz w:val="16"/>
                <w:szCs w:val="16"/>
              </w:rPr>
            </w:pPr>
            <w:r w:rsidRPr="001054C4">
              <w:rPr>
                <w:sz w:val="16"/>
                <w:szCs w:val="16"/>
              </w:rPr>
              <w:t>-</w:t>
            </w:r>
          </w:p>
        </w:tc>
        <w:tc>
          <w:tcPr>
            <w:tcW w:w="708" w:type="dxa"/>
            <w:vAlign w:val="center"/>
          </w:tcPr>
          <w:p w:rsidR="00D06BC6" w:rsidRPr="001054C4" w:rsidRDefault="00D06BC6" w:rsidP="00AE4F10">
            <w:pPr>
              <w:jc w:val="center"/>
              <w:rPr>
                <w:b/>
                <w:sz w:val="16"/>
                <w:szCs w:val="16"/>
              </w:rPr>
            </w:pPr>
            <w:r w:rsidRPr="001054C4">
              <w:rPr>
                <w:b/>
                <w:sz w:val="16"/>
                <w:szCs w:val="16"/>
              </w:rPr>
              <w:t>-</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D06BC6" w:rsidRPr="007D1E61" w:rsidRDefault="00D06BC6" w:rsidP="00AE4F10">
            <w:pPr>
              <w:jc w:val="center"/>
              <w:rPr>
                <w:b/>
                <w:sz w:val="16"/>
                <w:szCs w:val="16"/>
              </w:rPr>
            </w:pPr>
            <w:r w:rsidRPr="007D1E61">
              <w:rPr>
                <w:b/>
                <w:sz w:val="16"/>
                <w:szCs w:val="16"/>
              </w:rPr>
              <w:t>-</w:t>
            </w:r>
          </w:p>
        </w:tc>
        <w:tc>
          <w:tcPr>
            <w:tcW w:w="1119" w:type="dxa"/>
            <w:vAlign w:val="center"/>
          </w:tcPr>
          <w:p w:rsidR="00D06BC6" w:rsidRPr="007D1E61" w:rsidRDefault="00D06BC6" w:rsidP="00AE4F10">
            <w:pPr>
              <w:jc w:val="center"/>
              <w:rPr>
                <w:sz w:val="16"/>
                <w:szCs w:val="16"/>
              </w:rPr>
            </w:pPr>
            <w:r w:rsidRPr="007D1E61">
              <w:rPr>
                <w:sz w:val="16"/>
                <w:szCs w:val="16"/>
              </w:rPr>
              <w:t>-</w:t>
            </w:r>
          </w:p>
        </w:tc>
        <w:tc>
          <w:tcPr>
            <w:tcW w:w="850" w:type="dxa"/>
            <w:vAlign w:val="center"/>
          </w:tcPr>
          <w:p w:rsidR="00D06BC6" w:rsidRPr="001054C4" w:rsidRDefault="00D06BC6" w:rsidP="00AE4F10">
            <w:pPr>
              <w:jc w:val="center"/>
              <w:rPr>
                <w:b/>
                <w:sz w:val="16"/>
                <w:szCs w:val="16"/>
              </w:rPr>
            </w:pPr>
            <w:r w:rsidRPr="001054C4">
              <w:rPr>
                <w:b/>
                <w:sz w:val="16"/>
                <w:szCs w:val="16"/>
              </w:rPr>
              <w:t>-</w:t>
            </w:r>
          </w:p>
        </w:tc>
        <w:tc>
          <w:tcPr>
            <w:tcW w:w="850" w:type="dxa"/>
            <w:vAlign w:val="center"/>
          </w:tcPr>
          <w:p w:rsidR="00D06BC6" w:rsidRPr="001054C4" w:rsidRDefault="00D06BC6" w:rsidP="00AE4F10">
            <w:pPr>
              <w:jc w:val="center"/>
              <w:rPr>
                <w:sz w:val="16"/>
                <w:szCs w:val="16"/>
              </w:rPr>
            </w:pPr>
            <w:r w:rsidRPr="001054C4">
              <w:rPr>
                <w:sz w:val="16"/>
                <w:szCs w:val="16"/>
              </w:rPr>
              <w:t>-</w:t>
            </w:r>
          </w:p>
        </w:tc>
        <w:tc>
          <w:tcPr>
            <w:tcW w:w="851" w:type="dxa"/>
            <w:vAlign w:val="center"/>
          </w:tcPr>
          <w:p w:rsidR="00D06BC6" w:rsidRPr="001054C4" w:rsidRDefault="00D06BC6" w:rsidP="00AE4F10">
            <w:pPr>
              <w:jc w:val="center"/>
              <w:rPr>
                <w:b/>
                <w:sz w:val="16"/>
                <w:szCs w:val="16"/>
              </w:rPr>
            </w:pPr>
            <w:r w:rsidRPr="001054C4">
              <w:rPr>
                <w:b/>
                <w:sz w:val="16"/>
                <w:szCs w:val="16"/>
              </w:rPr>
              <w:t>-</w:t>
            </w:r>
          </w:p>
        </w:tc>
        <w:tc>
          <w:tcPr>
            <w:tcW w:w="708" w:type="dxa"/>
            <w:vAlign w:val="center"/>
          </w:tcPr>
          <w:p w:rsidR="00D06BC6" w:rsidRPr="001054C4" w:rsidRDefault="00D06BC6" w:rsidP="00AE4F10">
            <w:pPr>
              <w:jc w:val="center"/>
              <w:rPr>
                <w:sz w:val="16"/>
                <w:szCs w:val="16"/>
              </w:rPr>
            </w:pPr>
            <w:r w:rsidRPr="001054C4">
              <w:rPr>
                <w:sz w:val="16"/>
                <w:szCs w:val="16"/>
              </w:rPr>
              <w:t>-</w:t>
            </w:r>
          </w:p>
        </w:tc>
      </w:tr>
      <w:tr w:rsidR="00AC286B" w:rsidTr="00292475">
        <w:tc>
          <w:tcPr>
            <w:tcW w:w="817" w:type="dxa"/>
          </w:tcPr>
          <w:p w:rsidR="00AC286B" w:rsidRPr="008B2ECE" w:rsidRDefault="00AC286B" w:rsidP="00AE4F10">
            <w:pPr>
              <w:pStyle w:val="ConsPlusTitle"/>
              <w:keepNext/>
              <w:jc w:val="center"/>
              <w:rPr>
                <w:rFonts w:ascii="Times New Roman" w:hAnsi="Times New Roman" w:cs="Times New Roman"/>
                <w:b w:val="0"/>
                <w:sz w:val="18"/>
                <w:szCs w:val="18"/>
              </w:rPr>
            </w:pPr>
          </w:p>
        </w:tc>
        <w:tc>
          <w:tcPr>
            <w:tcW w:w="911" w:type="dxa"/>
          </w:tcPr>
          <w:p w:rsidR="00AC286B" w:rsidRPr="008B2ECE" w:rsidRDefault="00AC286B" w:rsidP="00AE4F10">
            <w:pPr>
              <w:pStyle w:val="ConsPlusTitle"/>
              <w:keepNext/>
              <w:jc w:val="center"/>
              <w:rPr>
                <w:rFonts w:ascii="Times New Roman" w:hAnsi="Times New Roman" w:cs="Times New Roman"/>
                <w:b w:val="0"/>
                <w:sz w:val="18"/>
                <w:szCs w:val="18"/>
              </w:rPr>
            </w:pPr>
          </w:p>
        </w:tc>
        <w:tc>
          <w:tcPr>
            <w:tcW w:w="2349" w:type="dxa"/>
            <w:vMerge/>
          </w:tcPr>
          <w:p w:rsidR="00AC286B" w:rsidRPr="00E42133" w:rsidRDefault="00AC286B" w:rsidP="00AE4F10">
            <w:pPr>
              <w:pStyle w:val="ConsPlusTitle"/>
              <w:keepNext/>
              <w:rPr>
                <w:rFonts w:ascii="Times New Roman" w:hAnsi="Times New Roman" w:cs="Times New Roman"/>
                <w:b w:val="0"/>
                <w:sz w:val="18"/>
                <w:szCs w:val="18"/>
              </w:rPr>
            </w:pPr>
          </w:p>
        </w:tc>
        <w:tc>
          <w:tcPr>
            <w:tcW w:w="3686" w:type="dxa"/>
          </w:tcPr>
          <w:p w:rsidR="00AC286B" w:rsidRPr="00E42133" w:rsidRDefault="00AC286B"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Средства областного бюджета планируемые к привлечению</w:t>
            </w:r>
          </w:p>
        </w:tc>
        <w:tc>
          <w:tcPr>
            <w:tcW w:w="1165" w:type="dxa"/>
            <w:vAlign w:val="center"/>
          </w:tcPr>
          <w:p w:rsidR="00AC286B" w:rsidRPr="007D1E61" w:rsidRDefault="00AC286B"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260" w:type="dxa"/>
            <w:vAlign w:val="center"/>
          </w:tcPr>
          <w:p w:rsidR="00AC286B" w:rsidRPr="007D1E61" w:rsidRDefault="00AC286B" w:rsidP="00AE4F10">
            <w:pPr>
              <w:pStyle w:val="ConsPlusTitle"/>
              <w:keepNext/>
              <w:jc w:val="center"/>
              <w:rPr>
                <w:rFonts w:ascii="Times New Roman" w:hAnsi="Times New Roman" w:cs="Times New Roman"/>
                <w:b w:val="0"/>
                <w:sz w:val="16"/>
                <w:szCs w:val="16"/>
              </w:rPr>
            </w:pPr>
            <w:r w:rsidRPr="007D1E61">
              <w:rPr>
                <w:rFonts w:ascii="Times New Roman" w:hAnsi="Times New Roman" w:cs="Times New Roman"/>
                <w:b w:val="0"/>
                <w:sz w:val="16"/>
                <w:szCs w:val="16"/>
              </w:rPr>
              <w:t>-</w:t>
            </w:r>
          </w:p>
        </w:tc>
        <w:tc>
          <w:tcPr>
            <w:tcW w:w="1119" w:type="dxa"/>
            <w:vAlign w:val="center"/>
          </w:tcPr>
          <w:p w:rsidR="00AC286B" w:rsidRPr="007D1E61" w:rsidRDefault="00AC286B" w:rsidP="00AC286B">
            <w:pPr>
              <w:jc w:val="center"/>
            </w:pPr>
            <w:r w:rsidRPr="007D1E61">
              <w:rPr>
                <w:rFonts w:ascii="Times New Roman" w:hAnsi="Times New Roman" w:cs="Times New Roman"/>
                <w:sz w:val="16"/>
                <w:szCs w:val="16"/>
              </w:rPr>
              <w:t>0,00</w:t>
            </w:r>
          </w:p>
        </w:tc>
        <w:tc>
          <w:tcPr>
            <w:tcW w:w="850" w:type="dxa"/>
            <w:vAlign w:val="center"/>
          </w:tcPr>
          <w:p w:rsidR="00AC286B" w:rsidRDefault="00AC286B" w:rsidP="00AC286B">
            <w:pPr>
              <w:jc w:val="center"/>
            </w:pPr>
            <w:r w:rsidRPr="006D63B8">
              <w:rPr>
                <w:rFonts w:ascii="Times New Roman" w:hAnsi="Times New Roman" w:cs="Times New Roman"/>
                <w:sz w:val="16"/>
                <w:szCs w:val="16"/>
              </w:rPr>
              <w:t>0,00</w:t>
            </w:r>
          </w:p>
        </w:tc>
        <w:tc>
          <w:tcPr>
            <w:tcW w:w="850" w:type="dxa"/>
            <w:vAlign w:val="center"/>
          </w:tcPr>
          <w:p w:rsidR="00AC286B" w:rsidRDefault="00AC286B" w:rsidP="00AC286B">
            <w:pPr>
              <w:jc w:val="center"/>
            </w:pPr>
            <w:r w:rsidRPr="006D63B8">
              <w:rPr>
                <w:rFonts w:ascii="Times New Roman" w:hAnsi="Times New Roman" w:cs="Times New Roman"/>
                <w:sz w:val="16"/>
                <w:szCs w:val="16"/>
              </w:rPr>
              <w:t>0,00</w:t>
            </w:r>
          </w:p>
        </w:tc>
        <w:tc>
          <w:tcPr>
            <w:tcW w:w="851" w:type="dxa"/>
            <w:vAlign w:val="center"/>
          </w:tcPr>
          <w:p w:rsidR="00AC286B" w:rsidRDefault="00AC286B" w:rsidP="00AC286B">
            <w:pPr>
              <w:jc w:val="center"/>
            </w:pPr>
            <w:r w:rsidRPr="006D63B8">
              <w:rPr>
                <w:rFonts w:ascii="Times New Roman" w:hAnsi="Times New Roman" w:cs="Times New Roman"/>
                <w:sz w:val="16"/>
                <w:szCs w:val="16"/>
              </w:rPr>
              <w:t>0,00</w:t>
            </w:r>
          </w:p>
        </w:tc>
        <w:tc>
          <w:tcPr>
            <w:tcW w:w="708" w:type="dxa"/>
            <w:vAlign w:val="center"/>
          </w:tcPr>
          <w:p w:rsidR="00AC286B" w:rsidRDefault="00AC286B" w:rsidP="00AC286B">
            <w:pPr>
              <w:jc w:val="center"/>
            </w:pPr>
            <w:r w:rsidRPr="006D63B8">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911" w:type="dxa"/>
          </w:tcPr>
          <w:p w:rsidR="00D06BC6" w:rsidRPr="008B2ECE" w:rsidRDefault="00D06BC6" w:rsidP="00AE4F10">
            <w:pPr>
              <w:pStyle w:val="ConsPlusTitle"/>
              <w:keepNext/>
              <w:jc w:val="center"/>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источники</w:t>
            </w:r>
          </w:p>
        </w:tc>
        <w:tc>
          <w:tcPr>
            <w:tcW w:w="1165" w:type="dxa"/>
            <w:vAlign w:val="center"/>
          </w:tcPr>
          <w:p w:rsidR="00D06BC6" w:rsidRPr="007D1E61" w:rsidRDefault="00D06BC6" w:rsidP="00AE4F10">
            <w:pPr>
              <w:pStyle w:val="ConsPlusTitle"/>
              <w:keepNext/>
              <w:jc w:val="center"/>
              <w:rPr>
                <w:rFonts w:ascii="Times New Roman" w:hAnsi="Times New Roman" w:cs="Times New Roman"/>
                <w:b w:val="0"/>
                <w:sz w:val="18"/>
                <w:szCs w:val="18"/>
              </w:rPr>
            </w:pPr>
            <w:r w:rsidRPr="007D1E61">
              <w:rPr>
                <w:rFonts w:ascii="Times New Roman" w:hAnsi="Times New Roman" w:cs="Times New Roman"/>
                <w:b w:val="0"/>
                <w:sz w:val="18"/>
                <w:szCs w:val="18"/>
              </w:rPr>
              <w:t>-</w:t>
            </w:r>
          </w:p>
        </w:tc>
        <w:tc>
          <w:tcPr>
            <w:tcW w:w="1260" w:type="dxa"/>
            <w:vAlign w:val="center"/>
          </w:tcPr>
          <w:p w:rsidR="00D06BC6" w:rsidRPr="007D1E61" w:rsidRDefault="00D06BC6" w:rsidP="00AE4F10">
            <w:pPr>
              <w:pStyle w:val="ConsPlusTitle"/>
              <w:keepNext/>
              <w:jc w:val="center"/>
              <w:rPr>
                <w:rFonts w:ascii="Times New Roman" w:hAnsi="Times New Roman" w:cs="Times New Roman"/>
                <w:b w:val="0"/>
                <w:sz w:val="18"/>
                <w:szCs w:val="18"/>
              </w:rPr>
            </w:pPr>
            <w:r w:rsidRPr="007D1E61">
              <w:rPr>
                <w:rFonts w:ascii="Times New Roman" w:hAnsi="Times New Roman" w:cs="Times New Roman"/>
                <w:b w:val="0"/>
                <w:sz w:val="18"/>
                <w:szCs w:val="18"/>
              </w:rPr>
              <w:t>-</w:t>
            </w:r>
          </w:p>
        </w:tc>
        <w:tc>
          <w:tcPr>
            <w:tcW w:w="1119" w:type="dxa"/>
            <w:vAlign w:val="center"/>
          </w:tcPr>
          <w:p w:rsidR="00D06BC6" w:rsidRPr="007D1E61" w:rsidRDefault="00D06BC6" w:rsidP="00AE4F10">
            <w:pPr>
              <w:pStyle w:val="ConsPlusTitle"/>
              <w:keepNext/>
              <w:jc w:val="center"/>
              <w:rPr>
                <w:rFonts w:ascii="Times New Roman" w:hAnsi="Times New Roman" w:cs="Times New Roman"/>
                <w:b w:val="0"/>
                <w:sz w:val="18"/>
                <w:szCs w:val="18"/>
              </w:rPr>
            </w:pPr>
            <w:r w:rsidRPr="007D1E61">
              <w:rPr>
                <w:rFonts w:ascii="Times New Roman" w:hAnsi="Times New Roman" w:cs="Times New Roman"/>
                <w:b w:val="0"/>
                <w:sz w:val="18"/>
                <w:szCs w:val="18"/>
              </w:rPr>
              <w:t>-</w:t>
            </w:r>
          </w:p>
        </w:tc>
        <w:tc>
          <w:tcPr>
            <w:tcW w:w="850" w:type="dxa"/>
            <w:vAlign w:val="center"/>
          </w:tcPr>
          <w:p w:rsidR="00D06BC6" w:rsidRPr="00E42133"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c>
          <w:tcPr>
            <w:tcW w:w="850" w:type="dxa"/>
            <w:vAlign w:val="center"/>
          </w:tcPr>
          <w:p w:rsidR="00D06BC6" w:rsidRPr="00E42133"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c>
          <w:tcPr>
            <w:tcW w:w="851" w:type="dxa"/>
            <w:vAlign w:val="center"/>
          </w:tcPr>
          <w:p w:rsidR="00D06BC6" w:rsidRPr="00E42133"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c>
          <w:tcPr>
            <w:tcW w:w="708" w:type="dxa"/>
            <w:vAlign w:val="center"/>
          </w:tcPr>
          <w:p w:rsidR="00D06BC6" w:rsidRPr="00E42133" w:rsidRDefault="00D06BC6"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r>
      <w:tr w:rsidR="00AC286B" w:rsidTr="00292475">
        <w:tc>
          <w:tcPr>
            <w:tcW w:w="817" w:type="dxa"/>
          </w:tcPr>
          <w:p w:rsidR="00AC286B" w:rsidRPr="008B2ECE" w:rsidRDefault="00AC286B"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09</w:t>
            </w:r>
          </w:p>
        </w:tc>
        <w:tc>
          <w:tcPr>
            <w:tcW w:w="911" w:type="dxa"/>
          </w:tcPr>
          <w:p w:rsidR="00AC286B" w:rsidRPr="008B2ECE" w:rsidRDefault="00AC286B" w:rsidP="00AE4F1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w:t>
            </w:r>
          </w:p>
        </w:tc>
        <w:tc>
          <w:tcPr>
            <w:tcW w:w="2349" w:type="dxa"/>
            <w:vMerge w:val="restart"/>
          </w:tcPr>
          <w:p w:rsidR="00AC286B" w:rsidRPr="00E42133" w:rsidRDefault="00AC286B" w:rsidP="00AE4F1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 xml:space="preserve">Подпрограмма </w:t>
            </w:r>
            <w:r w:rsidRPr="00E42133">
              <w:rPr>
                <w:rFonts w:ascii="Times New Roman" w:hAnsi="Times New Roman" w:cs="Times New Roman"/>
                <w:b w:val="0"/>
                <w:sz w:val="18"/>
                <w:szCs w:val="18"/>
              </w:rPr>
              <w:t>«Обеспечение мероприятий по переселению граждан из аварийного жилищного фонда с учетом приобретения жилых помещений»</w:t>
            </w:r>
          </w:p>
        </w:tc>
        <w:tc>
          <w:tcPr>
            <w:tcW w:w="3686" w:type="dxa"/>
          </w:tcPr>
          <w:p w:rsidR="00AC286B" w:rsidRPr="00E42133" w:rsidRDefault="00AC286B" w:rsidP="00AE4F10">
            <w:pPr>
              <w:pStyle w:val="ConsPlusTitle"/>
              <w:keepNext/>
              <w:jc w:val="center"/>
              <w:rPr>
                <w:rFonts w:ascii="Times New Roman" w:hAnsi="Times New Roman" w:cs="Times New Roman"/>
                <w:b w:val="0"/>
                <w:sz w:val="18"/>
                <w:szCs w:val="18"/>
              </w:rPr>
            </w:pPr>
            <w:r w:rsidRPr="00E42133">
              <w:rPr>
                <w:rFonts w:ascii="Times New Roman" w:hAnsi="Times New Roman" w:cs="Times New Roman"/>
                <w:b w:val="0"/>
                <w:sz w:val="18"/>
                <w:szCs w:val="18"/>
              </w:rPr>
              <w:t>Всего</w:t>
            </w:r>
          </w:p>
        </w:tc>
        <w:tc>
          <w:tcPr>
            <w:tcW w:w="1165" w:type="dxa"/>
          </w:tcPr>
          <w:p w:rsidR="00AC286B" w:rsidRPr="007D1E61" w:rsidRDefault="00AC286B" w:rsidP="00AC286B">
            <w:pPr>
              <w:jc w:val="center"/>
            </w:pPr>
            <w:r w:rsidRPr="007D1E61">
              <w:rPr>
                <w:rFonts w:ascii="Times New Roman" w:hAnsi="Times New Roman" w:cs="Times New Roman"/>
                <w:sz w:val="16"/>
                <w:szCs w:val="16"/>
              </w:rPr>
              <w:t>0,00</w:t>
            </w:r>
          </w:p>
        </w:tc>
        <w:tc>
          <w:tcPr>
            <w:tcW w:w="1260" w:type="dxa"/>
          </w:tcPr>
          <w:p w:rsidR="00AC286B" w:rsidRPr="007D1E61" w:rsidRDefault="00AC286B" w:rsidP="00AC286B">
            <w:pPr>
              <w:jc w:val="center"/>
            </w:pPr>
            <w:r w:rsidRPr="007D1E61">
              <w:rPr>
                <w:rFonts w:ascii="Times New Roman" w:hAnsi="Times New Roman" w:cs="Times New Roman"/>
                <w:sz w:val="16"/>
                <w:szCs w:val="16"/>
              </w:rPr>
              <w:t>0,00</w:t>
            </w:r>
          </w:p>
        </w:tc>
        <w:tc>
          <w:tcPr>
            <w:tcW w:w="1119" w:type="dxa"/>
          </w:tcPr>
          <w:p w:rsidR="00AC286B" w:rsidRPr="007D1E61" w:rsidRDefault="00AC286B" w:rsidP="00AC286B">
            <w:pPr>
              <w:jc w:val="center"/>
            </w:pPr>
            <w:r w:rsidRPr="007D1E61">
              <w:rPr>
                <w:rFonts w:ascii="Times New Roman" w:hAnsi="Times New Roman" w:cs="Times New Roman"/>
                <w:sz w:val="16"/>
                <w:szCs w:val="16"/>
              </w:rPr>
              <w:t>0,00</w:t>
            </w:r>
          </w:p>
        </w:tc>
        <w:tc>
          <w:tcPr>
            <w:tcW w:w="850" w:type="dxa"/>
          </w:tcPr>
          <w:p w:rsidR="00AC286B" w:rsidRDefault="00AC286B" w:rsidP="00AC286B">
            <w:pPr>
              <w:jc w:val="center"/>
            </w:pPr>
            <w:r w:rsidRPr="00C30A72">
              <w:rPr>
                <w:rFonts w:ascii="Times New Roman" w:hAnsi="Times New Roman" w:cs="Times New Roman"/>
                <w:sz w:val="16"/>
                <w:szCs w:val="16"/>
              </w:rPr>
              <w:t>0,00</w:t>
            </w:r>
          </w:p>
        </w:tc>
        <w:tc>
          <w:tcPr>
            <w:tcW w:w="850" w:type="dxa"/>
          </w:tcPr>
          <w:p w:rsidR="00AC286B" w:rsidRDefault="00AC286B" w:rsidP="00AC286B">
            <w:pPr>
              <w:jc w:val="center"/>
            </w:pPr>
            <w:r w:rsidRPr="00C30A72">
              <w:rPr>
                <w:rFonts w:ascii="Times New Roman" w:hAnsi="Times New Roman" w:cs="Times New Roman"/>
                <w:sz w:val="16"/>
                <w:szCs w:val="16"/>
              </w:rPr>
              <w:t>0,00</w:t>
            </w:r>
          </w:p>
        </w:tc>
        <w:tc>
          <w:tcPr>
            <w:tcW w:w="851" w:type="dxa"/>
          </w:tcPr>
          <w:p w:rsidR="00AC286B" w:rsidRDefault="00AC286B" w:rsidP="00AC286B">
            <w:pPr>
              <w:jc w:val="center"/>
            </w:pPr>
            <w:r w:rsidRPr="00C30A72">
              <w:rPr>
                <w:rFonts w:ascii="Times New Roman" w:hAnsi="Times New Roman" w:cs="Times New Roman"/>
                <w:sz w:val="16"/>
                <w:szCs w:val="16"/>
              </w:rPr>
              <w:t>0,00</w:t>
            </w:r>
          </w:p>
        </w:tc>
        <w:tc>
          <w:tcPr>
            <w:tcW w:w="708" w:type="dxa"/>
          </w:tcPr>
          <w:p w:rsidR="00AC286B" w:rsidRDefault="00AC286B" w:rsidP="00AC286B">
            <w:pPr>
              <w:jc w:val="center"/>
            </w:pPr>
            <w:r w:rsidRPr="00C30A72">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В том числе</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p>
        </w:tc>
      </w:tr>
      <w:tr w:rsidR="00AC286B" w:rsidTr="00292475">
        <w:tc>
          <w:tcPr>
            <w:tcW w:w="817" w:type="dxa"/>
          </w:tcPr>
          <w:p w:rsidR="00AC286B" w:rsidRPr="008B2ECE" w:rsidRDefault="00AC286B" w:rsidP="00AE4F10">
            <w:pPr>
              <w:pStyle w:val="ConsPlusTitle"/>
              <w:keepNext/>
              <w:rPr>
                <w:rFonts w:ascii="Times New Roman" w:hAnsi="Times New Roman" w:cs="Times New Roman"/>
                <w:b w:val="0"/>
                <w:sz w:val="18"/>
                <w:szCs w:val="18"/>
              </w:rPr>
            </w:pPr>
          </w:p>
        </w:tc>
        <w:tc>
          <w:tcPr>
            <w:tcW w:w="911" w:type="dxa"/>
          </w:tcPr>
          <w:p w:rsidR="00AC286B" w:rsidRPr="008B2ECE" w:rsidRDefault="00AC286B" w:rsidP="00AE4F10">
            <w:pPr>
              <w:pStyle w:val="ConsPlusTitle"/>
              <w:keepNext/>
              <w:rPr>
                <w:rFonts w:ascii="Times New Roman" w:hAnsi="Times New Roman" w:cs="Times New Roman"/>
                <w:b w:val="0"/>
                <w:sz w:val="18"/>
                <w:szCs w:val="18"/>
              </w:rPr>
            </w:pPr>
          </w:p>
        </w:tc>
        <w:tc>
          <w:tcPr>
            <w:tcW w:w="2349" w:type="dxa"/>
            <w:vMerge/>
          </w:tcPr>
          <w:p w:rsidR="00AC286B" w:rsidRPr="00E42133" w:rsidRDefault="00AC286B" w:rsidP="00AE4F10">
            <w:pPr>
              <w:pStyle w:val="ConsPlusTitle"/>
              <w:keepNext/>
              <w:rPr>
                <w:rFonts w:ascii="Times New Roman" w:hAnsi="Times New Roman" w:cs="Times New Roman"/>
                <w:b w:val="0"/>
                <w:sz w:val="18"/>
                <w:szCs w:val="18"/>
              </w:rPr>
            </w:pPr>
          </w:p>
        </w:tc>
        <w:tc>
          <w:tcPr>
            <w:tcW w:w="3686" w:type="dxa"/>
          </w:tcPr>
          <w:p w:rsidR="00AC286B" w:rsidRPr="00E42133" w:rsidRDefault="00AC286B"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Собственные средства бюджета города Коврова</w:t>
            </w:r>
          </w:p>
        </w:tc>
        <w:tc>
          <w:tcPr>
            <w:tcW w:w="1165" w:type="dxa"/>
            <w:vAlign w:val="center"/>
          </w:tcPr>
          <w:p w:rsidR="00AC286B" w:rsidRDefault="00AC286B" w:rsidP="00AC286B">
            <w:pPr>
              <w:jc w:val="center"/>
            </w:pPr>
            <w:r w:rsidRPr="00FC784E">
              <w:rPr>
                <w:rFonts w:ascii="Times New Roman" w:hAnsi="Times New Roman" w:cs="Times New Roman"/>
                <w:sz w:val="16"/>
                <w:szCs w:val="16"/>
              </w:rPr>
              <w:t>0,00</w:t>
            </w:r>
          </w:p>
        </w:tc>
        <w:tc>
          <w:tcPr>
            <w:tcW w:w="1260" w:type="dxa"/>
            <w:vAlign w:val="center"/>
          </w:tcPr>
          <w:p w:rsidR="00AC286B" w:rsidRDefault="00AC286B" w:rsidP="00AC286B">
            <w:pPr>
              <w:jc w:val="center"/>
            </w:pPr>
            <w:r w:rsidRPr="00FC784E">
              <w:rPr>
                <w:rFonts w:ascii="Times New Roman" w:hAnsi="Times New Roman" w:cs="Times New Roman"/>
                <w:sz w:val="16"/>
                <w:szCs w:val="16"/>
              </w:rPr>
              <w:t>0,00</w:t>
            </w:r>
          </w:p>
        </w:tc>
        <w:tc>
          <w:tcPr>
            <w:tcW w:w="1119" w:type="dxa"/>
            <w:vAlign w:val="center"/>
          </w:tcPr>
          <w:p w:rsidR="00AC286B" w:rsidRDefault="00AC286B" w:rsidP="00AC286B">
            <w:pPr>
              <w:jc w:val="center"/>
            </w:pPr>
            <w:r w:rsidRPr="00FC784E">
              <w:rPr>
                <w:rFonts w:ascii="Times New Roman" w:hAnsi="Times New Roman" w:cs="Times New Roman"/>
                <w:sz w:val="16"/>
                <w:szCs w:val="16"/>
              </w:rPr>
              <w:t>0,00</w:t>
            </w:r>
          </w:p>
        </w:tc>
        <w:tc>
          <w:tcPr>
            <w:tcW w:w="850" w:type="dxa"/>
            <w:vAlign w:val="center"/>
          </w:tcPr>
          <w:p w:rsidR="00AC286B" w:rsidRDefault="00AC286B" w:rsidP="00AC286B">
            <w:pPr>
              <w:jc w:val="center"/>
            </w:pPr>
            <w:r w:rsidRPr="00FC784E">
              <w:rPr>
                <w:rFonts w:ascii="Times New Roman" w:hAnsi="Times New Roman" w:cs="Times New Roman"/>
                <w:sz w:val="16"/>
                <w:szCs w:val="16"/>
              </w:rPr>
              <w:t>0,00</w:t>
            </w:r>
          </w:p>
        </w:tc>
        <w:tc>
          <w:tcPr>
            <w:tcW w:w="850" w:type="dxa"/>
            <w:vAlign w:val="center"/>
          </w:tcPr>
          <w:p w:rsidR="00AC286B" w:rsidRDefault="00AC286B" w:rsidP="00AC286B">
            <w:pPr>
              <w:jc w:val="center"/>
            </w:pPr>
            <w:r w:rsidRPr="00FC784E">
              <w:rPr>
                <w:rFonts w:ascii="Times New Roman" w:hAnsi="Times New Roman" w:cs="Times New Roman"/>
                <w:sz w:val="16"/>
                <w:szCs w:val="16"/>
              </w:rPr>
              <w:t>0,00</w:t>
            </w:r>
          </w:p>
        </w:tc>
        <w:tc>
          <w:tcPr>
            <w:tcW w:w="851" w:type="dxa"/>
            <w:vAlign w:val="center"/>
          </w:tcPr>
          <w:p w:rsidR="00AC286B" w:rsidRDefault="00AC286B" w:rsidP="00AC286B">
            <w:pPr>
              <w:jc w:val="center"/>
            </w:pPr>
            <w:r w:rsidRPr="00FC784E">
              <w:rPr>
                <w:rFonts w:ascii="Times New Roman" w:hAnsi="Times New Roman" w:cs="Times New Roman"/>
                <w:sz w:val="16"/>
                <w:szCs w:val="16"/>
              </w:rPr>
              <w:t>0,00</w:t>
            </w:r>
          </w:p>
        </w:tc>
        <w:tc>
          <w:tcPr>
            <w:tcW w:w="708" w:type="dxa"/>
            <w:vAlign w:val="center"/>
          </w:tcPr>
          <w:p w:rsidR="00AC286B" w:rsidRDefault="00AC286B" w:rsidP="00AC286B">
            <w:pPr>
              <w:jc w:val="center"/>
            </w:pPr>
            <w:r w:rsidRPr="00FC784E">
              <w:rPr>
                <w:rFonts w:ascii="Times New Roman" w:hAnsi="Times New Roman" w:cs="Times New Roman"/>
                <w:sz w:val="16"/>
                <w:szCs w:val="16"/>
              </w:rPr>
              <w:t>0,00</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Субсидии из областного бюджета</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Субвенции из областного бюджета</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межбюджетные трансферты из областного бюджета</w:t>
            </w:r>
            <w:r>
              <w:rPr>
                <w:rFonts w:ascii="Times New Roman" w:hAnsi="Times New Roman" w:cs="Times New Roman"/>
                <w:b w:val="0"/>
                <w:sz w:val="18"/>
                <w:szCs w:val="18"/>
              </w:rPr>
              <w:t>,</w:t>
            </w:r>
            <w:r w:rsidRPr="00E42133">
              <w:rPr>
                <w:rFonts w:ascii="Times New Roman" w:hAnsi="Times New Roman" w:cs="Times New Roman"/>
                <w:b w:val="0"/>
                <w:sz w:val="18"/>
                <w:szCs w:val="18"/>
              </w:rPr>
              <w:t xml:space="preserve"> имеющие целевое назначение</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Средства областного бюджета планируемые к привлечению</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r w:rsidR="00D06BC6" w:rsidTr="00292475">
        <w:tc>
          <w:tcPr>
            <w:tcW w:w="817" w:type="dxa"/>
          </w:tcPr>
          <w:p w:rsidR="00D06BC6" w:rsidRPr="008B2ECE" w:rsidRDefault="00D06BC6" w:rsidP="00AE4F10">
            <w:pPr>
              <w:pStyle w:val="ConsPlusTitle"/>
              <w:keepNext/>
              <w:rPr>
                <w:rFonts w:ascii="Times New Roman" w:hAnsi="Times New Roman" w:cs="Times New Roman"/>
                <w:b w:val="0"/>
                <w:sz w:val="18"/>
                <w:szCs w:val="18"/>
              </w:rPr>
            </w:pPr>
          </w:p>
        </w:tc>
        <w:tc>
          <w:tcPr>
            <w:tcW w:w="911" w:type="dxa"/>
          </w:tcPr>
          <w:p w:rsidR="00D06BC6" w:rsidRPr="008B2ECE" w:rsidRDefault="00D06BC6" w:rsidP="00AE4F10">
            <w:pPr>
              <w:pStyle w:val="ConsPlusTitle"/>
              <w:keepNext/>
              <w:rPr>
                <w:rFonts w:ascii="Times New Roman" w:hAnsi="Times New Roman" w:cs="Times New Roman"/>
                <w:b w:val="0"/>
                <w:sz w:val="18"/>
                <w:szCs w:val="18"/>
              </w:rPr>
            </w:pPr>
          </w:p>
        </w:tc>
        <w:tc>
          <w:tcPr>
            <w:tcW w:w="2349" w:type="dxa"/>
            <w:vMerge/>
          </w:tcPr>
          <w:p w:rsidR="00D06BC6" w:rsidRPr="00E42133" w:rsidRDefault="00D06BC6" w:rsidP="00AE4F10">
            <w:pPr>
              <w:pStyle w:val="ConsPlusTitle"/>
              <w:keepNext/>
              <w:rPr>
                <w:rFonts w:ascii="Times New Roman" w:hAnsi="Times New Roman" w:cs="Times New Roman"/>
                <w:b w:val="0"/>
                <w:sz w:val="18"/>
                <w:szCs w:val="18"/>
              </w:rPr>
            </w:pPr>
          </w:p>
        </w:tc>
        <w:tc>
          <w:tcPr>
            <w:tcW w:w="3686" w:type="dxa"/>
          </w:tcPr>
          <w:p w:rsidR="00D06BC6" w:rsidRPr="00E42133" w:rsidRDefault="00D06BC6" w:rsidP="00AE4F10">
            <w:pPr>
              <w:pStyle w:val="ConsPlusTitle"/>
              <w:keepNext/>
              <w:rPr>
                <w:rFonts w:ascii="Times New Roman" w:hAnsi="Times New Roman" w:cs="Times New Roman"/>
                <w:b w:val="0"/>
                <w:sz w:val="18"/>
                <w:szCs w:val="18"/>
              </w:rPr>
            </w:pPr>
            <w:r w:rsidRPr="00E42133">
              <w:rPr>
                <w:rFonts w:ascii="Times New Roman" w:hAnsi="Times New Roman" w:cs="Times New Roman"/>
                <w:b w:val="0"/>
                <w:sz w:val="18"/>
                <w:szCs w:val="18"/>
              </w:rPr>
              <w:t>Иные источники</w:t>
            </w:r>
          </w:p>
        </w:tc>
        <w:tc>
          <w:tcPr>
            <w:tcW w:w="1165"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26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1119"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0"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851"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c>
          <w:tcPr>
            <w:tcW w:w="708" w:type="dxa"/>
            <w:vAlign w:val="center"/>
          </w:tcPr>
          <w:p w:rsidR="00D06BC6" w:rsidRPr="001054C4" w:rsidRDefault="00D06BC6" w:rsidP="00AE4F10">
            <w:pPr>
              <w:pStyle w:val="ConsPlusTitle"/>
              <w:keepNext/>
              <w:jc w:val="center"/>
              <w:rPr>
                <w:rFonts w:ascii="Times New Roman" w:hAnsi="Times New Roman" w:cs="Times New Roman"/>
                <w:b w:val="0"/>
                <w:sz w:val="16"/>
                <w:szCs w:val="16"/>
              </w:rPr>
            </w:pPr>
            <w:r w:rsidRPr="001054C4">
              <w:rPr>
                <w:rFonts w:ascii="Times New Roman" w:hAnsi="Times New Roman" w:cs="Times New Roman"/>
                <w:b w:val="0"/>
                <w:sz w:val="16"/>
                <w:szCs w:val="16"/>
              </w:rPr>
              <w:t>-</w:t>
            </w:r>
          </w:p>
        </w:tc>
      </w:tr>
    </w:tbl>
    <w:p w:rsidR="00D06BC6" w:rsidRDefault="00D06BC6" w:rsidP="00D06BC6">
      <w:pPr>
        <w:pStyle w:val="ConsPlusTitle"/>
        <w:keepNext/>
        <w:rPr>
          <w:rFonts w:ascii="Times New Roman" w:hAnsi="Times New Roman" w:cs="Times New Roman"/>
          <w:b w:val="0"/>
          <w:sz w:val="24"/>
          <w:szCs w:val="24"/>
        </w:rPr>
      </w:pPr>
    </w:p>
    <w:p w:rsidR="00D06BC6" w:rsidRDefault="00D06BC6" w:rsidP="002B290D">
      <w:pPr>
        <w:pStyle w:val="ConsPlusTitle"/>
        <w:keepNext/>
        <w:ind w:left="2505"/>
        <w:jc w:val="right"/>
        <w:rPr>
          <w:rFonts w:ascii="Times New Roman" w:hAnsi="Times New Roman" w:cs="Times New Roman"/>
          <w:b w:val="0"/>
          <w:sz w:val="24"/>
          <w:szCs w:val="24"/>
        </w:rPr>
      </w:pPr>
    </w:p>
    <w:sectPr w:rsidR="00D06BC6" w:rsidSect="009E3842">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B8B" w:rsidRDefault="00983B8B">
      <w:r>
        <w:separator/>
      </w:r>
    </w:p>
  </w:endnote>
  <w:endnote w:type="continuationSeparator" w:id="1">
    <w:p w:rsidR="00983B8B" w:rsidRDefault="0098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B8B" w:rsidRDefault="00983B8B">
      <w:r>
        <w:separator/>
      </w:r>
    </w:p>
  </w:footnote>
  <w:footnote w:type="continuationSeparator" w:id="1">
    <w:p w:rsidR="00983B8B" w:rsidRDefault="0098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554"/>
      <w:docPartObj>
        <w:docPartGallery w:val="Page Numbers (Top of Page)"/>
        <w:docPartUnique/>
      </w:docPartObj>
    </w:sdtPr>
    <w:sdtContent>
      <w:p w:rsidR="009C70DF" w:rsidRDefault="009C70DF">
        <w:pPr>
          <w:pStyle w:val="a6"/>
          <w:jc w:val="center"/>
        </w:pPr>
        <w:fldSimple w:instr=" PAGE   \* MERGEFORMAT ">
          <w:r w:rsidR="00754251">
            <w:rPr>
              <w:noProof/>
            </w:rPr>
            <w:t>1</w:t>
          </w:r>
        </w:fldSimple>
      </w:p>
    </w:sdtContent>
  </w:sdt>
  <w:p w:rsidR="009C70DF" w:rsidRDefault="009C70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69913FD7"/>
    <w:multiLevelType w:val="hybridMultilevel"/>
    <w:tmpl w:val="D4881940"/>
    <w:lvl w:ilvl="0" w:tplc="9C3AEE0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3">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22"/>
  </w:num>
  <w:num w:numId="4">
    <w:abstractNumId w:val="8"/>
  </w:num>
  <w:num w:numId="5">
    <w:abstractNumId w:val="21"/>
  </w:num>
  <w:num w:numId="6">
    <w:abstractNumId w:val="1"/>
  </w:num>
  <w:num w:numId="7">
    <w:abstractNumId w:val="24"/>
  </w:num>
  <w:num w:numId="8">
    <w:abstractNumId w:val="0"/>
  </w:num>
  <w:num w:numId="9">
    <w:abstractNumId w:val="16"/>
  </w:num>
  <w:num w:numId="10">
    <w:abstractNumId w:val="3"/>
  </w:num>
  <w:num w:numId="11">
    <w:abstractNumId w:val="15"/>
  </w:num>
  <w:num w:numId="12">
    <w:abstractNumId w:val="2"/>
  </w:num>
  <w:num w:numId="13">
    <w:abstractNumId w:val="23"/>
  </w:num>
  <w:num w:numId="14">
    <w:abstractNumId w:val="18"/>
  </w:num>
  <w:num w:numId="15">
    <w:abstractNumId w:val="12"/>
  </w:num>
  <w:num w:numId="16">
    <w:abstractNumId w:val="11"/>
  </w:num>
  <w:num w:numId="17">
    <w:abstractNumId w:val="6"/>
  </w:num>
  <w:num w:numId="18">
    <w:abstractNumId w:val="25"/>
  </w:num>
  <w:num w:numId="19">
    <w:abstractNumId w:val="14"/>
  </w:num>
  <w:num w:numId="20">
    <w:abstractNumId w:val="7"/>
  </w:num>
  <w:num w:numId="21">
    <w:abstractNumId w:val="19"/>
  </w:num>
  <w:num w:numId="22">
    <w:abstractNumId w:val="13"/>
  </w:num>
  <w:num w:numId="23">
    <w:abstractNumId w:val="5"/>
  </w:num>
  <w:num w:numId="24">
    <w:abstractNumId w:val="17"/>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7B71F9"/>
    <w:rsid w:val="000025C5"/>
    <w:rsid w:val="00004154"/>
    <w:rsid w:val="000071BF"/>
    <w:rsid w:val="00010246"/>
    <w:rsid w:val="00011CB2"/>
    <w:rsid w:val="00013ACC"/>
    <w:rsid w:val="00020C8B"/>
    <w:rsid w:val="00031D43"/>
    <w:rsid w:val="00031FA9"/>
    <w:rsid w:val="00032DDA"/>
    <w:rsid w:val="00034124"/>
    <w:rsid w:val="000352B5"/>
    <w:rsid w:val="00041595"/>
    <w:rsid w:val="00045CD4"/>
    <w:rsid w:val="00050F15"/>
    <w:rsid w:val="000521C9"/>
    <w:rsid w:val="00054691"/>
    <w:rsid w:val="00061E00"/>
    <w:rsid w:val="00065AE5"/>
    <w:rsid w:val="00071358"/>
    <w:rsid w:val="0007155F"/>
    <w:rsid w:val="00072D77"/>
    <w:rsid w:val="00080ACF"/>
    <w:rsid w:val="00082932"/>
    <w:rsid w:val="00082A1C"/>
    <w:rsid w:val="00085570"/>
    <w:rsid w:val="000867A4"/>
    <w:rsid w:val="00092154"/>
    <w:rsid w:val="000A6BB0"/>
    <w:rsid w:val="000B049C"/>
    <w:rsid w:val="000B1918"/>
    <w:rsid w:val="000C3751"/>
    <w:rsid w:val="000C58C9"/>
    <w:rsid w:val="000D0675"/>
    <w:rsid w:val="000E0D48"/>
    <w:rsid w:val="000E3A8F"/>
    <w:rsid w:val="000F1A4A"/>
    <w:rsid w:val="000F27F3"/>
    <w:rsid w:val="001054C4"/>
    <w:rsid w:val="001122B6"/>
    <w:rsid w:val="001129D8"/>
    <w:rsid w:val="001200EC"/>
    <w:rsid w:val="001266FE"/>
    <w:rsid w:val="00130292"/>
    <w:rsid w:val="00130562"/>
    <w:rsid w:val="00131697"/>
    <w:rsid w:val="0013179F"/>
    <w:rsid w:val="00140B55"/>
    <w:rsid w:val="0016229F"/>
    <w:rsid w:val="00166419"/>
    <w:rsid w:val="00183DF0"/>
    <w:rsid w:val="0019011C"/>
    <w:rsid w:val="001952C1"/>
    <w:rsid w:val="00195A9E"/>
    <w:rsid w:val="00195E89"/>
    <w:rsid w:val="001B064B"/>
    <w:rsid w:val="001B4096"/>
    <w:rsid w:val="001B7D93"/>
    <w:rsid w:val="001E1ECD"/>
    <w:rsid w:val="001E5731"/>
    <w:rsid w:val="001E6669"/>
    <w:rsid w:val="001E6B13"/>
    <w:rsid w:val="001F0064"/>
    <w:rsid w:val="00201DE5"/>
    <w:rsid w:val="0020293D"/>
    <w:rsid w:val="00204269"/>
    <w:rsid w:val="00215811"/>
    <w:rsid w:val="002219CE"/>
    <w:rsid w:val="00236443"/>
    <w:rsid w:val="00236C22"/>
    <w:rsid w:val="00243CA8"/>
    <w:rsid w:val="00260A37"/>
    <w:rsid w:val="00267ED7"/>
    <w:rsid w:val="00276186"/>
    <w:rsid w:val="002834D1"/>
    <w:rsid w:val="00290289"/>
    <w:rsid w:val="00292475"/>
    <w:rsid w:val="00295A92"/>
    <w:rsid w:val="002974D8"/>
    <w:rsid w:val="002A0D95"/>
    <w:rsid w:val="002B290D"/>
    <w:rsid w:val="002C7F6F"/>
    <w:rsid w:val="002D6758"/>
    <w:rsid w:val="002D7CED"/>
    <w:rsid w:val="002E22F0"/>
    <w:rsid w:val="002E6ECA"/>
    <w:rsid w:val="002E7330"/>
    <w:rsid w:val="003031EA"/>
    <w:rsid w:val="00304686"/>
    <w:rsid w:val="00314948"/>
    <w:rsid w:val="00314FE6"/>
    <w:rsid w:val="00342815"/>
    <w:rsid w:val="00351FAE"/>
    <w:rsid w:val="0036057A"/>
    <w:rsid w:val="00381399"/>
    <w:rsid w:val="003845D3"/>
    <w:rsid w:val="00386240"/>
    <w:rsid w:val="00395662"/>
    <w:rsid w:val="00397D9B"/>
    <w:rsid w:val="003A613D"/>
    <w:rsid w:val="003B24A4"/>
    <w:rsid w:val="003B5F3B"/>
    <w:rsid w:val="003B6489"/>
    <w:rsid w:val="003C22FB"/>
    <w:rsid w:val="003C2F22"/>
    <w:rsid w:val="003C38A3"/>
    <w:rsid w:val="003D5134"/>
    <w:rsid w:val="003D5E60"/>
    <w:rsid w:val="003D6DF1"/>
    <w:rsid w:val="003E1CD0"/>
    <w:rsid w:val="003F2B99"/>
    <w:rsid w:val="003F3496"/>
    <w:rsid w:val="00410FE0"/>
    <w:rsid w:val="0041489A"/>
    <w:rsid w:val="004245C3"/>
    <w:rsid w:val="0042770A"/>
    <w:rsid w:val="004305EF"/>
    <w:rsid w:val="0043448D"/>
    <w:rsid w:val="00445029"/>
    <w:rsid w:val="004515E1"/>
    <w:rsid w:val="00463AF0"/>
    <w:rsid w:val="00464F4E"/>
    <w:rsid w:val="004710FF"/>
    <w:rsid w:val="00471A27"/>
    <w:rsid w:val="00483869"/>
    <w:rsid w:val="00485720"/>
    <w:rsid w:val="00491416"/>
    <w:rsid w:val="004917A7"/>
    <w:rsid w:val="00491EC6"/>
    <w:rsid w:val="004966A3"/>
    <w:rsid w:val="004A2364"/>
    <w:rsid w:val="004D1244"/>
    <w:rsid w:val="004D3193"/>
    <w:rsid w:val="004D794A"/>
    <w:rsid w:val="004E22B6"/>
    <w:rsid w:val="004E4303"/>
    <w:rsid w:val="004E44FE"/>
    <w:rsid w:val="004F2932"/>
    <w:rsid w:val="004F6E2F"/>
    <w:rsid w:val="00501A59"/>
    <w:rsid w:val="00503109"/>
    <w:rsid w:val="005072C2"/>
    <w:rsid w:val="005126DC"/>
    <w:rsid w:val="00512C84"/>
    <w:rsid w:val="00515BEA"/>
    <w:rsid w:val="0051643C"/>
    <w:rsid w:val="00516C55"/>
    <w:rsid w:val="00525EBA"/>
    <w:rsid w:val="00535FE7"/>
    <w:rsid w:val="00544BBE"/>
    <w:rsid w:val="005559EF"/>
    <w:rsid w:val="0057468A"/>
    <w:rsid w:val="005750A9"/>
    <w:rsid w:val="00576D55"/>
    <w:rsid w:val="005808AE"/>
    <w:rsid w:val="00586255"/>
    <w:rsid w:val="00586A50"/>
    <w:rsid w:val="005A0F72"/>
    <w:rsid w:val="005A73FC"/>
    <w:rsid w:val="005B775B"/>
    <w:rsid w:val="005C5450"/>
    <w:rsid w:val="005D2ABC"/>
    <w:rsid w:val="005F4E13"/>
    <w:rsid w:val="006057E5"/>
    <w:rsid w:val="00612A97"/>
    <w:rsid w:val="00615471"/>
    <w:rsid w:val="006172DC"/>
    <w:rsid w:val="0064301A"/>
    <w:rsid w:val="00650706"/>
    <w:rsid w:val="00661E0B"/>
    <w:rsid w:val="00664DA6"/>
    <w:rsid w:val="006720C5"/>
    <w:rsid w:val="00672A1E"/>
    <w:rsid w:val="00684994"/>
    <w:rsid w:val="0068659F"/>
    <w:rsid w:val="00694D2C"/>
    <w:rsid w:val="006A5568"/>
    <w:rsid w:val="006A5B62"/>
    <w:rsid w:val="006C55D2"/>
    <w:rsid w:val="006C5985"/>
    <w:rsid w:val="006D2313"/>
    <w:rsid w:val="006D3915"/>
    <w:rsid w:val="006D7B0C"/>
    <w:rsid w:val="006E027F"/>
    <w:rsid w:val="00704649"/>
    <w:rsid w:val="00716399"/>
    <w:rsid w:val="00723318"/>
    <w:rsid w:val="007301D7"/>
    <w:rsid w:val="00737866"/>
    <w:rsid w:val="00746484"/>
    <w:rsid w:val="00754251"/>
    <w:rsid w:val="007603C6"/>
    <w:rsid w:val="007609E1"/>
    <w:rsid w:val="00761C27"/>
    <w:rsid w:val="0076360C"/>
    <w:rsid w:val="00766EDF"/>
    <w:rsid w:val="00774CBD"/>
    <w:rsid w:val="00777E4A"/>
    <w:rsid w:val="00794BF8"/>
    <w:rsid w:val="007A1795"/>
    <w:rsid w:val="007B71F9"/>
    <w:rsid w:val="007C1A5B"/>
    <w:rsid w:val="007C57CD"/>
    <w:rsid w:val="007D0284"/>
    <w:rsid w:val="007D0E43"/>
    <w:rsid w:val="007D1969"/>
    <w:rsid w:val="007D1E61"/>
    <w:rsid w:val="007D54C3"/>
    <w:rsid w:val="007E29EF"/>
    <w:rsid w:val="007F4EE9"/>
    <w:rsid w:val="00801351"/>
    <w:rsid w:val="00813A11"/>
    <w:rsid w:val="00817275"/>
    <w:rsid w:val="00820A82"/>
    <w:rsid w:val="008223FA"/>
    <w:rsid w:val="00822BAE"/>
    <w:rsid w:val="00832289"/>
    <w:rsid w:val="0083798A"/>
    <w:rsid w:val="00842150"/>
    <w:rsid w:val="0084433E"/>
    <w:rsid w:val="008457D3"/>
    <w:rsid w:val="00845CAC"/>
    <w:rsid w:val="0085194A"/>
    <w:rsid w:val="0087111B"/>
    <w:rsid w:val="00874936"/>
    <w:rsid w:val="00876CB6"/>
    <w:rsid w:val="00881227"/>
    <w:rsid w:val="00882593"/>
    <w:rsid w:val="00882640"/>
    <w:rsid w:val="008849AE"/>
    <w:rsid w:val="00885A6E"/>
    <w:rsid w:val="00891706"/>
    <w:rsid w:val="00893A5C"/>
    <w:rsid w:val="008945C9"/>
    <w:rsid w:val="008967B1"/>
    <w:rsid w:val="008A5B71"/>
    <w:rsid w:val="008A60FB"/>
    <w:rsid w:val="008A620A"/>
    <w:rsid w:val="008B2946"/>
    <w:rsid w:val="008B4C87"/>
    <w:rsid w:val="008C5445"/>
    <w:rsid w:val="008C56FC"/>
    <w:rsid w:val="008D15D1"/>
    <w:rsid w:val="008D2D6A"/>
    <w:rsid w:val="008D63E4"/>
    <w:rsid w:val="008E1E14"/>
    <w:rsid w:val="008F4CAE"/>
    <w:rsid w:val="00903C26"/>
    <w:rsid w:val="0090423B"/>
    <w:rsid w:val="00905A1D"/>
    <w:rsid w:val="00910A67"/>
    <w:rsid w:val="00933C19"/>
    <w:rsid w:val="009656D3"/>
    <w:rsid w:val="00980B24"/>
    <w:rsid w:val="0098397A"/>
    <w:rsid w:val="00983B8B"/>
    <w:rsid w:val="00985A9E"/>
    <w:rsid w:val="009921FE"/>
    <w:rsid w:val="009A0646"/>
    <w:rsid w:val="009A6FA8"/>
    <w:rsid w:val="009A7F58"/>
    <w:rsid w:val="009C216B"/>
    <w:rsid w:val="009C2BCD"/>
    <w:rsid w:val="009C4FCC"/>
    <w:rsid w:val="009C70DF"/>
    <w:rsid w:val="009D18D2"/>
    <w:rsid w:val="009E3842"/>
    <w:rsid w:val="009E563B"/>
    <w:rsid w:val="009F009D"/>
    <w:rsid w:val="009F52E3"/>
    <w:rsid w:val="00A02A46"/>
    <w:rsid w:val="00A075CD"/>
    <w:rsid w:val="00A117C2"/>
    <w:rsid w:val="00A21AC2"/>
    <w:rsid w:val="00A223EB"/>
    <w:rsid w:val="00A36039"/>
    <w:rsid w:val="00A36E21"/>
    <w:rsid w:val="00A37815"/>
    <w:rsid w:val="00A423B8"/>
    <w:rsid w:val="00A46E8B"/>
    <w:rsid w:val="00A5625B"/>
    <w:rsid w:val="00A5639F"/>
    <w:rsid w:val="00A66610"/>
    <w:rsid w:val="00A726A6"/>
    <w:rsid w:val="00A72954"/>
    <w:rsid w:val="00A800C5"/>
    <w:rsid w:val="00A806F0"/>
    <w:rsid w:val="00A8368D"/>
    <w:rsid w:val="00AA12DA"/>
    <w:rsid w:val="00AA3673"/>
    <w:rsid w:val="00AC286B"/>
    <w:rsid w:val="00AC5233"/>
    <w:rsid w:val="00AD23E3"/>
    <w:rsid w:val="00AD3F58"/>
    <w:rsid w:val="00AE4F10"/>
    <w:rsid w:val="00AF1FB5"/>
    <w:rsid w:val="00AF76F9"/>
    <w:rsid w:val="00B05543"/>
    <w:rsid w:val="00B05DE9"/>
    <w:rsid w:val="00B22A9E"/>
    <w:rsid w:val="00B274E3"/>
    <w:rsid w:val="00B32363"/>
    <w:rsid w:val="00B34410"/>
    <w:rsid w:val="00B425FC"/>
    <w:rsid w:val="00B45917"/>
    <w:rsid w:val="00B45DBA"/>
    <w:rsid w:val="00B462BC"/>
    <w:rsid w:val="00B61871"/>
    <w:rsid w:val="00B62C0D"/>
    <w:rsid w:val="00B65EA1"/>
    <w:rsid w:val="00B74FBF"/>
    <w:rsid w:val="00B8345C"/>
    <w:rsid w:val="00B87CA1"/>
    <w:rsid w:val="00B951E2"/>
    <w:rsid w:val="00BA4360"/>
    <w:rsid w:val="00BB3727"/>
    <w:rsid w:val="00BB58C7"/>
    <w:rsid w:val="00BC0D7B"/>
    <w:rsid w:val="00BC7A51"/>
    <w:rsid w:val="00BD395D"/>
    <w:rsid w:val="00BD6987"/>
    <w:rsid w:val="00BE0BEF"/>
    <w:rsid w:val="00BE2A86"/>
    <w:rsid w:val="00C012C8"/>
    <w:rsid w:val="00C07271"/>
    <w:rsid w:val="00C077E8"/>
    <w:rsid w:val="00C10BD7"/>
    <w:rsid w:val="00C17F61"/>
    <w:rsid w:val="00C20991"/>
    <w:rsid w:val="00C233D3"/>
    <w:rsid w:val="00C23EE6"/>
    <w:rsid w:val="00C26929"/>
    <w:rsid w:val="00C32CEB"/>
    <w:rsid w:val="00C40153"/>
    <w:rsid w:val="00C46969"/>
    <w:rsid w:val="00C47B4F"/>
    <w:rsid w:val="00C55078"/>
    <w:rsid w:val="00C624EB"/>
    <w:rsid w:val="00C75E02"/>
    <w:rsid w:val="00C77592"/>
    <w:rsid w:val="00C80CEF"/>
    <w:rsid w:val="00CA3C70"/>
    <w:rsid w:val="00CA7FC7"/>
    <w:rsid w:val="00CB58AE"/>
    <w:rsid w:val="00CC633E"/>
    <w:rsid w:val="00CC6846"/>
    <w:rsid w:val="00CC731A"/>
    <w:rsid w:val="00CC7887"/>
    <w:rsid w:val="00CE0AD2"/>
    <w:rsid w:val="00CE0C78"/>
    <w:rsid w:val="00CE0FD6"/>
    <w:rsid w:val="00CE25F2"/>
    <w:rsid w:val="00CE3715"/>
    <w:rsid w:val="00CF11E4"/>
    <w:rsid w:val="00D034B8"/>
    <w:rsid w:val="00D05964"/>
    <w:rsid w:val="00D06BC6"/>
    <w:rsid w:val="00D12177"/>
    <w:rsid w:val="00D12FE1"/>
    <w:rsid w:val="00D133BD"/>
    <w:rsid w:val="00D15967"/>
    <w:rsid w:val="00D219B7"/>
    <w:rsid w:val="00D220B8"/>
    <w:rsid w:val="00D26FF2"/>
    <w:rsid w:val="00D31992"/>
    <w:rsid w:val="00D37253"/>
    <w:rsid w:val="00D43039"/>
    <w:rsid w:val="00D46BD4"/>
    <w:rsid w:val="00D51B80"/>
    <w:rsid w:val="00D54902"/>
    <w:rsid w:val="00D61742"/>
    <w:rsid w:val="00D679FE"/>
    <w:rsid w:val="00D8194A"/>
    <w:rsid w:val="00D91149"/>
    <w:rsid w:val="00D930C4"/>
    <w:rsid w:val="00D974F0"/>
    <w:rsid w:val="00DA25A8"/>
    <w:rsid w:val="00DA3179"/>
    <w:rsid w:val="00DA4287"/>
    <w:rsid w:val="00DB12E7"/>
    <w:rsid w:val="00DB1FB4"/>
    <w:rsid w:val="00DB278E"/>
    <w:rsid w:val="00DC7487"/>
    <w:rsid w:val="00DD21B1"/>
    <w:rsid w:val="00DD4B43"/>
    <w:rsid w:val="00DD55D3"/>
    <w:rsid w:val="00DD6475"/>
    <w:rsid w:val="00DD6A32"/>
    <w:rsid w:val="00DE71C2"/>
    <w:rsid w:val="00DF3692"/>
    <w:rsid w:val="00DF4588"/>
    <w:rsid w:val="00E059FF"/>
    <w:rsid w:val="00E175B3"/>
    <w:rsid w:val="00E223B3"/>
    <w:rsid w:val="00E306B5"/>
    <w:rsid w:val="00E309DF"/>
    <w:rsid w:val="00E34807"/>
    <w:rsid w:val="00E418F5"/>
    <w:rsid w:val="00E60B74"/>
    <w:rsid w:val="00E60E77"/>
    <w:rsid w:val="00E8093B"/>
    <w:rsid w:val="00E81DF7"/>
    <w:rsid w:val="00E87E1B"/>
    <w:rsid w:val="00E91BCF"/>
    <w:rsid w:val="00E93C65"/>
    <w:rsid w:val="00E9532F"/>
    <w:rsid w:val="00EC1D6B"/>
    <w:rsid w:val="00ED1FDE"/>
    <w:rsid w:val="00ED215C"/>
    <w:rsid w:val="00ED387E"/>
    <w:rsid w:val="00EE0EA8"/>
    <w:rsid w:val="00EF1AAA"/>
    <w:rsid w:val="00EF1CEB"/>
    <w:rsid w:val="00F22A83"/>
    <w:rsid w:val="00F24EE9"/>
    <w:rsid w:val="00F40AC3"/>
    <w:rsid w:val="00F50F35"/>
    <w:rsid w:val="00F711A0"/>
    <w:rsid w:val="00F722E1"/>
    <w:rsid w:val="00F76200"/>
    <w:rsid w:val="00F862C1"/>
    <w:rsid w:val="00F914F2"/>
    <w:rsid w:val="00FA05FB"/>
    <w:rsid w:val="00FA4647"/>
    <w:rsid w:val="00FB611A"/>
    <w:rsid w:val="00FC1590"/>
    <w:rsid w:val="00FC576D"/>
    <w:rsid w:val="00FD0C79"/>
    <w:rsid w:val="00FD110C"/>
    <w:rsid w:val="00FD454B"/>
    <w:rsid w:val="00FE0E6B"/>
    <w:rsid w:val="00FE62F5"/>
    <w:rsid w:val="00FE6AE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1F9"/>
    <w:rPr>
      <w:rFonts w:ascii="Arial" w:hAnsi="Arial" w:cs="Arial"/>
      <w:sz w:val="24"/>
      <w:szCs w:val="24"/>
    </w:rPr>
  </w:style>
  <w:style w:type="paragraph" w:styleId="1">
    <w:name w:val="heading 1"/>
    <w:basedOn w:val="a"/>
    <w:next w:val="a"/>
    <w:link w:val="10"/>
    <w:qFormat/>
    <w:rsid w:val="00EF1AAA"/>
    <w:pPr>
      <w:keepNext/>
      <w:jc w:val="center"/>
      <w:outlineLvl w:val="0"/>
    </w:pPr>
    <w:rPr>
      <w:rFonts w:ascii="Courier New" w:eastAsia="Calibri" w:hAnsi="Courier New" w:cs="Courier New"/>
      <w:b/>
      <w:bCs/>
      <w:sz w:val="56"/>
    </w:rPr>
  </w:style>
  <w:style w:type="paragraph" w:styleId="2">
    <w:name w:val="heading 2"/>
    <w:basedOn w:val="a"/>
    <w:next w:val="a"/>
    <w:link w:val="20"/>
    <w:qFormat/>
    <w:rsid w:val="007B71F9"/>
    <w:pPr>
      <w:keepNext/>
      <w:jc w:val="center"/>
      <w:outlineLvl w:val="1"/>
    </w:pPr>
    <w:rPr>
      <w:b/>
      <w:bCs/>
    </w:rPr>
  </w:style>
  <w:style w:type="paragraph" w:styleId="3">
    <w:name w:val="heading 3"/>
    <w:basedOn w:val="a"/>
    <w:next w:val="a"/>
    <w:link w:val="30"/>
    <w:qFormat/>
    <w:rsid w:val="00EF1AAA"/>
    <w:pPr>
      <w:keepNext/>
      <w:spacing w:before="240" w:after="60"/>
      <w:outlineLvl w:val="2"/>
    </w:pPr>
    <w:rPr>
      <w:rFonts w:eastAsia="Calibri"/>
      <w:b/>
      <w:bCs/>
      <w:sz w:val="26"/>
      <w:szCs w:val="26"/>
    </w:rPr>
  </w:style>
  <w:style w:type="paragraph" w:styleId="4">
    <w:name w:val="heading 4"/>
    <w:basedOn w:val="a"/>
    <w:next w:val="a"/>
    <w:link w:val="40"/>
    <w:qFormat/>
    <w:rsid w:val="00EF1AAA"/>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1F9"/>
    <w:pPr>
      <w:widowControl w:val="0"/>
      <w:autoSpaceDE w:val="0"/>
      <w:autoSpaceDN w:val="0"/>
      <w:adjustRightInd w:val="0"/>
      <w:ind w:firstLine="720"/>
    </w:pPr>
    <w:rPr>
      <w:rFonts w:ascii="Arial" w:hAnsi="Arial" w:cs="Arial"/>
    </w:rPr>
  </w:style>
  <w:style w:type="paragraph" w:customStyle="1" w:styleId="ConsPlusTitle">
    <w:name w:val="ConsPlusTitle"/>
    <w:rsid w:val="007B71F9"/>
    <w:pPr>
      <w:widowControl w:val="0"/>
      <w:autoSpaceDE w:val="0"/>
      <w:autoSpaceDN w:val="0"/>
      <w:adjustRightInd w:val="0"/>
    </w:pPr>
    <w:rPr>
      <w:rFonts w:ascii="Arial" w:hAnsi="Arial" w:cs="Arial"/>
      <w:b/>
      <w:bCs/>
    </w:rPr>
  </w:style>
  <w:style w:type="paragraph" w:styleId="a3">
    <w:name w:val="Balloon Text"/>
    <w:basedOn w:val="a"/>
    <w:link w:val="a4"/>
    <w:semiHidden/>
    <w:rsid w:val="004515E1"/>
    <w:rPr>
      <w:rFonts w:ascii="Tahoma" w:hAnsi="Tahoma" w:cs="Tahoma"/>
      <w:sz w:val="16"/>
      <w:szCs w:val="16"/>
    </w:rPr>
  </w:style>
  <w:style w:type="table" w:styleId="a5">
    <w:name w:val="Table Grid"/>
    <w:basedOn w:val="a1"/>
    <w:rsid w:val="00CE3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E3842"/>
    <w:pPr>
      <w:widowControl w:val="0"/>
      <w:ind w:firstLine="720"/>
    </w:pPr>
    <w:rPr>
      <w:rFonts w:ascii="Arial" w:eastAsia="Calibri" w:hAnsi="Arial"/>
    </w:rPr>
  </w:style>
  <w:style w:type="paragraph" w:customStyle="1" w:styleId="11">
    <w:name w:val="Абзац списка1"/>
    <w:basedOn w:val="a"/>
    <w:rsid w:val="005C5450"/>
    <w:pPr>
      <w:ind w:left="720"/>
      <w:contextualSpacing/>
    </w:pPr>
    <w:rPr>
      <w:rFonts w:ascii="Times New Roman" w:eastAsia="Calibri" w:hAnsi="Times New Roman"/>
      <w:sz w:val="20"/>
    </w:rPr>
  </w:style>
  <w:style w:type="paragraph" w:styleId="a6">
    <w:name w:val="header"/>
    <w:basedOn w:val="a"/>
    <w:link w:val="a7"/>
    <w:uiPriority w:val="99"/>
    <w:rsid w:val="00A075CD"/>
    <w:pPr>
      <w:tabs>
        <w:tab w:val="center" w:pos="4677"/>
        <w:tab w:val="right" w:pos="9355"/>
      </w:tabs>
    </w:pPr>
  </w:style>
  <w:style w:type="character" w:customStyle="1" w:styleId="a7">
    <w:name w:val="Верхний колонтитул Знак"/>
    <w:basedOn w:val="a0"/>
    <w:link w:val="a6"/>
    <w:uiPriority w:val="99"/>
    <w:rsid w:val="00A075CD"/>
    <w:rPr>
      <w:rFonts w:ascii="Arial" w:hAnsi="Arial" w:cs="Arial"/>
      <w:sz w:val="24"/>
      <w:szCs w:val="24"/>
    </w:rPr>
  </w:style>
  <w:style w:type="paragraph" w:styleId="a8">
    <w:name w:val="footer"/>
    <w:basedOn w:val="a"/>
    <w:link w:val="a9"/>
    <w:rsid w:val="00A075CD"/>
    <w:pPr>
      <w:tabs>
        <w:tab w:val="center" w:pos="4677"/>
        <w:tab w:val="right" w:pos="9355"/>
      </w:tabs>
    </w:pPr>
  </w:style>
  <w:style w:type="character" w:customStyle="1" w:styleId="a9">
    <w:name w:val="Нижний колонтитул Знак"/>
    <w:basedOn w:val="a0"/>
    <w:link w:val="a8"/>
    <w:rsid w:val="00A075CD"/>
    <w:rPr>
      <w:rFonts w:ascii="Arial" w:hAnsi="Arial" w:cs="Arial"/>
      <w:sz w:val="24"/>
      <w:szCs w:val="24"/>
    </w:rPr>
  </w:style>
  <w:style w:type="paragraph" w:styleId="aa">
    <w:name w:val="List Paragraph"/>
    <w:basedOn w:val="a"/>
    <w:uiPriority w:val="34"/>
    <w:qFormat/>
    <w:rsid w:val="00586255"/>
    <w:pPr>
      <w:ind w:left="720"/>
      <w:contextualSpacing/>
    </w:pPr>
  </w:style>
  <w:style w:type="character" w:customStyle="1" w:styleId="10">
    <w:name w:val="Заголовок 1 Знак"/>
    <w:basedOn w:val="a0"/>
    <w:link w:val="1"/>
    <w:rsid w:val="00EF1AAA"/>
    <w:rPr>
      <w:rFonts w:ascii="Courier New" w:eastAsia="Calibri" w:hAnsi="Courier New" w:cs="Courier New"/>
      <w:b/>
      <w:bCs/>
      <w:sz w:val="56"/>
      <w:szCs w:val="24"/>
    </w:rPr>
  </w:style>
  <w:style w:type="character" w:customStyle="1" w:styleId="30">
    <w:name w:val="Заголовок 3 Знак"/>
    <w:basedOn w:val="a0"/>
    <w:link w:val="3"/>
    <w:rsid w:val="00EF1AAA"/>
    <w:rPr>
      <w:rFonts w:ascii="Arial" w:eastAsia="Calibri" w:hAnsi="Arial" w:cs="Arial"/>
      <w:b/>
      <w:bCs/>
      <w:sz w:val="26"/>
      <w:szCs w:val="26"/>
    </w:rPr>
  </w:style>
  <w:style w:type="character" w:customStyle="1" w:styleId="40">
    <w:name w:val="Заголовок 4 Знак"/>
    <w:basedOn w:val="a0"/>
    <w:link w:val="4"/>
    <w:rsid w:val="00EF1AAA"/>
    <w:rPr>
      <w:rFonts w:eastAsia="Calibri"/>
      <w:b/>
      <w:bCs/>
      <w:sz w:val="28"/>
      <w:szCs w:val="28"/>
    </w:rPr>
  </w:style>
  <w:style w:type="paragraph" w:styleId="ab">
    <w:name w:val="Body Text"/>
    <w:basedOn w:val="a"/>
    <w:link w:val="ac"/>
    <w:rsid w:val="00EF1AAA"/>
    <w:pPr>
      <w:jc w:val="both"/>
    </w:pPr>
    <w:rPr>
      <w:rFonts w:ascii="Times New Roman" w:eastAsia="Calibri" w:hAnsi="Times New Roman"/>
      <w:sz w:val="20"/>
    </w:rPr>
  </w:style>
  <w:style w:type="character" w:customStyle="1" w:styleId="ac">
    <w:name w:val="Основной текст Знак"/>
    <w:basedOn w:val="a0"/>
    <w:link w:val="ab"/>
    <w:rsid w:val="00EF1AAA"/>
    <w:rPr>
      <w:rFonts w:eastAsia="Calibri" w:cs="Arial"/>
      <w:szCs w:val="24"/>
    </w:rPr>
  </w:style>
  <w:style w:type="paragraph" w:customStyle="1" w:styleId="Heading">
    <w:name w:val="Heading"/>
    <w:rsid w:val="00EF1AAA"/>
    <w:pPr>
      <w:widowControl w:val="0"/>
      <w:autoSpaceDE w:val="0"/>
      <w:autoSpaceDN w:val="0"/>
      <w:adjustRightInd w:val="0"/>
    </w:pPr>
    <w:rPr>
      <w:rFonts w:ascii="Arial" w:eastAsia="Calibri" w:hAnsi="Arial" w:cs="Arial"/>
      <w:b/>
      <w:bCs/>
      <w:sz w:val="22"/>
      <w:szCs w:val="22"/>
    </w:rPr>
  </w:style>
  <w:style w:type="paragraph" w:customStyle="1" w:styleId="ConsPlusNonformat">
    <w:name w:val="ConsPlusNonformat"/>
    <w:rsid w:val="00EF1AAA"/>
    <w:pPr>
      <w:widowControl w:val="0"/>
      <w:autoSpaceDE w:val="0"/>
      <w:autoSpaceDN w:val="0"/>
      <w:adjustRightInd w:val="0"/>
    </w:pPr>
    <w:rPr>
      <w:rFonts w:ascii="Courier New" w:eastAsia="Calibri" w:hAnsi="Courier New" w:cs="Courier New"/>
    </w:rPr>
  </w:style>
  <w:style w:type="paragraph" w:customStyle="1" w:styleId="21">
    <w:name w:val="Абзац списка2"/>
    <w:basedOn w:val="a"/>
    <w:rsid w:val="00EF1AAA"/>
    <w:pPr>
      <w:ind w:left="720"/>
      <w:contextualSpacing/>
    </w:pPr>
    <w:rPr>
      <w:rFonts w:ascii="Times New Roman" w:eastAsia="Calibri" w:hAnsi="Times New Roman"/>
      <w:sz w:val="20"/>
    </w:rPr>
  </w:style>
  <w:style w:type="paragraph" w:customStyle="1" w:styleId="ConsPlusCell">
    <w:name w:val="ConsPlusCell"/>
    <w:rsid w:val="00EF1AAA"/>
    <w:pPr>
      <w:widowControl w:val="0"/>
      <w:autoSpaceDE w:val="0"/>
      <w:autoSpaceDN w:val="0"/>
      <w:adjustRightInd w:val="0"/>
    </w:pPr>
    <w:rPr>
      <w:rFonts w:ascii="Arial" w:hAnsi="Arial" w:cs="Arial"/>
    </w:rPr>
  </w:style>
  <w:style w:type="character" w:customStyle="1" w:styleId="20">
    <w:name w:val="Заголовок 2 Знак"/>
    <w:basedOn w:val="a0"/>
    <w:link w:val="2"/>
    <w:locked/>
    <w:rsid w:val="00EF1AAA"/>
    <w:rPr>
      <w:rFonts w:ascii="Arial" w:hAnsi="Arial" w:cs="Arial"/>
      <w:b/>
      <w:bCs/>
      <w:sz w:val="24"/>
      <w:szCs w:val="24"/>
    </w:rPr>
  </w:style>
  <w:style w:type="character" w:styleId="ad">
    <w:name w:val="page number"/>
    <w:basedOn w:val="a0"/>
    <w:rsid w:val="00EF1AAA"/>
    <w:rPr>
      <w:rFonts w:cs="Times New Roman"/>
    </w:rPr>
  </w:style>
  <w:style w:type="paragraph" w:styleId="ae">
    <w:name w:val="Body Text Indent"/>
    <w:basedOn w:val="a"/>
    <w:link w:val="af"/>
    <w:rsid w:val="00EF1AAA"/>
    <w:pPr>
      <w:spacing w:after="120"/>
      <w:ind w:left="283"/>
    </w:pPr>
    <w:rPr>
      <w:rFonts w:ascii="Times New Roman" w:eastAsia="Calibri" w:hAnsi="Times New Roman"/>
      <w:sz w:val="20"/>
    </w:rPr>
  </w:style>
  <w:style w:type="character" w:customStyle="1" w:styleId="af">
    <w:name w:val="Основной текст с отступом Знак"/>
    <w:basedOn w:val="a0"/>
    <w:link w:val="ae"/>
    <w:rsid w:val="00EF1AAA"/>
    <w:rPr>
      <w:rFonts w:eastAsia="Calibri" w:cs="Arial"/>
      <w:szCs w:val="24"/>
    </w:rPr>
  </w:style>
  <w:style w:type="paragraph" w:styleId="af0">
    <w:name w:val="Normal (Web)"/>
    <w:basedOn w:val="a"/>
    <w:rsid w:val="00EF1AAA"/>
    <w:pPr>
      <w:spacing w:before="120" w:after="120"/>
      <w:jc w:val="both"/>
    </w:pPr>
    <w:rPr>
      <w:rFonts w:ascii="Times New Roman" w:eastAsia="Calibri" w:hAnsi="Times New Roman" w:cs="Times New Roman"/>
    </w:rPr>
  </w:style>
  <w:style w:type="character" w:styleId="af1">
    <w:name w:val="Hyperlink"/>
    <w:basedOn w:val="a0"/>
    <w:rsid w:val="00EF1AAA"/>
    <w:rPr>
      <w:rFonts w:cs="Times New Roman"/>
      <w:color w:val="0000FF"/>
      <w:u w:val="single"/>
    </w:rPr>
  </w:style>
  <w:style w:type="paragraph" w:customStyle="1" w:styleId="af2">
    <w:name w:val="Нормальный"/>
    <w:rsid w:val="00EF1AAA"/>
    <w:pPr>
      <w:widowControl w:val="0"/>
      <w:autoSpaceDE w:val="0"/>
      <w:autoSpaceDN w:val="0"/>
      <w:adjustRightInd w:val="0"/>
    </w:pPr>
    <w:rPr>
      <w:rFonts w:eastAsia="Calibri"/>
      <w:color w:val="000000"/>
      <w:sz w:val="24"/>
      <w:szCs w:val="24"/>
    </w:rPr>
  </w:style>
  <w:style w:type="character" w:customStyle="1" w:styleId="a4">
    <w:name w:val="Текст выноски Знак"/>
    <w:basedOn w:val="a0"/>
    <w:link w:val="a3"/>
    <w:semiHidden/>
    <w:locked/>
    <w:rsid w:val="00EF1AAA"/>
    <w:rPr>
      <w:rFonts w:ascii="Tahoma" w:hAnsi="Tahoma" w:cs="Tahoma"/>
      <w:sz w:val="16"/>
      <w:szCs w:val="16"/>
    </w:rPr>
  </w:style>
  <w:style w:type="paragraph" w:customStyle="1" w:styleId="ConsNonformat">
    <w:name w:val="ConsNonformat"/>
    <w:rsid w:val="00EF1AAA"/>
    <w:pPr>
      <w:widowControl w:val="0"/>
      <w:autoSpaceDE w:val="0"/>
      <w:autoSpaceDN w:val="0"/>
      <w:adjustRightInd w:val="0"/>
    </w:pPr>
    <w:rPr>
      <w:rFonts w:ascii="Courier New" w:hAnsi="Courier New"/>
    </w:rPr>
  </w:style>
  <w:style w:type="paragraph" w:customStyle="1" w:styleId="af3">
    <w:name w:val="Знак Знак Знак Знак Знак Знак Знак Знак Знак"/>
    <w:basedOn w:val="a"/>
    <w:rsid w:val="00EF1AAA"/>
    <w:rPr>
      <w:rFonts w:ascii="Verdana" w:eastAsia="Calibri" w:hAnsi="Verdana" w:cs="Verdana"/>
      <w:sz w:val="20"/>
      <w:szCs w:val="20"/>
      <w:lang w:val="en-US" w:eastAsia="en-US"/>
    </w:rPr>
  </w:style>
  <w:style w:type="paragraph" w:customStyle="1" w:styleId="af4">
    <w:name w:val="Таблицы (моноширинный)"/>
    <w:basedOn w:val="a"/>
    <w:next w:val="a"/>
    <w:rsid w:val="00EF1AAA"/>
    <w:pPr>
      <w:widowControl w:val="0"/>
      <w:autoSpaceDE w:val="0"/>
      <w:autoSpaceDN w:val="0"/>
      <w:adjustRightInd w:val="0"/>
      <w:spacing w:line="324" w:lineRule="auto"/>
      <w:ind w:right="34"/>
      <w:jc w:val="both"/>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E6508EE6987D30408D4EE31652B83E601F3523053019B179E05FA885B0E32EB7A3F0E22350A1A87A3DEu0p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0E6508EE6987D30408D4EE31652B83E601F3523053019B179E05FA885B0E32EB7A3F0E22350A1A87A3DEu0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0BF5-5186-4853-98A5-E3C3A1B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10038</Words>
  <Characters>70220</Characters>
  <Application>Microsoft Office Word</Application>
  <DocSecurity>0</DocSecurity>
  <Lines>3172</Lines>
  <Paragraphs>1565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О признании жилого помещения, расположенного по адресу: г</vt:lpstr>
      <vt:lpstr>    </vt:lpstr>
      <vt:lpstr>    Целевой показатель Подпрограммы носит открытый характер и предусматривает возмож</vt:lpstr>
      <vt:lpstr>    </vt:lpstr>
      <vt:lpstr>    3. Приоритеты, цели и задачи в сфере деятельности</vt:lpstr>
      <vt:lpstr>    </vt:lpstr>
      <vt:lpstr>    </vt:lpstr>
      <vt:lpstr>    4. Целевые показатели (индикаторы)</vt:lpstr>
      <vt:lpstr>    </vt:lpstr>
      <vt:lpstr>    Целевой показатель Подпрограммы – расселение 181 человек, проживающих в 127 жилы</vt:lpstr>
      <vt:lpstr>    Целевой показатель Подпрограммы носит открытый характер и предусматривает возмож</vt:lpstr>
      <vt:lpstr>    </vt:lpstr>
      <vt:lpstr>    5. Сроки и этапы реализации</vt:lpstr>
      <vt:lpstr>    </vt:lpstr>
      <vt:lpstr>    Подпрограмма рассчитана на 2015 – 2020 годы. Подпрограмма реализуется в 1 этап.</vt:lpstr>
      <vt:lpstr>    </vt:lpstr>
      <vt:lpstr>    6. Основные мероприятия</vt:lpstr>
      <vt:lpstr>    </vt:lpstr>
      <vt:lpstr>    Муниципальные задания в рамках реализации муниципальной программы отсутствуют.</vt:lpstr>
      <vt:lpstr>    </vt:lpstr>
      <vt:lpstr>    3. Приоритеты, цели и задачи в сфере деятельности.</vt:lpstr>
      <vt:lpstr>    </vt:lpstr>
      <vt:lpstr>    4. Целевые показатели (индикаторы)</vt:lpstr>
      <vt:lpstr>    </vt:lpstr>
      <vt:lpstr>    Целевой показатель Подпрограммы – переселение 195 человек, проживающих в 112 жил</vt:lpstr>
      <vt:lpstr>    </vt:lpstr>
      <vt:lpstr>    5. Сроки и этапы реализации</vt:lpstr>
      <vt:lpstr>    </vt:lpstr>
      <vt:lpstr>    Подпрограмма рассчитана на 2015 – 2020 годы. Подпрограмма реализуется в 1 этап.</vt:lpstr>
      <vt:lpstr>    </vt:lpstr>
      <vt:lpstr>    6. Основные мероприятия</vt:lpstr>
      <vt:lpstr>    </vt:lpstr>
      <vt:lpstr>    Муниципальные задания в рамках реализации муниципальной программы отсутствуют.</vt:lpstr>
      <vt:lpstr>    </vt:lpstr>
      <vt:lpstr>    3. Приоритеты, цели и задачи в сфере деятельности.</vt:lpstr>
      <vt:lpstr>    </vt:lpstr>
      <vt:lpstr>    4. Целевые показатели (индикаторы)</vt:lpstr>
      <vt:lpstr>    </vt:lpstr>
      <vt:lpstr>    Целевой показатель Подпрограммы – переселение 426 человек, проживающих в 262 жил</vt:lpstr>
      <vt:lpstr>    </vt:lpstr>
      <vt:lpstr>    5. Сроки и этапы реализации</vt:lpstr>
      <vt:lpstr>    </vt:lpstr>
      <vt:lpstr>    Подпрограмма рассчитана на 2015 – 2020 годы. Подпрограмма реализуется в 1 этап.</vt:lpstr>
      <vt:lpstr>    </vt:lpstr>
      <vt:lpstr>    6. Основные мероприятия</vt:lpstr>
      <vt:lpstr>    </vt:lpstr>
      <vt:lpstr>    Муниципальные задания в рамках реализации муниципальной программы отсутствуют.</vt:lpstr>
      <vt:lpstr>    3. Приоритеты, цели и задачи в сфере деятельности</vt:lpstr>
      <vt:lpstr>    </vt:lpstr>
      <vt:lpstr>    4. Целевые показатели (индикаторы)</vt:lpstr>
      <vt:lpstr>    </vt:lpstr>
      <vt:lpstr>    Целевой показатель Подпрограммы – расселение 188 человек, проживающих в 65 жилых</vt:lpstr>
      <vt:lpstr>    Целевой показатель Подпрограммы носит открытый характер и предусматривает возмож</vt:lpstr>
      <vt:lpstr>    </vt:lpstr>
      <vt:lpstr>    5. Сроки и этапы реализации</vt:lpstr>
      <vt:lpstr>    </vt:lpstr>
      <vt:lpstr>    Подпрограмма рассчитана на 2015 – 2020 годы. Подпрограмма реализуется в 1 этап.</vt:lpstr>
      <vt:lpstr>    </vt:lpstr>
      <vt:lpstr>    6. Основные мероприятия</vt:lpstr>
      <vt:lpstr>    </vt:lpstr>
      <vt:lpstr>    Муниципальные задания в рамках реализации муниципальной программы отсутствуют.</vt:lpstr>
    </vt:vector>
  </TitlesOfParts>
  <Company>Adm</Company>
  <LinksUpToDate>false</LinksUpToDate>
  <CharactersWithSpaces>78921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жилого помещения, расположенного по адресу: г</dc:title>
  <dc:creator>В.В. Фетисов</dc:creator>
  <cp:lastModifiedBy>Д.С. Крюкова</cp:lastModifiedBy>
  <cp:revision>2</cp:revision>
  <cp:lastPrinted>2018-01-15T07:47:00Z</cp:lastPrinted>
  <dcterms:created xsi:type="dcterms:W3CDTF">2018-02-13T06:42:00Z</dcterms:created>
  <dcterms:modified xsi:type="dcterms:W3CDTF">2018-02-13T06:42:00Z</dcterms:modified>
</cp:coreProperties>
</file>