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743CA5">
        <w:rPr>
          <w:sz w:val="24"/>
        </w:rPr>
        <w:t>16</w:t>
      </w:r>
      <w:r w:rsidR="009C3546">
        <w:rPr>
          <w:sz w:val="24"/>
        </w:rPr>
        <w:t xml:space="preserve"> </w:t>
      </w:r>
      <w:r w:rsidR="00743CA5">
        <w:rPr>
          <w:sz w:val="24"/>
        </w:rPr>
        <w:t>января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743CA5">
        <w:rPr>
          <w:sz w:val="24"/>
        </w:rPr>
        <w:t>2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А.Ф.Бобров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B033DD" w:rsidRPr="000F2C97" w:rsidRDefault="003F3090" w:rsidP="00B033DD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 xml:space="preserve">,  расположенного по адресу: </w:t>
      </w:r>
      <w:proofErr w:type="gramStart"/>
      <w:r w:rsidR="00B033DD" w:rsidRPr="000F2C97">
        <w:rPr>
          <w:b/>
          <w:sz w:val="24"/>
          <w:szCs w:val="24"/>
        </w:rPr>
        <w:t>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кв.м.</w:t>
      </w:r>
      <w:proofErr w:type="gramEnd"/>
    </w:p>
    <w:p w:rsidR="0027601D" w:rsidRDefault="009643E1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743CA5">
        <w:rPr>
          <w:sz w:val="24"/>
          <w:szCs w:val="24"/>
        </w:rPr>
        <w:t>18</w:t>
      </w:r>
      <w:r w:rsidR="005C196C">
        <w:rPr>
          <w:sz w:val="24"/>
          <w:szCs w:val="24"/>
        </w:rPr>
        <w:t xml:space="preserve"> </w:t>
      </w:r>
      <w:r w:rsidR="00743CA5">
        <w:rPr>
          <w:sz w:val="24"/>
          <w:szCs w:val="24"/>
        </w:rPr>
        <w:t>января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</w:t>
      </w:r>
      <w:proofErr w:type="gramStart"/>
      <w:r w:rsidR="00B033DD" w:rsidRPr="000F2C97">
        <w:rPr>
          <w:sz w:val="24"/>
          <w:szCs w:val="24"/>
        </w:rPr>
        <w:t>.м</w:t>
      </w:r>
      <w:proofErr w:type="gramEnd"/>
      <w:r w:rsidR="00B033DD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  <w:r w:rsidR="00743CA5">
        <w:rPr>
          <w:sz w:val="24"/>
        </w:rPr>
        <w:t>А.Ф. Бобров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743CA5">
        <w:rPr>
          <w:i/>
          <w:iCs/>
          <w:color w:val="000000"/>
        </w:rPr>
        <w:t>16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01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743CA5">
        <w:rPr>
          <w:i/>
          <w:iCs/>
          <w:color w:val="000000"/>
        </w:rPr>
        <w:t>2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E45795">
        <w:rPr>
          <w:color w:val="000000"/>
          <w:sz w:val="24"/>
          <w:szCs w:val="24"/>
        </w:rPr>
        <w:t>16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01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E4579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 xml:space="preserve">бласть, </w:t>
      </w:r>
      <w:proofErr w:type="gramStart"/>
      <w:r w:rsidR="00B033DD">
        <w:rPr>
          <w:b/>
          <w:sz w:val="24"/>
          <w:szCs w:val="24"/>
        </w:rPr>
        <w:t>г</w:t>
      </w:r>
      <w:proofErr w:type="gramEnd"/>
      <w:r w:rsidR="00B033DD">
        <w:rPr>
          <w:b/>
          <w:sz w:val="24"/>
          <w:szCs w:val="24"/>
        </w:rPr>
        <w:t>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кв.м.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743CA5">
        <w:rPr>
          <w:color w:val="000000"/>
          <w:sz w:val="24"/>
          <w:szCs w:val="24"/>
        </w:rPr>
        <w:t>18</w:t>
      </w:r>
      <w:r w:rsidR="009C3546">
        <w:rPr>
          <w:color w:val="000000"/>
          <w:sz w:val="24"/>
          <w:szCs w:val="24"/>
        </w:rPr>
        <w:t xml:space="preserve"> </w:t>
      </w:r>
      <w:r w:rsidR="00743CA5">
        <w:rPr>
          <w:color w:val="000000"/>
          <w:sz w:val="24"/>
          <w:szCs w:val="24"/>
        </w:rPr>
        <w:t>января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4096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2017-04-18T06:27:00Z</cp:lastPrinted>
  <dcterms:created xsi:type="dcterms:W3CDTF">2019-01-16T11:59:00Z</dcterms:created>
  <dcterms:modified xsi:type="dcterms:W3CDTF">2019-01-16T12:14:00Z</dcterms:modified>
</cp:coreProperties>
</file>