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37278A">
        <w:rPr>
          <w:sz w:val="24"/>
        </w:rPr>
        <w:t>28 августа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664B62">
        <w:rPr>
          <w:sz w:val="24"/>
        </w:rPr>
        <w:t>1</w:t>
      </w:r>
      <w:r w:rsidR="0037278A">
        <w:rPr>
          <w:sz w:val="24"/>
        </w:rPr>
        <w:t>45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37278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37278A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37278A">
        <w:rPr>
          <w:b/>
          <w:bCs/>
          <w:szCs w:val="24"/>
        </w:rPr>
        <w:t xml:space="preserve">  </w:t>
      </w:r>
      <w:r w:rsidRPr="00535E7E">
        <w:rPr>
          <w:b/>
          <w:bCs/>
          <w:sz w:val="24"/>
          <w:szCs w:val="24"/>
        </w:rPr>
        <w:t>1.1 Здание, назначение: нежилое, 2</w:t>
      </w:r>
      <w:r w:rsidR="0037278A">
        <w:rPr>
          <w:b/>
          <w:bCs/>
          <w:sz w:val="24"/>
          <w:szCs w:val="24"/>
        </w:rPr>
        <w:t xml:space="preserve"> </w:t>
      </w:r>
      <w:r w:rsidRPr="00535E7E">
        <w:rPr>
          <w:b/>
          <w:bCs/>
          <w:sz w:val="24"/>
          <w:szCs w:val="24"/>
        </w:rPr>
        <w:t>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664B62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664B62">
        <w:rPr>
          <w:sz w:val="24"/>
          <w:szCs w:val="24"/>
        </w:rPr>
        <w:t>июня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E21D2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664B62">
        <w:rPr>
          <w:sz w:val="24"/>
          <w:szCs w:val="24"/>
        </w:rPr>
        <w:t>2</w:t>
      </w:r>
      <w:r w:rsidR="0037278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7278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114E0F" w:rsidRDefault="00114E0F" w:rsidP="0037278A">
      <w:pPr>
        <w:shd w:val="clear" w:color="auto" w:fill="FFFFFF"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D32E64" w:rsidRDefault="00114E0F" w:rsidP="0037278A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27601D">
        <w:rPr>
          <w:color w:val="000000"/>
          <w:sz w:val="24"/>
          <w:szCs w:val="24"/>
        </w:rPr>
        <w:t xml:space="preserve">Аукцион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37278A">
      <w:pPr>
        <w:pStyle w:val="a3"/>
        <w:ind w:firstLine="567"/>
        <w:rPr>
          <w:b/>
          <w:sz w:val="24"/>
          <w:szCs w:val="24"/>
        </w:rPr>
      </w:pPr>
      <w:r w:rsidRPr="00535E7E">
        <w:rPr>
          <w:b/>
          <w:bCs/>
          <w:sz w:val="24"/>
          <w:szCs w:val="24"/>
        </w:rPr>
        <w:t>1.1 Здание, назначение: нежилое, 2-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114E0F" w:rsidRPr="001E21D2" w:rsidRDefault="00D32E64" w:rsidP="00D32E64">
      <w:pPr>
        <w:pStyle w:val="a3"/>
        <w:ind w:firstLine="567"/>
        <w:rPr>
          <w:b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114E0F" w:rsidRPr="00AD0628">
        <w:rPr>
          <w:sz w:val="24"/>
          <w:szCs w:val="24"/>
        </w:rPr>
        <w:t>признать несостоя</w:t>
      </w:r>
      <w:r w:rsidR="00114E0F"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>
        <w:rPr>
          <w:sz w:val="24"/>
          <w:szCs w:val="24"/>
        </w:rPr>
        <w:t>виду отсутствия заявок.</w:t>
      </w:r>
      <w:proofErr w:type="gramEnd"/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                                                         </w:t>
      </w: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37278A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D32E64" w:rsidRDefault="00696D6C" w:rsidP="0037278A">
      <w:pPr>
        <w:rPr>
          <w:i/>
          <w:iCs/>
          <w:color w:val="000000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37278A">
        <w:rPr>
          <w:i/>
          <w:iCs/>
          <w:color w:val="000000"/>
        </w:rPr>
        <w:t>28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37278A">
        <w:rPr>
          <w:i/>
          <w:iCs/>
          <w:color w:val="000000"/>
        </w:rPr>
        <w:t>8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664B62">
        <w:rPr>
          <w:i/>
          <w:iCs/>
          <w:color w:val="000000"/>
        </w:rPr>
        <w:t>1</w:t>
      </w:r>
      <w:r w:rsidR="0037278A">
        <w:rPr>
          <w:i/>
          <w:iCs/>
          <w:color w:val="000000"/>
        </w:rPr>
        <w:t>45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7245A0">
        <w:rPr>
          <w:color w:val="000000"/>
          <w:sz w:val="24"/>
          <w:szCs w:val="24"/>
        </w:rPr>
        <w:t>28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7245A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7245A0">
        <w:rPr>
          <w:color w:val="000000"/>
          <w:sz w:val="24"/>
          <w:szCs w:val="24"/>
        </w:rPr>
        <w:t xml:space="preserve"> </w:t>
      </w:r>
      <w:r w:rsidR="00664B62">
        <w:rPr>
          <w:color w:val="000000"/>
          <w:sz w:val="24"/>
          <w:szCs w:val="24"/>
        </w:rPr>
        <w:t>1</w:t>
      </w:r>
      <w:r w:rsidR="007245A0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7245A0">
        <w:rPr>
          <w:b/>
          <w:bCs/>
          <w:szCs w:val="24"/>
        </w:rPr>
        <w:t xml:space="preserve">   </w:t>
      </w:r>
      <w:r w:rsidRPr="00535E7E">
        <w:rPr>
          <w:b/>
          <w:bCs/>
          <w:sz w:val="24"/>
          <w:szCs w:val="24"/>
        </w:rPr>
        <w:t>1.1 Здание, назначение: нежилое, 2- эт</w:t>
      </w:r>
      <w:r w:rsidR="007245A0">
        <w:rPr>
          <w:b/>
          <w:bCs/>
          <w:sz w:val="24"/>
          <w:szCs w:val="24"/>
        </w:rPr>
        <w:t>ажное, общая площадь 570,6 кв</w:t>
      </w:r>
      <w:proofErr w:type="gramStart"/>
      <w:r w:rsidR="007245A0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(условный) номер: 33:20:010905:420.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</w:t>
      </w:r>
      <w:proofErr w:type="gramStart"/>
      <w:r w:rsidR="00266921">
        <w:rPr>
          <w:color w:val="000000"/>
          <w:sz w:val="24"/>
          <w:szCs w:val="24"/>
        </w:rPr>
        <w:t>ии ау</w:t>
      </w:r>
      <w:proofErr w:type="gramEnd"/>
      <w:r w:rsidR="00266921">
        <w:rPr>
          <w:color w:val="000000"/>
          <w:sz w:val="24"/>
          <w:szCs w:val="24"/>
        </w:rPr>
        <w:t>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664B62">
        <w:rPr>
          <w:color w:val="000000"/>
          <w:sz w:val="24"/>
          <w:szCs w:val="24"/>
        </w:rPr>
        <w:t>2</w:t>
      </w:r>
      <w:r w:rsidR="007245A0">
        <w:rPr>
          <w:color w:val="000000"/>
          <w:sz w:val="24"/>
          <w:szCs w:val="24"/>
        </w:rPr>
        <w:t>8</w:t>
      </w:r>
      <w:r w:rsidR="00696D6C">
        <w:rPr>
          <w:color w:val="000000"/>
          <w:sz w:val="24"/>
          <w:szCs w:val="24"/>
        </w:rPr>
        <w:t xml:space="preserve"> </w:t>
      </w:r>
      <w:r w:rsidR="007245A0">
        <w:rPr>
          <w:color w:val="000000"/>
          <w:sz w:val="24"/>
          <w:szCs w:val="24"/>
        </w:rPr>
        <w:t xml:space="preserve">августа </w:t>
      </w:r>
      <w:r w:rsidR="00C5440E">
        <w:rPr>
          <w:color w:val="000000"/>
          <w:sz w:val="24"/>
          <w:szCs w:val="24"/>
        </w:rPr>
        <w:t>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4554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2019-06-19T06:05:00Z</cp:lastPrinted>
  <dcterms:created xsi:type="dcterms:W3CDTF">2019-08-28T06:58:00Z</dcterms:created>
  <dcterms:modified xsi:type="dcterms:W3CDTF">2019-08-28T07:10:00Z</dcterms:modified>
</cp:coreProperties>
</file>