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3E" w:rsidRDefault="00714E7F" w:rsidP="00714E7F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325100">
        <w:rPr>
          <w:rFonts w:ascii="Times New Roman" w:hAnsi="Times New Roman"/>
          <w:sz w:val="32"/>
          <w:szCs w:val="32"/>
        </w:rPr>
        <w:t>67 стать</w:t>
      </w:r>
      <w:r>
        <w:rPr>
          <w:rFonts w:ascii="Times New Roman" w:hAnsi="Times New Roman"/>
          <w:sz w:val="32"/>
          <w:szCs w:val="32"/>
        </w:rPr>
        <w:t>я</w:t>
      </w:r>
      <w:r w:rsidRPr="00325100">
        <w:rPr>
          <w:rFonts w:ascii="Times New Roman" w:hAnsi="Times New Roman"/>
          <w:sz w:val="32"/>
          <w:szCs w:val="32"/>
        </w:rPr>
        <w:t xml:space="preserve"> </w:t>
      </w:r>
    </w:p>
    <w:p w:rsidR="00714E7F" w:rsidRPr="00325100" w:rsidRDefault="00B9543E" w:rsidP="00714E7F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714E7F" w:rsidRPr="00325100">
        <w:rPr>
          <w:rFonts w:ascii="Times New Roman" w:hAnsi="Times New Roman"/>
          <w:sz w:val="32"/>
          <w:szCs w:val="32"/>
        </w:rPr>
        <w:t>О защите суверенитета и территориальной целостности РФ</w:t>
      </w:r>
      <w:r>
        <w:rPr>
          <w:rFonts w:ascii="Times New Roman" w:hAnsi="Times New Roman"/>
          <w:sz w:val="32"/>
          <w:szCs w:val="32"/>
        </w:rPr>
        <w:t>)</w:t>
      </w:r>
    </w:p>
    <w:p w:rsidR="00714E7F" w:rsidRPr="00325100" w:rsidRDefault="00714E7F" w:rsidP="00714E7F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714E7F" w:rsidRPr="00325100" w:rsidRDefault="00714E7F" w:rsidP="00714E7F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325100">
        <w:rPr>
          <w:rFonts w:ascii="Times New Roman" w:hAnsi="Times New Roman"/>
          <w:sz w:val="32"/>
          <w:szCs w:val="32"/>
        </w:rPr>
        <w:t>1. Территория Российской Федерации включает в себя территории ее субъектов, внутренние воды и территориальное море, воздушное пространство над ними.</w:t>
      </w:r>
    </w:p>
    <w:p w:rsidR="00714E7F" w:rsidRPr="00325100" w:rsidRDefault="00714E7F" w:rsidP="00714E7F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325100">
        <w:rPr>
          <w:rFonts w:ascii="Times New Roman" w:hAnsi="Times New Roman"/>
          <w:b/>
          <w:sz w:val="32"/>
          <w:szCs w:val="32"/>
        </w:rPr>
        <w:t>На территории Российской Федерации в соответствии с федеральным законом могут быть созданы федеральные территории. Организация публичной власти на федеральных территориях устанавливается указанным федеральным законом</w:t>
      </w:r>
      <w:r w:rsidRPr="00325100">
        <w:rPr>
          <w:rFonts w:ascii="Times New Roman" w:hAnsi="Times New Roman"/>
          <w:sz w:val="32"/>
          <w:szCs w:val="32"/>
        </w:rPr>
        <w:t>.</w:t>
      </w:r>
    </w:p>
    <w:p w:rsidR="00714E7F" w:rsidRPr="00325100" w:rsidRDefault="00714E7F" w:rsidP="00714E7F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325100">
        <w:rPr>
          <w:rFonts w:ascii="Times New Roman" w:hAnsi="Times New Roman"/>
          <w:sz w:val="32"/>
          <w:szCs w:val="32"/>
        </w:rPr>
        <w:t>2.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порядке, определяемом федеральным законом и нормами международного права.</w:t>
      </w:r>
    </w:p>
    <w:p w:rsidR="00714E7F" w:rsidRPr="00325100" w:rsidRDefault="00714E7F" w:rsidP="00714E7F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325100">
        <w:rPr>
          <w:rFonts w:ascii="Times New Roman" w:hAnsi="Times New Roman"/>
          <w:b/>
          <w:sz w:val="32"/>
          <w:szCs w:val="32"/>
        </w:rPr>
        <w:t>2.1. Российская Федерация обеспечивает защиту своего суверенитета и территориальной целостности. Действия (за исключением делимитации, демаркации, редемаркации государственной границы Российской Федерации с сопредельными государствами), направленные на отчуждение части территории Российской Федерации, а также призывы к таким действиям не допускаются.</w:t>
      </w:r>
    </w:p>
    <w:p w:rsidR="00714E7F" w:rsidRPr="00325100" w:rsidRDefault="00714E7F" w:rsidP="00714E7F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  <w:r w:rsidRPr="00325100">
        <w:rPr>
          <w:rFonts w:ascii="Times New Roman" w:hAnsi="Times New Roman"/>
          <w:sz w:val="32"/>
          <w:szCs w:val="32"/>
        </w:rPr>
        <w:t>3. Границы между субъектами Российской Федерации могут быть изменены с их взаимного согласия.</w:t>
      </w:r>
    </w:p>
    <w:p w:rsidR="00714E7F" w:rsidRPr="00325100" w:rsidRDefault="00714E7F" w:rsidP="00714E7F">
      <w:pPr>
        <w:spacing w:after="0" w:line="240" w:lineRule="auto"/>
        <w:ind w:firstLine="720"/>
        <w:rPr>
          <w:rFonts w:ascii="Times New Roman" w:hAnsi="Times New Roman"/>
          <w:sz w:val="32"/>
          <w:szCs w:val="32"/>
        </w:rPr>
      </w:pPr>
    </w:p>
    <w:p w:rsidR="00B9543E" w:rsidRDefault="00714E7F" w:rsidP="00714E7F">
      <w:pPr>
        <w:spacing w:after="0" w:line="240" w:lineRule="auto"/>
        <w:ind w:firstLine="720"/>
        <w:rPr>
          <w:rFonts w:ascii="Times New Roman" w:hAnsi="Times New Roman"/>
          <w:sz w:val="32"/>
          <w:szCs w:val="32"/>
          <w:vertAlign w:val="superscript"/>
        </w:rPr>
      </w:pPr>
      <w:r w:rsidRPr="00325100">
        <w:rPr>
          <w:rFonts w:ascii="Times New Roman" w:hAnsi="Times New Roman"/>
          <w:sz w:val="32"/>
          <w:szCs w:val="32"/>
        </w:rPr>
        <w:t>Статья 67</w:t>
      </w:r>
      <w:r w:rsidRPr="00325100">
        <w:rPr>
          <w:rFonts w:ascii="Times New Roman" w:hAnsi="Times New Roman"/>
          <w:sz w:val="32"/>
          <w:szCs w:val="32"/>
          <w:vertAlign w:val="superscript"/>
        </w:rPr>
        <w:t xml:space="preserve">1 </w:t>
      </w:r>
    </w:p>
    <w:p w:rsidR="00714E7F" w:rsidRDefault="00B9543E" w:rsidP="00B9543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 О</w:t>
      </w:r>
      <w:r w:rsidR="00714E7F" w:rsidRPr="00325100">
        <w:rPr>
          <w:rFonts w:ascii="Times New Roman" w:hAnsi="Times New Roman"/>
          <w:sz w:val="32"/>
          <w:szCs w:val="32"/>
        </w:rPr>
        <w:t xml:space="preserve"> правопреемственности РФ, защите исторической правды и о созд</w:t>
      </w:r>
      <w:r>
        <w:rPr>
          <w:rFonts w:ascii="Times New Roman" w:hAnsi="Times New Roman"/>
          <w:sz w:val="32"/>
          <w:szCs w:val="32"/>
        </w:rPr>
        <w:t>ании условий для развития детей)</w:t>
      </w:r>
    </w:p>
    <w:p w:rsidR="00B9543E" w:rsidRPr="00325100" w:rsidRDefault="00B9543E" w:rsidP="00B9543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14E7F" w:rsidRPr="00325100" w:rsidRDefault="00714E7F" w:rsidP="00714E7F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325100">
        <w:rPr>
          <w:rFonts w:ascii="Times New Roman" w:hAnsi="Times New Roman"/>
          <w:b/>
          <w:sz w:val="32"/>
          <w:szCs w:val="32"/>
        </w:rPr>
        <w:t>1. Российская Федерация является правопреемником Союза ССР на своей территории, а также правопреемником (</w:t>
      </w:r>
      <w:proofErr w:type="spellStart"/>
      <w:r w:rsidRPr="00325100">
        <w:rPr>
          <w:rFonts w:ascii="Times New Roman" w:hAnsi="Times New Roman"/>
          <w:b/>
          <w:sz w:val="32"/>
          <w:szCs w:val="32"/>
        </w:rPr>
        <w:t>правопродолжателем</w:t>
      </w:r>
      <w:proofErr w:type="spellEnd"/>
      <w:r w:rsidRPr="00325100">
        <w:rPr>
          <w:rFonts w:ascii="Times New Roman" w:hAnsi="Times New Roman"/>
          <w:b/>
          <w:sz w:val="32"/>
          <w:szCs w:val="32"/>
        </w:rPr>
        <w:t>) Союза ССР в отношении членства в международных организациях, их органах, участия в международных договорах, а также в отношении предусмотренных международными договорами обязательств и активов Союза ССР за пределами территории Российской Федерации.</w:t>
      </w:r>
    </w:p>
    <w:p w:rsidR="00714E7F" w:rsidRPr="00325100" w:rsidRDefault="00714E7F" w:rsidP="00714E7F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325100">
        <w:rPr>
          <w:rFonts w:ascii="Times New Roman" w:hAnsi="Times New Roman"/>
          <w:b/>
          <w:sz w:val="32"/>
          <w:szCs w:val="32"/>
        </w:rPr>
        <w:lastRenderedPageBreak/>
        <w:t>2. Российская Федерация, объединенная тысячелетней историей, сохраняя память предков, передавших нам идеалы и веру в Бога, а также преемственность в развитии Российского государства, признает исторически сложившееся государственное единство.</w:t>
      </w:r>
    </w:p>
    <w:p w:rsidR="00714E7F" w:rsidRPr="00325100" w:rsidRDefault="00714E7F" w:rsidP="00714E7F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325100">
        <w:rPr>
          <w:rFonts w:ascii="Times New Roman" w:hAnsi="Times New Roman"/>
          <w:b/>
          <w:sz w:val="32"/>
          <w:szCs w:val="32"/>
        </w:rPr>
        <w:t>3. Российская Федерация чтит память защитников Отечества, обеспечивает защиту исторической правды. Умаление значения подвига народа при защите Отечества не допускается.</w:t>
      </w:r>
    </w:p>
    <w:p w:rsidR="00714E7F" w:rsidRPr="00325100" w:rsidRDefault="00714E7F" w:rsidP="00714E7F">
      <w:pPr>
        <w:spacing w:after="0" w:line="240" w:lineRule="auto"/>
        <w:ind w:firstLine="720"/>
        <w:rPr>
          <w:rFonts w:ascii="Times New Roman" w:hAnsi="Times New Roman"/>
          <w:b/>
          <w:sz w:val="32"/>
          <w:szCs w:val="32"/>
        </w:rPr>
      </w:pPr>
      <w:r w:rsidRPr="00325100">
        <w:rPr>
          <w:rFonts w:ascii="Times New Roman" w:hAnsi="Times New Roman"/>
          <w:b/>
          <w:sz w:val="32"/>
          <w:szCs w:val="32"/>
        </w:rPr>
        <w:t>4. Дети являются важнейшим приоритетом государственной политики России. 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Государство, обеспечивая приоритет семейного воспитания, берет на себя обязанности родителей в отношении детей, оставшихся без попечения.</w:t>
      </w:r>
    </w:p>
    <w:p w:rsidR="00BA69B5" w:rsidRDefault="00B9543E"/>
    <w:sectPr w:rsidR="00BA69B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7F"/>
    <w:rsid w:val="001A4865"/>
    <w:rsid w:val="003C2B20"/>
    <w:rsid w:val="005E731C"/>
    <w:rsid w:val="00714E7F"/>
    <w:rsid w:val="00B9543E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E7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2</cp:revision>
  <dcterms:created xsi:type="dcterms:W3CDTF">2020-06-04T12:07:00Z</dcterms:created>
  <dcterms:modified xsi:type="dcterms:W3CDTF">2020-06-04T12:49:00Z</dcterms:modified>
</cp:coreProperties>
</file>