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F7" w:rsidRPr="008067F7" w:rsidRDefault="008067F7" w:rsidP="008067F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067F7">
        <w:rPr>
          <w:rFonts w:ascii="Times New Roman" w:hAnsi="Times New Roman"/>
          <w:bCs/>
          <w:sz w:val="28"/>
          <w:szCs w:val="28"/>
        </w:rPr>
        <w:t xml:space="preserve">Письмо </w:t>
      </w:r>
      <w:proofErr w:type="spellStart"/>
      <w:r w:rsidRPr="008067F7">
        <w:rPr>
          <w:rFonts w:ascii="Times New Roman" w:hAnsi="Times New Roman"/>
          <w:bCs/>
          <w:sz w:val="28"/>
          <w:szCs w:val="28"/>
        </w:rPr>
        <w:t>Росстандарта</w:t>
      </w:r>
      <w:proofErr w:type="spellEnd"/>
      <w:r w:rsidRPr="008067F7">
        <w:rPr>
          <w:rFonts w:ascii="Times New Roman" w:hAnsi="Times New Roman"/>
          <w:bCs/>
          <w:sz w:val="28"/>
          <w:szCs w:val="28"/>
        </w:rPr>
        <w:t xml:space="preserve"> N АА-275/04, </w:t>
      </w:r>
      <w:proofErr w:type="spellStart"/>
      <w:r w:rsidRPr="008067F7">
        <w:rPr>
          <w:rFonts w:ascii="Times New Roman" w:hAnsi="Times New Roman"/>
          <w:bCs/>
          <w:sz w:val="28"/>
          <w:szCs w:val="28"/>
        </w:rPr>
        <w:t>Росаккредитации</w:t>
      </w:r>
      <w:proofErr w:type="spellEnd"/>
      <w:r w:rsidRPr="008067F7">
        <w:rPr>
          <w:rFonts w:ascii="Times New Roman" w:hAnsi="Times New Roman"/>
          <w:bCs/>
          <w:sz w:val="28"/>
          <w:szCs w:val="28"/>
        </w:rPr>
        <w:t xml:space="preserve"> N НС-73 от 21.04.2020 Юридическим лицам и индивидуальным предпринимателям, выполняющим работы в области обеспечения единства измерений по поверке бытовых приборов учета</w:t>
      </w:r>
    </w:p>
    <w:p w:rsidR="008067F7" w:rsidRPr="008067F7" w:rsidRDefault="008067F7" w:rsidP="008067F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067F7">
        <w:rPr>
          <w:rFonts w:ascii="Times New Roman" w:hAnsi="Times New Roman"/>
          <w:bCs/>
          <w:sz w:val="28"/>
          <w:szCs w:val="28"/>
        </w:rPr>
        <w:t>МИНИСТЕРСТВО ПРОМЫШЛЕННОСТИ И ТОРГОВЛИ РОССИЙСКОЙ ФЕДЕРАЦИИ</w:t>
      </w:r>
    </w:p>
    <w:p w:rsidR="008067F7" w:rsidRPr="008067F7" w:rsidRDefault="008067F7" w:rsidP="008067F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067F7">
        <w:rPr>
          <w:rFonts w:ascii="Times New Roman" w:hAnsi="Times New Roman"/>
          <w:bCs/>
          <w:sz w:val="28"/>
          <w:szCs w:val="28"/>
        </w:rPr>
        <w:t>ФЕДЕРАЛЬНОЕ АГЕНТСТВО ПО ТЕХНИЧЕСКОМУ РЕГУЛИРОВАНИЮ</w:t>
      </w:r>
    </w:p>
    <w:p w:rsidR="008067F7" w:rsidRPr="008067F7" w:rsidRDefault="008067F7" w:rsidP="008067F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067F7">
        <w:rPr>
          <w:rFonts w:ascii="Times New Roman" w:hAnsi="Times New Roman"/>
          <w:bCs/>
          <w:sz w:val="28"/>
          <w:szCs w:val="28"/>
        </w:rPr>
        <w:t>И МЕТРОЛОГИИ</w:t>
      </w:r>
    </w:p>
    <w:p w:rsidR="008067F7" w:rsidRPr="008067F7" w:rsidRDefault="008067F7" w:rsidP="008067F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067F7">
        <w:rPr>
          <w:rFonts w:ascii="Times New Roman" w:hAnsi="Times New Roman"/>
          <w:bCs/>
          <w:sz w:val="28"/>
          <w:szCs w:val="28"/>
        </w:rPr>
        <w:t>N АА-275/04</w:t>
      </w:r>
    </w:p>
    <w:p w:rsidR="008067F7" w:rsidRPr="008067F7" w:rsidRDefault="008067F7" w:rsidP="008067F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067F7">
        <w:rPr>
          <w:rFonts w:ascii="Times New Roman" w:hAnsi="Times New Roman"/>
          <w:bCs/>
          <w:sz w:val="28"/>
          <w:szCs w:val="28"/>
        </w:rPr>
        <w:t>МИНИСТЕРСТВО ЭКОНОМИЧЕСКОГО РАЗВИТИЯ РОССИЙСКОЙ ФЕДЕРАЦИИ</w:t>
      </w:r>
    </w:p>
    <w:p w:rsidR="008067F7" w:rsidRPr="008067F7" w:rsidRDefault="008067F7" w:rsidP="008067F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067F7">
        <w:rPr>
          <w:rFonts w:ascii="Times New Roman" w:hAnsi="Times New Roman"/>
          <w:bCs/>
          <w:sz w:val="28"/>
          <w:szCs w:val="28"/>
        </w:rPr>
        <w:t>ФЕДЕРАЛЬНАЯ СЛУЖБА ПО АККРЕДИТАЦИИ</w:t>
      </w:r>
    </w:p>
    <w:p w:rsidR="008067F7" w:rsidRPr="008067F7" w:rsidRDefault="008067F7" w:rsidP="008067F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067F7">
        <w:rPr>
          <w:rFonts w:ascii="Times New Roman" w:hAnsi="Times New Roman"/>
          <w:bCs/>
          <w:sz w:val="28"/>
          <w:szCs w:val="28"/>
        </w:rPr>
        <w:t>N НС-73</w:t>
      </w:r>
    </w:p>
    <w:p w:rsidR="008067F7" w:rsidRPr="008067F7" w:rsidRDefault="008067F7" w:rsidP="008067F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067F7">
        <w:rPr>
          <w:rFonts w:ascii="Times New Roman" w:hAnsi="Times New Roman"/>
          <w:bCs/>
          <w:sz w:val="28"/>
          <w:szCs w:val="28"/>
        </w:rPr>
        <w:t>ПИСЬМО</w:t>
      </w:r>
    </w:p>
    <w:p w:rsidR="008067F7" w:rsidRPr="008067F7" w:rsidRDefault="008067F7" w:rsidP="008067F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067F7">
        <w:rPr>
          <w:rFonts w:ascii="Times New Roman" w:hAnsi="Times New Roman"/>
          <w:bCs/>
          <w:sz w:val="28"/>
          <w:szCs w:val="28"/>
        </w:rPr>
        <w:t>от 21 апреля 2020 года</w:t>
      </w:r>
    </w:p>
    <w:p w:rsidR="008067F7" w:rsidRPr="008067F7" w:rsidRDefault="008067F7" w:rsidP="008067F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067F7">
        <w:rPr>
          <w:rFonts w:ascii="Times New Roman" w:hAnsi="Times New Roman"/>
          <w:bCs/>
          <w:sz w:val="28"/>
          <w:szCs w:val="28"/>
        </w:rPr>
        <w:t>ЮРИДИЧЕСКИМ ЛИЦАМ И ИНДИВИДУАЛЬНЫМ ПРЕДПРИНИМАТЕЛЯМ,</w:t>
      </w:r>
    </w:p>
    <w:p w:rsidR="008067F7" w:rsidRPr="008067F7" w:rsidRDefault="008067F7" w:rsidP="008067F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8067F7">
        <w:rPr>
          <w:rFonts w:ascii="Times New Roman" w:hAnsi="Times New Roman"/>
          <w:bCs/>
          <w:sz w:val="28"/>
          <w:szCs w:val="28"/>
        </w:rPr>
        <w:t>ВЫПОЛНЯЮЩИМ</w:t>
      </w:r>
      <w:proofErr w:type="gramEnd"/>
      <w:r w:rsidRPr="008067F7">
        <w:rPr>
          <w:rFonts w:ascii="Times New Roman" w:hAnsi="Times New Roman"/>
          <w:bCs/>
          <w:sz w:val="28"/>
          <w:szCs w:val="28"/>
        </w:rPr>
        <w:t xml:space="preserve"> РАБОТЫ В ОБЛАСТИ ОБЕСПЕЧЕНИЯ ЕДИНСТВА ИЗМЕРЕНИЙ</w:t>
      </w:r>
    </w:p>
    <w:p w:rsidR="008067F7" w:rsidRPr="008067F7" w:rsidRDefault="008067F7" w:rsidP="008067F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67F7">
        <w:rPr>
          <w:rFonts w:ascii="Times New Roman" w:hAnsi="Times New Roman"/>
          <w:bCs/>
          <w:sz w:val="28"/>
          <w:szCs w:val="28"/>
        </w:rPr>
        <w:t>ПО ПОВЕРКЕ БЫТОВЫХ ПРИБОРОВ УЧЕТА</w:t>
      </w:r>
    </w:p>
    <w:p w:rsidR="008067F7" w:rsidRPr="008067F7" w:rsidRDefault="008067F7" w:rsidP="008067F7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8067F7">
        <w:rPr>
          <w:rFonts w:ascii="Times New Roman" w:hAnsi="Times New Roman"/>
          <w:bCs/>
          <w:sz w:val="28"/>
          <w:szCs w:val="28"/>
        </w:rPr>
        <w:t xml:space="preserve">В рамках мероприятий по защите здоровья населения и предотвращению причинения вреда жизни, здоровью граждан в условиях угрозы распространения новой </w:t>
      </w:r>
      <w:proofErr w:type="spellStart"/>
      <w:r w:rsidRPr="008067F7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8067F7">
        <w:rPr>
          <w:rFonts w:ascii="Times New Roman" w:hAnsi="Times New Roman"/>
          <w:bCs/>
          <w:sz w:val="28"/>
          <w:szCs w:val="28"/>
        </w:rPr>
        <w:t xml:space="preserve"> инфекции Федеральным законом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установлены особенности начисления и уплаты пени в случае несвоевременной и (или) не полностью внесенной</w:t>
      </w:r>
      <w:proofErr w:type="gramEnd"/>
      <w:r w:rsidRPr="008067F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067F7">
        <w:rPr>
          <w:rFonts w:ascii="Times New Roman" w:hAnsi="Times New Roman"/>
          <w:bCs/>
          <w:sz w:val="28"/>
          <w:szCs w:val="28"/>
        </w:rPr>
        <w:t>платы за жилое помещение и коммунальные услуги, взносов на капитальный ремонт, установленных жилищным законодательством Российской Федерации, а также взыскания неустойки (штрафа, пени) за несвоевременное и (или) не полностью исполненное юридическими лицами обязательство по оплате услуг, предоставляемых на основании договоров в соответствии с законодательством Российской Федерации о газоснабжении, электроэнергетике, теплоснабжении, водоснабжении и водоотведении.</w:t>
      </w:r>
      <w:proofErr w:type="gramEnd"/>
    </w:p>
    <w:p w:rsidR="008067F7" w:rsidRPr="008067F7" w:rsidRDefault="008067F7" w:rsidP="008067F7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8067F7"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от 2 апреля 2020 г. N 424 "Об особенностях предоставления коммунальных услуг собственникам и пользователям помещений в многоквартирных домах и жилых домов" (далее - Постановление) установлено, что положения договоров, заключенных в </w:t>
      </w:r>
      <w:r w:rsidRPr="008067F7">
        <w:rPr>
          <w:rFonts w:ascii="Times New Roman" w:hAnsi="Times New Roman"/>
          <w:bCs/>
          <w:sz w:val="28"/>
          <w:szCs w:val="28"/>
        </w:rPr>
        <w:lastRenderedPageBreak/>
        <w:t>соответствии с законодательством Российской Федерации о газоснабжении, электроэнергетике, теплоснабжении, водоснабжении и водоотведении, устанавливающие право поставщиков коммунальных ресурсов на взыскание неустойки (штрафа, пени) за несвоевременное и (или</w:t>
      </w:r>
      <w:proofErr w:type="gramEnd"/>
      <w:r w:rsidRPr="008067F7">
        <w:rPr>
          <w:rFonts w:ascii="Times New Roman" w:hAnsi="Times New Roman"/>
          <w:bCs/>
          <w:sz w:val="28"/>
          <w:szCs w:val="28"/>
        </w:rPr>
        <w:t>) не полностью исполненное лицами, осуществляющими деятельность по управлению многоквартирными домами, обязательство по оплате коммунальных ресурсов, не применяются до 1 января 2021 года.</w:t>
      </w:r>
    </w:p>
    <w:p w:rsidR="008067F7" w:rsidRPr="008067F7" w:rsidRDefault="008067F7" w:rsidP="008067F7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8067F7">
        <w:rPr>
          <w:rFonts w:ascii="Times New Roman" w:hAnsi="Times New Roman"/>
          <w:bCs/>
          <w:sz w:val="28"/>
          <w:szCs w:val="28"/>
        </w:rPr>
        <w:t>Пунктом 1 Постановления установлено, что действие подпункта "</w:t>
      </w:r>
      <w:proofErr w:type="spellStart"/>
      <w:r w:rsidRPr="008067F7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8067F7">
        <w:rPr>
          <w:rFonts w:ascii="Times New Roman" w:hAnsi="Times New Roman"/>
          <w:bCs/>
          <w:sz w:val="28"/>
          <w:szCs w:val="28"/>
        </w:rPr>
        <w:t>" пункта 81(12)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в части установления неисправности (выхода из строя) приборов учета</w:t>
      </w:r>
      <w:proofErr w:type="gramEnd"/>
      <w:r w:rsidRPr="008067F7">
        <w:rPr>
          <w:rFonts w:ascii="Times New Roman" w:hAnsi="Times New Roman"/>
          <w:bCs/>
          <w:sz w:val="28"/>
          <w:szCs w:val="28"/>
        </w:rPr>
        <w:t xml:space="preserve"> в случае истечения </w:t>
      </w:r>
      <w:proofErr w:type="spellStart"/>
      <w:r w:rsidRPr="008067F7">
        <w:rPr>
          <w:rFonts w:ascii="Times New Roman" w:hAnsi="Times New Roman"/>
          <w:bCs/>
          <w:sz w:val="28"/>
          <w:szCs w:val="28"/>
        </w:rPr>
        <w:t>межповерочного</w:t>
      </w:r>
      <w:proofErr w:type="spellEnd"/>
      <w:r w:rsidRPr="008067F7">
        <w:rPr>
          <w:rFonts w:ascii="Times New Roman" w:hAnsi="Times New Roman"/>
          <w:bCs/>
          <w:sz w:val="28"/>
          <w:szCs w:val="28"/>
        </w:rPr>
        <w:t xml:space="preserve"> интервала поверки приборов учета приостановлено до 1 января 2021 года.</w:t>
      </w:r>
    </w:p>
    <w:p w:rsidR="008067F7" w:rsidRPr="008067F7" w:rsidRDefault="008067F7" w:rsidP="008067F7">
      <w:pPr>
        <w:rPr>
          <w:rFonts w:ascii="Times New Roman" w:hAnsi="Times New Roman"/>
          <w:bCs/>
          <w:sz w:val="28"/>
          <w:szCs w:val="28"/>
        </w:rPr>
      </w:pPr>
      <w:r w:rsidRPr="008067F7">
        <w:rPr>
          <w:rFonts w:ascii="Times New Roman" w:hAnsi="Times New Roman"/>
          <w:bCs/>
          <w:sz w:val="28"/>
          <w:szCs w:val="28"/>
        </w:rPr>
        <w:t>Таким образом, все бытовые приборы учета могут применяться физическими лицами - потребителями коммунальных услуг без проведения очередной поверки до 1 января 2021 года, в том числе и с истекшим сроком поверки. Показания таких приборов для расчета оплаты потребленных коммунальных услуг принимаются. Неустойка (штраф, пени) не взыскивается.</w:t>
      </w:r>
    </w:p>
    <w:p w:rsidR="008067F7" w:rsidRPr="008067F7" w:rsidRDefault="008067F7" w:rsidP="008067F7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8067F7">
        <w:rPr>
          <w:rFonts w:ascii="Times New Roman" w:hAnsi="Times New Roman"/>
          <w:bCs/>
          <w:sz w:val="28"/>
          <w:szCs w:val="28"/>
        </w:rPr>
        <w:t>На основании изложенного Федеральное агентство по техническому регулированию и метрологии и Федеральная служба по аккредитации обращают внимание юридических лиц и индивидуальных предпринимателей, выполняющих работы в области обеспечения единства измерений по поверке бытовых приборов учета, в случае поступления заявки на поверку бытовых приборов учета, об обязательном информировании заявителей - физических лиц об отсутствии необходимости проводить указанные работы до 1 января 2021 года.</w:t>
      </w:r>
      <w:proofErr w:type="gramEnd"/>
    </w:p>
    <w:p w:rsidR="008067F7" w:rsidRPr="008067F7" w:rsidRDefault="008067F7" w:rsidP="008067F7">
      <w:pPr>
        <w:rPr>
          <w:rFonts w:ascii="Times New Roman" w:hAnsi="Times New Roman"/>
          <w:b/>
          <w:bCs/>
          <w:sz w:val="28"/>
          <w:szCs w:val="28"/>
        </w:rPr>
      </w:pPr>
      <w:r w:rsidRPr="008067F7">
        <w:rPr>
          <w:rFonts w:ascii="Times New Roman" w:hAnsi="Times New Roman"/>
          <w:bCs/>
          <w:sz w:val="28"/>
          <w:szCs w:val="28"/>
        </w:rPr>
        <w:t xml:space="preserve">В целях информирования граждан просим </w:t>
      </w:r>
      <w:proofErr w:type="gramStart"/>
      <w:r w:rsidRPr="008067F7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8067F7">
        <w:rPr>
          <w:rFonts w:ascii="Times New Roman" w:hAnsi="Times New Roman"/>
          <w:bCs/>
          <w:sz w:val="28"/>
          <w:szCs w:val="28"/>
        </w:rPr>
        <w:t xml:space="preserve"> указанную информацию на сайтах организаций в информационно-телекоммуникационной сети "Интернет".</w:t>
      </w:r>
    </w:p>
    <w:p w:rsidR="008A5BCB" w:rsidRPr="008067F7" w:rsidRDefault="008A5BCB" w:rsidP="008067F7"/>
    <w:sectPr w:rsidR="008A5BCB" w:rsidRPr="008067F7" w:rsidSect="00DB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71855"/>
    <w:rsid w:val="00471855"/>
    <w:rsid w:val="008067F7"/>
    <w:rsid w:val="008A5BCB"/>
    <w:rsid w:val="00DB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Крюкова</dc:creator>
  <cp:keywords/>
  <dc:description/>
  <cp:lastModifiedBy>Д.С. Крюкова</cp:lastModifiedBy>
  <cp:revision>3</cp:revision>
  <dcterms:created xsi:type="dcterms:W3CDTF">2020-05-20T07:07:00Z</dcterms:created>
  <dcterms:modified xsi:type="dcterms:W3CDTF">2020-05-20T07:10:00Z</dcterms:modified>
</cp:coreProperties>
</file>