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ind w:firstLine="708"/>
        <w:jc w:val="both"/>
        <w:rPr>
          <w:color w:val="000000"/>
        </w:rPr>
      </w:pP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ind w:firstLine="708"/>
        <w:jc w:val="both"/>
        <w:rPr>
          <w:color w:val="000000"/>
        </w:rPr>
      </w:pPr>
      <w:r w:rsidRPr="006E48F5">
        <w:rPr>
          <w:color w:val="000000"/>
        </w:rPr>
        <w:t>Полная стоимость обучения: программа А – 100 тыс. руб., программа В – 60 тыс. руб.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ind w:firstLine="708"/>
        <w:jc w:val="both"/>
        <w:rPr>
          <w:color w:val="000000"/>
        </w:rPr>
      </w:pPr>
      <w:r w:rsidRPr="006E48F5">
        <w:rPr>
          <w:color w:val="000000"/>
        </w:rPr>
        <w:t>Плата за обучение софинансируется Государством  на 66% , 34% - за счет направляющей организации или самого специалиста. По окончании есть возможность пройти бесплатную стажировку за рубежом на профильном предприятии.</w:t>
      </w:r>
    </w:p>
    <w:p w:rsidR="006E48F5" w:rsidRPr="00332C1A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ind w:firstLine="708"/>
        <w:jc w:val="both"/>
        <w:rPr>
          <w:b/>
          <w:color w:val="000000"/>
        </w:rPr>
      </w:pPr>
      <w:r w:rsidRPr="00332C1A">
        <w:rPr>
          <w:b/>
          <w:color w:val="000000"/>
        </w:rPr>
        <w:t>Зачисление на Программу осуществляется на конкурсной основе.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ind w:firstLine="360"/>
        <w:jc w:val="both"/>
        <w:rPr>
          <w:color w:val="000000"/>
        </w:rPr>
      </w:pPr>
      <w:r w:rsidRPr="006E48F5">
        <w:rPr>
          <w:color w:val="000000"/>
        </w:rPr>
        <w:t>К участию в конкурсе допускаются руководители высшего и среднего звена, в основном рекомендованные организациями народного хозяйства РФ, подавшие заявление об участии в конкурсном отборе и отвечающие следующим требованиям:</w:t>
      </w:r>
    </w:p>
    <w:p w:rsidR="006E48F5" w:rsidRPr="006E48F5" w:rsidRDefault="006E48F5" w:rsidP="006E48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возраст до 40 лет (предпочтительно);</w:t>
      </w:r>
    </w:p>
    <w:p w:rsidR="006E48F5" w:rsidRPr="006E48F5" w:rsidRDefault="006E48F5" w:rsidP="006E48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образование – высшее профессиональное;</w:t>
      </w:r>
    </w:p>
    <w:p w:rsidR="006E48F5" w:rsidRPr="006E48F5" w:rsidRDefault="006E48F5" w:rsidP="006E48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общий стаж работы не менее 5 лет;</w:t>
      </w:r>
    </w:p>
    <w:p w:rsidR="006E48F5" w:rsidRPr="006E48F5" w:rsidRDefault="006E48F5" w:rsidP="006E48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опыт работы на управленческих должностях – не менее 3 лет;</w:t>
      </w:r>
    </w:p>
    <w:p w:rsidR="006E48F5" w:rsidRPr="006E48F5" w:rsidRDefault="006E48F5" w:rsidP="006E48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знание иностранного языка приветствуется;</w:t>
      </w:r>
    </w:p>
    <w:p w:rsidR="006E48F5" w:rsidRPr="006E48F5" w:rsidRDefault="006E48F5" w:rsidP="006E48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планируемое участие в реализации проекта развития организации.</w:t>
      </w:r>
    </w:p>
    <w:p w:rsidR="007C0A5A" w:rsidRPr="00D073C4" w:rsidRDefault="006E48F5" w:rsidP="00D073C4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color w:val="000000"/>
        </w:rPr>
        <w:t>(Все моменты, касающиеся возраста и стажа, рассматриваются индивидуально в каждом случае.)</w:t>
      </w:r>
    </w:p>
    <w:p w:rsidR="006E48F5" w:rsidRPr="007C0A5A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ind w:firstLine="708"/>
        <w:jc w:val="both"/>
        <w:rPr>
          <w:b/>
          <w:color w:val="000000"/>
        </w:rPr>
      </w:pPr>
      <w:r w:rsidRPr="007C0A5A">
        <w:rPr>
          <w:b/>
          <w:color w:val="000000"/>
        </w:rPr>
        <w:t>Конкурсные испытания специалистов для подготовки в российских образовательных учреждениях включают в себя общий и специальный конкурсы: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ind w:firstLine="708"/>
        <w:jc w:val="both"/>
        <w:rPr>
          <w:color w:val="000000"/>
        </w:rPr>
      </w:pPr>
      <w:r w:rsidRPr="006E48F5">
        <w:rPr>
          <w:color w:val="000000"/>
        </w:rPr>
        <w:t>Общий конкурс обязателен для всех специалистов вне зависимости от типа образовательной программы, на участие в которой они претендуют.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color w:val="000000"/>
        </w:rPr>
        <w:t>1) Первым конкурсным испытанием в процедуре общего конкурса специалистов является оценка уровня владения иностранным языком. Результаты отборочного тестирования по иностранному языку учитываются в общей оценке по результатам общего конкурса.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color w:val="000000"/>
        </w:rPr>
        <w:t>2) Вторым конкурсным испытанием является оценка уровня владения информационными технологиями.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color w:val="000000"/>
        </w:rPr>
        <w:t>3) Третьим конкурсным испытанием является профессиональное интервью специалиста.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color w:val="000000"/>
        </w:rPr>
        <w:t>Специалисты, успешно прошедшие общий конкурс, могут претендовать на обучение по базовой категории образовательных программ (тип В).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color w:val="000000"/>
        </w:rPr>
        <w:t>Специалисты, претендующие на обучение по образовательной программе типа А, успешно прошедшие общий конкурс, допускаются до второго этапа отбора – Специального конкурса.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color w:val="000000"/>
        </w:rPr>
        <w:lastRenderedPageBreak/>
        <w:t>Специальный конкурс</w:t>
      </w:r>
      <w:r w:rsidRPr="006E48F5">
        <w:rPr>
          <w:rStyle w:val="apple-converted-space"/>
          <w:color w:val="000000"/>
        </w:rPr>
        <w:t> </w:t>
      </w:r>
      <w:r w:rsidRPr="006E48F5">
        <w:rPr>
          <w:color w:val="000000"/>
        </w:rPr>
        <w:t>проводится в форме собеседования с презентацией концепции проекта развития организации (индивидуального проектного задания), поддержанной работодателем. В ходе собеседования и презентации конкурсной комиссией осуществляется оценка: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color w:val="000000"/>
        </w:rPr>
        <w:t>- профессиональных и личных характеристик специалистов, необходимых для освоения данной категории образовательных программ и реализации проектов;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color w:val="000000"/>
        </w:rPr>
        <w:t>- значимости разрабатываемого проекта для организации, региона, качества разработки проекта.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color w:val="000000"/>
        </w:rPr>
        <w:t>Проведение конкурсного отбора финансируется за счет средств специалистов.  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color w:val="000000"/>
        </w:rPr>
        <w:t>Стоимость конкурсных испытаний:  по программе типа В – 3000 руб., по программе типа А – 3330 руб.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rStyle w:val="a6"/>
          <w:color w:val="000000"/>
        </w:rPr>
        <w:t xml:space="preserve">Документы на участие в Программе принимаются во Владимирском региональном отделении Федеральной комиссии </w:t>
      </w:r>
      <w:r w:rsidR="00386CB9">
        <w:rPr>
          <w:rStyle w:val="a6"/>
          <w:color w:val="000000"/>
        </w:rPr>
        <w:t xml:space="preserve">предварительно </w:t>
      </w:r>
      <w:r w:rsidRPr="006E48F5">
        <w:rPr>
          <w:rStyle w:val="a6"/>
          <w:color w:val="000000"/>
        </w:rPr>
        <w:t xml:space="preserve">до </w:t>
      </w:r>
      <w:r w:rsidR="008169F4">
        <w:rPr>
          <w:rStyle w:val="a6"/>
          <w:color w:val="000000"/>
        </w:rPr>
        <w:t>08</w:t>
      </w:r>
      <w:r w:rsidR="007C0A5A">
        <w:rPr>
          <w:rStyle w:val="a6"/>
          <w:color w:val="000000"/>
        </w:rPr>
        <w:t> сент</w:t>
      </w:r>
      <w:r w:rsidRPr="006E48F5">
        <w:rPr>
          <w:rStyle w:val="a6"/>
          <w:color w:val="000000"/>
        </w:rPr>
        <w:t>ября</w:t>
      </w:r>
      <w:r w:rsidRPr="006E48F5">
        <w:rPr>
          <w:rStyle w:val="apple-converted-space"/>
          <w:color w:val="000000"/>
        </w:rPr>
        <w:t> </w:t>
      </w:r>
      <w:r w:rsidRPr="006E48F5">
        <w:rPr>
          <w:color w:val="000000"/>
        </w:rPr>
        <w:t>по адресу: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color w:val="000000"/>
        </w:rPr>
        <w:t>г. Владимир,  Комсомольская  1, каб. 206.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color w:val="000000"/>
        </w:rPr>
      </w:pPr>
      <w:r w:rsidRPr="006E48F5">
        <w:rPr>
          <w:color w:val="000000"/>
        </w:rPr>
        <w:t>Перечень необходимых документов</w:t>
      </w:r>
      <w:r w:rsidR="007C0A5A">
        <w:rPr>
          <w:color w:val="000000"/>
        </w:rPr>
        <w:t>:</w:t>
      </w:r>
    </w:p>
    <w:p w:rsidR="006E48F5" w:rsidRPr="006E48F5" w:rsidRDefault="006E48F5" w:rsidP="006E4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Заявка организации и рекомендация руководителя (форма РО-1</w:t>
      </w:r>
      <w:r w:rsidR="007C0A5A">
        <w:rPr>
          <w:color w:val="000000"/>
        </w:rPr>
        <w:t xml:space="preserve"> </w:t>
      </w:r>
      <w:r w:rsidR="007C0A5A" w:rsidRPr="007C0A5A">
        <w:rPr>
          <w:color w:val="000000"/>
        </w:rPr>
        <w:t>из системы</w:t>
      </w:r>
      <w:r w:rsidR="007C0A5A" w:rsidRPr="007C0A5A">
        <w:rPr>
          <w:b/>
          <w:color w:val="000000"/>
        </w:rPr>
        <w:t xml:space="preserve"> </w:t>
      </w:r>
      <w:r w:rsidR="007C0A5A" w:rsidRPr="007C0A5A">
        <w:rPr>
          <w:rStyle w:val="a6"/>
          <w:b w:val="0"/>
          <w:color w:val="000000"/>
        </w:rPr>
        <w:t>Modeus</w:t>
      </w:r>
      <w:r w:rsidRPr="006E48F5">
        <w:rPr>
          <w:color w:val="000000"/>
        </w:rPr>
        <w:t>)</w:t>
      </w:r>
    </w:p>
    <w:p w:rsidR="006E48F5" w:rsidRPr="006E48F5" w:rsidRDefault="006E48F5" w:rsidP="006E4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Концепция проекта развития организации и индивидуальное проектное задание (форма РО-02</w:t>
      </w:r>
      <w:r w:rsidR="007C0A5A">
        <w:rPr>
          <w:color w:val="000000"/>
        </w:rPr>
        <w:t xml:space="preserve"> </w:t>
      </w:r>
      <w:r w:rsidR="007C0A5A" w:rsidRPr="007C0A5A">
        <w:rPr>
          <w:color w:val="000000"/>
        </w:rPr>
        <w:t>из системы</w:t>
      </w:r>
      <w:r w:rsidR="007C0A5A" w:rsidRPr="007C0A5A">
        <w:rPr>
          <w:b/>
          <w:color w:val="000000"/>
        </w:rPr>
        <w:t xml:space="preserve"> </w:t>
      </w:r>
      <w:r w:rsidR="007C0A5A" w:rsidRPr="007C0A5A">
        <w:rPr>
          <w:rStyle w:val="a6"/>
          <w:b w:val="0"/>
          <w:color w:val="000000"/>
        </w:rPr>
        <w:t>Modeus</w:t>
      </w:r>
      <w:r w:rsidRPr="006E48F5">
        <w:rPr>
          <w:color w:val="000000"/>
        </w:rPr>
        <w:t>)</w:t>
      </w:r>
    </w:p>
    <w:p w:rsidR="006E48F5" w:rsidRPr="006E48F5" w:rsidRDefault="006E48F5" w:rsidP="006E4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Копия диплома о высшем образовании</w:t>
      </w:r>
    </w:p>
    <w:p w:rsidR="006E48F5" w:rsidRPr="006E48F5" w:rsidRDefault="006E48F5" w:rsidP="006E4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Копия российского паспорта (страница 2-5)</w:t>
      </w:r>
    </w:p>
    <w:p w:rsidR="006E48F5" w:rsidRPr="006E48F5" w:rsidRDefault="006E48F5" w:rsidP="006E4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Копия документа о смене фамилии (в случае необходимости)</w:t>
      </w:r>
    </w:p>
    <w:p w:rsidR="006E48F5" w:rsidRPr="006E48F5" w:rsidRDefault="006E48F5" w:rsidP="006E4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Копия трудовой книжки, заверенная отделом кадров направляющего специалиста предприятия (оригинал печати, каждая страница)</w:t>
      </w:r>
    </w:p>
    <w:p w:rsidR="006E48F5" w:rsidRPr="006E48F5" w:rsidRDefault="006E48F5" w:rsidP="006E4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Копия свидетельства о предпринимательской деятельности (в случае необходимости)</w:t>
      </w:r>
    </w:p>
    <w:p w:rsidR="006E48F5" w:rsidRPr="006E48F5" w:rsidRDefault="006E48F5" w:rsidP="006E4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Трехсторонний договор</w:t>
      </w:r>
    </w:p>
    <w:p w:rsidR="006E48F5" w:rsidRPr="006E48F5" w:rsidRDefault="006E48F5" w:rsidP="006E4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r w:rsidRPr="006E48F5">
        <w:rPr>
          <w:color w:val="000000"/>
        </w:rPr>
        <w:t>Согласие на обработку персональных данных</w:t>
      </w:r>
    </w:p>
    <w:p w:rsidR="006E48F5" w:rsidRPr="006E48F5" w:rsidRDefault="00764640" w:rsidP="006E4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3" w:lineRule="atLeast"/>
        <w:jc w:val="both"/>
        <w:rPr>
          <w:color w:val="000000"/>
        </w:rPr>
      </w:pPr>
      <w:hyperlink r:id="rId7" w:history="1">
        <w:r w:rsidR="006E48F5" w:rsidRPr="00764640">
          <w:rPr>
            <w:rStyle w:val="a3"/>
          </w:rPr>
          <w:t>Мотивационное эссе</w:t>
        </w:r>
      </w:hyperlink>
    </w:p>
    <w:p w:rsidR="00396A75" w:rsidRDefault="00396A75" w:rsidP="00396A75">
      <w:pPr>
        <w:ind w:firstLine="360"/>
        <w:jc w:val="both"/>
        <w:rPr>
          <w:b/>
        </w:rPr>
      </w:pPr>
      <w:r w:rsidRPr="002408A2">
        <w:rPr>
          <w:b/>
        </w:rPr>
        <w:t xml:space="preserve">Перед началом оформления документов Вам необходимо зарегистрироваться в программе </w:t>
      </w:r>
      <w:hyperlink r:id="rId8" w:history="1">
        <w:r w:rsidRPr="002408A2">
          <w:rPr>
            <w:rStyle w:val="a3"/>
            <w:b/>
          </w:rPr>
          <w:t>https://modeus.pprog.ru</w:t>
        </w:r>
      </w:hyperlink>
      <w:r>
        <w:rPr>
          <w:b/>
        </w:rPr>
        <w:t>. На главной странице</w:t>
      </w:r>
      <w:r w:rsidRPr="005233BB">
        <w:rPr>
          <w:b/>
        </w:rPr>
        <w:t xml:space="preserve"> </w:t>
      </w:r>
      <w:r>
        <w:rPr>
          <w:b/>
        </w:rPr>
        <w:t xml:space="preserve">в разделе «Помощь» Вы можете скачать «Инструкцию для кандидата», </w:t>
      </w:r>
      <w:r w:rsidRPr="002408A2">
        <w:rPr>
          <w:b/>
        </w:rPr>
        <w:t xml:space="preserve"> </w:t>
      </w:r>
      <w:r>
        <w:rPr>
          <w:b/>
        </w:rPr>
        <w:t xml:space="preserve">где содержится </w:t>
      </w:r>
      <w:r w:rsidRPr="002408A2">
        <w:rPr>
          <w:b/>
        </w:rPr>
        <w:t>инструкция о последовательности Ваших действий по заполнению анкет.</w:t>
      </w:r>
    </w:p>
    <w:p w:rsidR="006E48F5" w:rsidRPr="006E48F5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ind w:firstLine="360"/>
        <w:jc w:val="both"/>
        <w:rPr>
          <w:color w:val="000000"/>
        </w:rPr>
      </w:pPr>
      <w:r w:rsidRPr="006E48F5">
        <w:rPr>
          <w:rStyle w:val="a6"/>
          <w:color w:val="000000"/>
        </w:rPr>
        <w:t>При регистрации в системе</w:t>
      </w:r>
      <w:r w:rsidRPr="006E48F5">
        <w:rPr>
          <w:rStyle w:val="apple-converted-space"/>
          <w:b/>
          <w:bCs/>
          <w:color w:val="000000"/>
        </w:rPr>
        <w:t> </w:t>
      </w:r>
      <w:r w:rsidRPr="006E48F5">
        <w:rPr>
          <w:rStyle w:val="a6"/>
          <w:color w:val="000000"/>
        </w:rPr>
        <w:t>Modeus</w:t>
      </w:r>
      <w:r w:rsidRPr="006E48F5">
        <w:rPr>
          <w:rStyle w:val="apple-converted-space"/>
          <w:color w:val="000000"/>
        </w:rPr>
        <w:t> </w:t>
      </w:r>
      <w:r w:rsidRPr="006E48F5">
        <w:rPr>
          <w:color w:val="000000"/>
        </w:rPr>
        <w:t>Вам необходимо будет выбрать раздел "Подготовка 201</w:t>
      </w:r>
      <w:r w:rsidR="007C0A5A">
        <w:rPr>
          <w:color w:val="000000"/>
        </w:rPr>
        <w:t>7</w:t>
      </w:r>
      <w:r w:rsidRPr="006E48F5">
        <w:rPr>
          <w:color w:val="000000"/>
        </w:rPr>
        <w:t>-201</w:t>
      </w:r>
      <w:r w:rsidR="007C0A5A">
        <w:rPr>
          <w:color w:val="000000"/>
        </w:rPr>
        <w:t>8</w:t>
      </w:r>
      <w:r w:rsidRPr="006E48F5">
        <w:rPr>
          <w:color w:val="000000"/>
        </w:rPr>
        <w:t>". В направлении подготовки выбрать «Общий менеджмент» (…), если Вы хотите обучаться</w:t>
      </w:r>
      <w:r w:rsidRPr="006E48F5">
        <w:rPr>
          <w:rStyle w:val="apple-converted-space"/>
          <w:color w:val="000000"/>
        </w:rPr>
        <w:t> </w:t>
      </w:r>
      <w:r w:rsidRPr="006E48F5">
        <w:rPr>
          <w:rStyle w:val="a6"/>
          <w:color w:val="000000"/>
        </w:rPr>
        <w:t>во Владимире</w:t>
      </w:r>
      <w:r w:rsidRPr="006E48F5">
        <w:rPr>
          <w:color w:val="000000"/>
        </w:rPr>
        <w:t>, то в разделе "Приоритеты" необходимо поставить на первое место МИМ "ЛИНК",  по программе "Менеджмент в бизнесе" (программа В),  "Менеджмент успешного бизнеса" (программа А). При регистрации необходимо заполнить все пункты</w:t>
      </w:r>
      <w:r w:rsidRPr="006E48F5">
        <w:rPr>
          <w:rStyle w:val="apple-converted-space"/>
          <w:color w:val="000000"/>
        </w:rPr>
        <w:t> </w:t>
      </w:r>
      <w:r w:rsidRPr="006E48F5">
        <w:rPr>
          <w:rStyle w:val="a6"/>
          <w:color w:val="000000"/>
        </w:rPr>
        <w:t>в течение часа</w:t>
      </w:r>
      <w:r w:rsidRPr="006E48F5">
        <w:rPr>
          <w:color w:val="000000"/>
        </w:rPr>
        <w:t>. Если время будет превышено, то информация не сохранится. Пароль для входа в личный кабинет, пожалуйста, сохраняйте, он Вам понадобится для прохождения вступительного тестирования. Также, при заполнении документов специалисты должны определить тип образовательной программы (В, А, А/В), по которой они будут проходить подготовку.</w:t>
      </w:r>
    </w:p>
    <w:p w:rsidR="006E48F5" w:rsidRPr="006750CC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b/>
          <w:color w:val="000000"/>
        </w:rPr>
      </w:pPr>
      <w:r w:rsidRPr="006750CC">
        <w:rPr>
          <w:b/>
          <w:color w:val="000000"/>
        </w:rPr>
        <w:t xml:space="preserve">По всем интересующим вопросам обращайтесь по </w:t>
      </w:r>
      <w:r w:rsidR="00332C1A">
        <w:rPr>
          <w:b/>
          <w:color w:val="000000"/>
        </w:rPr>
        <w:t>следующим контакта</w:t>
      </w:r>
      <w:r w:rsidR="00B65074">
        <w:rPr>
          <w:b/>
          <w:color w:val="000000"/>
        </w:rPr>
        <w:t>м</w:t>
      </w:r>
      <w:r w:rsidRPr="006750CC">
        <w:rPr>
          <w:b/>
          <w:color w:val="000000"/>
        </w:rPr>
        <w:t>:</w:t>
      </w:r>
    </w:p>
    <w:p w:rsidR="006E48F5" w:rsidRPr="006750CC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b/>
          <w:color w:val="000000"/>
        </w:rPr>
      </w:pPr>
      <w:r w:rsidRPr="006750CC">
        <w:rPr>
          <w:b/>
          <w:color w:val="000000"/>
        </w:rPr>
        <w:t>(4922) 52-27-41</w:t>
      </w:r>
      <w:r w:rsidR="00764640" w:rsidRPr="006750CC">
        <w:rPr>
          <w:b/>
          <w:color w:val="000000"/>
        </w:rPr>
        <w:t>, 89051409711</w:t>
      </w:r>
      <w:r w:rsidR="00332C1A">
        <w:rPr>
          <w:b/>
          <w:color w:val="000000"/>
        </w:rPr>
        <w:t xml:space="preserve">, </w:t>
      </w:r>
      <w:r w:rsidR="00332C1A">
        <w:rPr>
          <w:b/>
          <w:color w:val="000000"/>
          <w:lang w:val="en-US"/>
        </w:rPr>
        <w:t>rrcvladimir</w:t>
      </w:r>
      <w:r w:rsidR="00332C1A" w:rsidRPr="00332C1A">
        <w:rPr>
          <w:b/>
          <w:color w:val="000000"/>
        </w:rPr>
        <w:t>@</w:t>
      </w:r>
      <w:r w:rsidR="00332C1A">
        <w:rPr>
          <w:b/>
          <w:color w:val="000000"/>
          <w:lang w:val="en-US"/>
        </w:rPr>
        <w:t>gmail</w:t>
      </w:r>
      <w:r w:rsidR="00332C1A" w:rsidRPr="00332C1A">
        <w:rPr>
          <w:b/>
          <w:color w:val="000000"/>
        </w:rPr>
        <w:t>.</w:t>
      </w:r>
      <w:r w:rsidR="00332C1A">
        <w:rPr>
          <w:b/>
          <w:color w:val="000000"/>
          <w:lang w:val="en-US"/>
        </w:rPr>
        <w:t>com</w:t>
      </w:r>
      <w:r w:rsidR="00764640" w:rsidRPr="006750CC">
        <w:rPr>
          <w:b/>
          <w:color w:val="000000"/>
        </w:rPr>
        <w:t xml:space="preserve"> Матин Борис Владимирович,</w:t>
      </w:r>
      <w:r w:rsidRPr="006750CC">
        <w:rPr>
          <w:b/>
          <w:color w:val="000000"/>
        </w:rPr>
        <w:t xml:space="preserve"> Владимирский региональный координационный центр</w:t>
      </w:r>
    </w:p>
    <w:p w:rsidR="006E48F5" w:rsidRPr="006750CC" w:rsidRDefault="006E48F5" w:rsidP="006E48F5">
      <w:pPr>
        <w:pStyle w:val="a5"/>
        <w:shd w:val="clear" w:color="auto" w:fill="FFFFFF"/>
        <w:spacing w:before="150" w:beforeAutospacing="0" w:after="225" w:afterAutospacing="0" w:line="223" w:lineRule="atLeast"/>
        <w:jc w:val="both"/>
        <w:rPr>
          <w:b/>
          <w:color w:val="000000"/>
        </w:rPr>
      </w:pPr>
      <w:r w:rsidRPr="006750CC">
        <w:rPr>
          <w:b/>
          <w:color w:val="000000"/>
        </w:rPr>
        <w:t xml:space="preserve">32-64-26 </w:t>
      </w:r>
      <w:r w:rsidR="00764640" w:rsidRPr="006750CC">
        <w:rPr>
          <w:b/>
          <w:color w:val="000000"/>
        </w:rPr>
        <w:t xml:space="preserve">Белова Анна Андреевна, </w:t>
      </w:r>
      <w:r w:rsidRPr="006750CC">
        <w:rPr>
          <w:b/>
          <w:color w:val="000000"/>
        </w:rPr>
        <w:t>Владимирское региональное отделение Федеральной комиссии, департамент образования администрации области</w:t>
      </w:r>
    </w:p>
    <w:p w:rsidR="005C265A" w:rsidRPr="006E48F5" w:rsidRDefault="005C265A" w:rsidP="006E48F5">
      <w:pPr>
        <w:jc w:val="both"/>
        <w:rPr>
          <w:b/>
        </w:rPr>
      </w:pPr>
    </w:p>
    <w:sectPr w:rsidR="005C265A" w:rsidRPr="006E48F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9F" w:rsidRDefault="00955E9F" w:rsidP="00332C1A">
      <w:r>
        <w:separator/>
      </w:r>
    </w:p>
  </w:endnote>
  <w:endnote w:type="continuationSeparator" w:id="1">
    <w:p w:rsidR="00955E9F" w:rsidRDefault="00955E9F" w:rsidP="0033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1A" w:rsidRDefault="00332C1A" w:rsidP="00332C1A">
    <w:pPr>
      <w:rPr>
        <w:rFonts w:ascii="Arial" w:hAnsi="Arial" w:cs="Arial"/>
        <w:color w:val="222222"/>
        <w:sz w:val="19"/>
        <w:szCs w:val="19"/>
        <w:shd w:val="clear" w:color="auto" w:fill="FFFFFF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Региональный координационный центр ГАОУ ДПО ВО ВИРО,</w:t>
    </w:r>
  </w:p>
  <w:p w:rsidR="00332C1A" w:rsidRPr="00332C1A" w:rsidRDefault="00332C1A" w:rsidP="00332C1A">
    <w:r>
      <w:rPr>
        <w:rFonts w:ascii="Arial" w:hAnsi="Arial" w:cs="Arial"/>
        <w:color w:val="222222"/>
        <w:sz w:val="19"/>
        <w:szCs w:val="19"/>
        <w:shd w:val="clear" w:color="auto" w:fill="FFFFFF"/>
      </w:rPr>
      <w:t>г. Владимир, ул. Каманина 30/18; тел. (4922) 52-27-41,</w:t>
    </w:r>
    <w:r w:rsidRPr="00332C1A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89051409711</w:t>
    </w:r>
  </w:p>
  <w:p w:rsidR="00332C1A" w:rsidRDefault="00332C1A" w:rsidP="00332C1A">
    <w:pPr>
      <w:shd w:val="clear" w:color="auto" w:fill="FFFFFF"/>
      <w:rPr>
        <w:rFonts w:ascii="Arial" w:hAnsi="Arial" w:cs="Arial"/>
        <w:color w:val="222222"/>
      </w:rPr>
    </w:pPr>
    <w:hyperlink r:id="rId1" w:tgtFrame="_blank" w:history="1">
      <w:r>
        <w:rPr>
          <w:rStyle w:val="a3"/>
          <w:rFonts w:ascii="Arial" w:hAnsi="Arial" w:cs="Arial"/>
          <w:color w:val="1155CC"/>
          <w:sz w:val="19"/>
          <w:szCs w:val="19"/>
        </w:rPr>
        <w:t>rrcvladimir@gmail.com</w:t>
      </w:r>
    </w:hyperlink>
    <w:r>
      <w:rPr>
        <w:rFonts w:ascii="Arial" w:hAnsi="Arial" w:cs="Arial"/>
        <w:color w:val="222222"/>
        <w:sz w:val="19"/>
        <w:szCs w:val="19"/>
      </w:rPr>
      <w:t>,</w:t>
    </w:r>
    <w:r>
      <w:rPr>
        <w:rStyle w:val="apple-converted-space"/>
        <w:rFonts w:ascii="Arial" w:hAnsi="Arial" w:cs="Arial"/>
        <w:color w:val="222222"/>
        <w:sz w:val="19"/>
        <w:szCs w:val="19"/>
      </w:rPr>
      <w:t> </w:t>
    </w:r>
    <w:hyperlink r:id="rId2" w:tgtFrame="_blank" w:history="1">
      <w:r>
        <w:rPr>
          <w:rStyle w:val="a3"/>
          <w:rFonts w:ascii="Arial" w:hAnsi="Arial" w:cs="Arial"/>
          <w:color w:val="1155CC"/>
          <w:sz w:val="19"/>
          <w:szCs w:val="19"/>
        </w:rPr>
        <w:t>http://rrc.viro33.ru/</w:t>
      </w:r>
    </w:hyperlink>
  </w:p>
  <w:p w:rsidR="00332C1A" w:rsidRDefault="00332C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9F" w:rsidRDefault="00955E9F" w:rsidP="00332C1A">
      <w:r>
        <w:separator/>
      </w:r>
    </w:p>
  </w:footnote>
  <w:footnote w:type="continuationSeparator" w:id="1">
    <w:p w:rsidR="00955E9F" w:rsidRDefault="00955E9F" w:rsidP="00332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1A" w:rsidRDefault="00E55DE6" w:rsidP="00332C1A">
    <w:pPr>
      <w:pStyle w:val="a7"/>
      <w:jc w:val="center"/>
    </w:pPr>
    <w:r>
      <w:rPr>
        <w:noProof/>
      </w:rPr>
      <w:drawing>
        <wp:inline distT="0" distB="0" distL="0" distR="0">
          <wp:extent cx="981075" cy="1047750"/>
          <wp:effectExtent l="19050" t="0" r="9525" b="0"/>
          <wp:docPr id="1" name="Рисунок 1" descr="log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937"/>
    <w:multiLevelType w:val="hybridMultilevel"/>
    <w:tmpl w:val="94448406"/>
    <w:lvl w:ilvl="0" w:tplc="CA2CB8D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0F92"/>
    <w:multiLevelType w:val="multilevel"/>
    <w:tmpl w:val="0080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E1023"/>
    <w:multiLevelType w:val="multilevel"/>
    <w:tmpl w:val="8670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47447"/>
    <w:multiLevelType w:val="multilevel"/>
    <w:tmpl w:val="47CE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54E10"/>
    <w:multiLevelType w:val="hybridMultilevel"/>
    <w:tmpl w:val="16D8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CE48CD"/>
    <w:multiLevelType w:val="hybridMultilevel"/>
    <w:tmpl w:val="2BA85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63A77"/>
    <w:multiLevelType w:val="hybridMultilevel"/>
    <w:tmpl w:val="F35E1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2E85"/>
    <w:rsid w:val="00003FD8"/>
    <w:rsid w:val="0007045F"/>
    <w:rsid w:val="000A7615"/>
    <w:rsid w:val="00150C7C"/>
    <w:rsid w:val="00212D7E"/>
    <w:rsid w:val="002408A2"/>
    <w:rsid w:val="002D2882"/>
    <w:rsid w:val="00320171"/>
    <w:rsid w:val="00332C1A"/>
    <w:rsid w:val="0037494B"/>
    <w:rsid w:val="00386CB9"/>
    <w:rsid w:val="00396A75"/>
    <w:rsid w:val="003A0DB8"/>
    <w:rsid w:val="003E02C3"/>
    <w:rsid w:val="004B6EE0"/>
    <w:rsid w:val="004C2E85"/>
    <w:rsid w:val="00516231"/>
    <w:rsid w:val="005233BB"/>
    <w:rsid w:val="00587260"/>
    <w:rsid w:val="005C265A"/>
    <w:rsid w:val="006750CC"/>
    <w:rsid w:val="006773ED"/>
    <w:rsid w:val="006A0284"/>
    <w:rsid w:val="006E48F5"/>
    <w:rsid w:val="00764640"/>
    <w:rsid w:val="00775300"/>
    <w:rsid w:val="007C0A5A"/>
    <w:rsid w:val="00811E1B"/>
    <w:rsid w:val="00812F8E"/>
    <w:rsid w:val="008169F4"/>
    <w:rsid w:val="00830451"/>
    <w:rsid w:val="008551EC"/>
    <w:rsid w:val="008B11DB"/>
    <w:rsid w:val="008B4418"/>
    <w:rsid w:val="00955E9F"/>
    <w:rsid w:val="009963F6"/>
    <w:rsid w:val="00A01000"/>
    <w:rsid w:val="00A726E4"/>
    <w:rsid w:val="00B40F92"/>
    <w:rsid w:val="00B65074"/>
    <w:rsid w:val="00BE738A"/>
    <w:rsid w:val="00C21060"/>
    <w:rsid w:val="00C82A6B"/>
    <w:rsid w:val="00CC0647"/>
    <w:rsid w:val="00CE45D9"/>
    <w:rsid w:val="00CF092D"/>
    <w:rsid w:val="00D073C4"/>
    <w:rsid w:val="00D221A9"/>
    <w:rsid w:val="00D52859"/>
    <w:rsid w:val="00D567AB"/>
    <w:rsid w:val="00D82B4C"/>
    <w:rsid w:val="00DD0B88"/>
    <w:rsid w:val="00DE435F"/>
    <w:rsid w:val="00E55DE6"/>
    <w:rsid w:val="00E83D97"/>
    <w:rsid w:val="00F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C265A"/>
    <w:rPr>
      <w:color w:val="0000FF"/>
      <w:u w:val="single"/>
    </w:rPr>
  </w:style>
  <w:style w:type="paragraph" w:styleId="a4">
    <w:name w:val="Balloon Text"/>
    <w:basedOn w:val="a"/>
    <w:semiHidden/>
    <w:rsid w:val="00DE43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0B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8F5"/>
  </w:style>
  <w:style w:type="character" w:styleId="a6">
    <w:name w:val="Strong"/>
    <w:basedOn w:val="a0"/>
    <w:uiPriority w:val="22"/>
    <w:qFormat/>
    <w:rsid w:val="006E48F5"/>
    <w:rPr>
      <w:b/>
      <w:bCs/>
    </w:rPr>
  </w:style>
  <w:style w:type="paragraph" w:styleId="a7">
    <w:name w:val="header"/>
    <w:basedOn w:val="a"/>
    <w:link w:val="a8"/>
    <w:rsid w:val="00332C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2C1A"/>
    <w:rPr>
      <w:sz w:val="24"/>
      <w:szCs w:val="24"/>
    </w:rPr>
  </w:style>
  <w:style w:type="paragraph" w:styleId="a9">
    <w:name w:val="footer"/>
    <w:basedOn w:val="a"/>
    <w:link w:val="aa"/>
    <w:rsid w:val="00332C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2C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us.ppr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rc.vipkro33.ru/konkursnyj-otbor/organizaci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pkro.wladimir.ru/rrc/" TargetMode="External"/><Relationship Id="rId1" Type="http://schemas.openxmlformats.org/officeDocument/2006/relationships/hyperlink" Target="mailto:rrcvladimi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специалисты</vt:lpstr>
    </vt:vector>
  </TitlesOfParts>
  <Company>EDU</Company>
  <LinksUpToDate>false</LinksUpToDate>
  <CharactersWithSpaces>4895</CharactersWithSpaces>
  <SharedDoc>false</SharedDoc>
  <HLinks>
    <vt:vector size="24" baseType="variant">
      <vt:variant>
        <vt:i4>5242966</vt:i4>
      </vt:variant>
      <vt:variant>
        <vt:i4>3</vt:i4>
      </vt:variant>
      <vt:variant>
        <vt:i4>0</vt:i4>
      </vt:variant>
      <vt:variant>
        <vt:i4>5</vt:i4>
      </vt:variant>
      <vt:variant>
        <vt:lpwstr>https://modeus.pprog.ru/</vt:lpwstr>
      </vt:variant>
      <vt:variant>
        <vt:lpwstr/>
      </vt:variant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http://www.rrc.vipkro33.ru/konkursnyj-otbor/organizacija</vt:lpwstr>
      </vt:variant>
      <vt:variant>
        <vt:lpwstr/>
      </vt:variant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http://www.vipkro.wladimir.ru/rrc/</vt:lpwstr>
      </vt:variant>
      <vt:variant>
        <vt:lpwstr/>
      </vt:variant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mailto:rrcvladimir@gmail.com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специалисты</dc:title>
  <dc:creator>Елена</dc:creator>
  <cp:lastModifiedBy>Д.С. Крюкова</cp:lastModifiedBy>
  <cp:revision>3</cp:revision>
  <cp:lastPrinted>2012-05-14T06:26:00Z</cp:lastPrinted>
  <dcterms:created xsi:type="dcterms:W3CDTF">2017-08-24T07:09:00Z</dcterms:created>
  <dcterms:modified xsi:type="dcterms:W3CDTF">2017-08-24T07:19:00Z</dcterms:modified>
</cp:coreProperties>
</file>