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75</w:t>
      </w: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 w:rsidRPr="004F3708">
        <w:rPr>
          <w:rFonts w:eastAsia="Times New Roman"/>
          <w:bCs/>
          <w:color w:val="000000"/>
          <w:szCs w:val="28"/>
        </w:rPr>
        <w:t xml:space="preserve">(О гарантиях минимального </w:t>
      </w:r>
      <w:proofErr w:type="gramStart"/>
      <w:r w:rsidRPr="004F3708">
        <w:rPr>
          <w:rFonts w:eastAsia="Times New Roman"/>
          <w:bCs/>
          <w:color w:val="000000"/>
          <w:szCs w:val="28"/>
        </w:rPr>
        <w:t>размера оплаты труда</w:t>
      </w:r>
      <w:proofErr w:type="gramEnd"/>
      <w:r w:rsidRPr="004F3708">
        <w:rPr>
          <w:rFonts w:eastAsia="Times New Roman"/>
          <w:bCs/>
          <w:color w:val="000000"/>
          <w:szCs w:val="28"/>
        </w:rPr>
        <w:t>, пенсионного обеспечения и социального страхования)</w:t>
      </w: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Денежной единицей в Российской Федерации является рубль. Денежная эмиссия осуществляется исключительно Центральным банком Российской Федерации. Введение и эмиссия других денег в Российской Федерации не допускаются.</w:t>
      </w: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2. Защита и обеспечение устойчивости рубля — основная функция Центрального банка Российской Федерации, которую он осуществляет независимо от других органов государственной власти.</w:t>
      </w: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3. Система налогов, взимаемых в федеральный бюджет, и общие принципы налогообложения и сборов в Российской Федерации устанавливаются федеральным законом.</w:t>
      </w: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4. Государственные займы выпускаются в порядке, определяемом федеральным законом, и размещаются на добровольной основе.</w:t>
      </w:r>
    </w:p>
    <w:p w:rsidR="004F3708" w:rsidRP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5. </w:t>
      </w:r>
      <w:r w:rsidRPr="004F3708">
        <w:rPr>
          <w:rFonts w:eastAsia="Times New Roman"/>
          <w:b/>
          <w:color w:val="000000"/>
          <w:szCs w:val="28"/>
        </w:rPr>
        <w:t xml:space="preserve">Российская Федерация уважает труд граждан и обеспечивает защиту их прав. Государством гарантируется минимальный </w:t>
      </w:r>
      <w:proofErr w:type="gramStart"/>
      <w:r w:rsidRPr="004F3708">
        <w:rPr>
          <w:rFonts w:eastAsia="Times New Roman"/>
          <w:b/>
          <w:color w:val="000000"/>
          <w:szCs w:val="28"/>
        </w:rPr>
        <w:t>размер оплаты труда</w:t>
      </w:r>
      <w:proofErr w:type="gramEnd"/>
      <w:r w:rsidRPr="004F3708">
        <w:rPr>
          <w:rFonts w:eastAsia="Times New Roman"/>
          <w:b/>
          <w:color w:val="000000"/>
          <w:szCs w:val="28"/>
        </w:rPr>
        <w:t xml:space="preserve"> не менее величины прожиточного минимума трудоспособного населения в целом по Российской Федерации.</w:t>
      </w:r>
    </w:p>
    <w:p w:rsidR="004F3708" w:rsidRP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6. </w:t>
      </w:r>
      <w:r w:rsidRPr="004F3708">
        <w:rPr>
          <w:rFonts w:eastAsia="Times New Roman"/>
          <w:b/>
          <w:color w:val="000000"/>
          <w:szCs w:val="28"/>
        </w:rPr>
        <w:t>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осуществляется индексация пенсий не реже одного раза в год в порядке, установленном федеральным законом.</w:t>
      </w: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7. </w:t>
      </w:r>
      <w:r w:rsidRPr="004F3708">
        <w:rPr>
          <w:rFonts w:eastAsia="Times New Roman"/>
          <w:b/>
          <w:color w:val="000000"/>
          <w:szCs w:val="28"/>
        </w:rPr>
        <w:t>В Российской Федерации в соответствии с федеральным законом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p w:rsidR="004F3708" w:rsidRP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</w:p>
    <w:p w:rsid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 w:rsidRPr="004F3708">
        <w:rPr>
          <w:rFonts w:eastAsia="Times New Roman"/>
          <w:b/>
          <w:bCs/>
          <w:color w:val="000000"/>
          <w:szCs w:val="28"/>
        </w:rPr>
        <w:t>Статья 75.1</w:t>
      </w:r>
    </w:p>
    <w:p w:rsidR="004F3708" w:rsidRP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4F3708">
        <w:rPr>
          <w:rFonts w:eastAsia="Times New Roman"/>
          <w:bCs/>
          <w:color w:val="000000"/>
          <w:szCs w:val="28"/>
        </w:rPr>
        <w:t>(О повышении благосостояния граждан)</w:t>
      </w:r>
    </w:p>
    <w:p w:rsidR="004F3708" w:rsidRP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4F3708" w:rsidRP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4F3708">
        <w:rPr>
          <w:rFonts w:eastAsia="Times New Roman"/>
          <w:b/>
          <w:color w:val="000000"/>
          <w:szCs w:val="28"/>
        </w:rPr>
        <w:t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гражданина, социальное партнерство, экономическая, политическая и социальная солидарность.</w:t>
      </w:r>
    </w:p>
    <w:p w:rsidR="004F3708" w:rsidRPr="004F3708" w:rsidRDefault="004F3708" w:rsidP="004F37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</w:p>
    <w:p w:rsidR="00BA69B5" w:rsidRPr="004F3708" w:rsidRDefault="004F3708"/>
    <w:sectPr w:rsidR="00BA69B5" w:rsidRPr="004F3708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08"/>
    <w:rsid w:val="003C2B20"/>
    <w:rsid w:val="004F3708"/>
    <w:rsid w:val="005E731C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0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2020-06-04T14:22:00Z</dcterms:created>
  <dcterms:modified xsi:type="dcterms:W3CDTF">2020-06-04T14:26:00Z</dcterms:modified>
</cp:coreProperties>
</file>