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7" w:rsidRPr="0057195E" w:rsidRDefault="00887727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87727" w:rsidRPr="0057195E" w:rsidRDefault="00887727">
      <w:pPr>
        <w:pStyle w:val="BodyText"/>
        <w:jc w:val="right"/>
        <w:rPr>
          <w:sz w:val="18"/>
        </w:rPr>
      </w:pPr>
    </w:p>
    <w:p w:rsidR="00887727" w:rsidRPr="0057195E" w:rsidRDefault="00887727">
      <w:pPr>
        <w:pStyle w:val="BodyText"/>
        <w:jc w:val="right"/>
        <w:rPr>
          <w:sz w:val="18"/>
        </w:rPr>
      </w:pPr>
    </w:p>
    <w:p w:rsidR="00887727" w:rsidRPr="0057195E" w:rsidRDefault="0088772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87727" w:rsidRPr="0057195E" w:rsidRDefault="00887727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87727" w:rsidRPr="0057195E" w:rsidRDefault="00887727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87727" w:rsidRPr="0057195E" w:rsidRDefault="0088772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87727" w:rsidRPr="0057195E" w:rsidRDefault="00887727">
      <w:pPr>
        <w:pStyle w:val="BodyText"/>
        <w:jc w:val="center"/>
        <w:rPr>
          <w:b/>
          <w:bCs/>
          <w:sz w:val="32"/>
        </w:rPr>
      </w:pPr>
    </w:p>
    <w:p w:rsidR="00887727" w:rsidRPr="0057195E" w:rsidRDefault="00887727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87727" w:rsidRPr="0057195E" w:rsidRDefault="0088772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87727" w:rsidRPr="0057195E" w:rsidTr="002E1A3C">
        <w:tc>
          <w:tcPr>
            <w:tcW w:w="5148" w:type="dxa"/>
          </w:tcPr>
          <w:p w:rsidR="00887727" w:rsidRPr="0057195E" w:rsidRDefault="00887727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140)</w:t>
            </w:r>
          </w:p>
        </w:tc>
      </w:tr>
    </w:tbl>
    <w:p w:rsidR="00887727" w:rsidRPr="0057195E" w:rsidRDefault="00887727">
      <w:pPr>
        <w:pStyle w:val="BodyText"/>
        <w:rPr>
          <w:sz w:val="32"/>
          <w:szCs w:val="32"/>
        </w:rPr>
      </w:pPr>
    </w:p>
    <w:p w:rsidR="00887727" w:rsidRPr="0057195E" w:rsidRDefault="00887727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887727" w:rsidRPr="0057195E" w:rsidRDefault="00887727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140) следующие   изменения:</w:t>
      </w:r>
    </w:p>
    <w:p w:rsidR="00887727" w:rsidRPr="0057195E" w:rsidRDefault="00887727" w:rsidP="004078D9">
      <w:pPr>
        <w:pStyle w:val="BodyText"/>
        <w:spacing w:before="60" w:after="60"/>
        <w:ind w:firstLine="703"/>
        <w:rPr>
          <w:bCs/>
          <w:iCs/>
        </w:rPr>
      </w:pPr>
      <w:r w:rsidRPr="0057195E">
        <w:rPr>
          <w:bCs/>
          <w:iCs/>
        </w:rPr>
        <w:t xml:space="preserve">1.1. В статье 1: </w:t>
      </w:r>
    </w:p>
    <w:p w:rsidR="00887727" w:rsidRPr="0057195E" w:rsidRDefault="00887727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1 пункта 1 цифры «2 577 932,1»  заменить цифрами «</w:t>
      </w:r>
      <w:r>
        <w:rPr>
          <w:bCs/>
          <w:iCs/>
        </w:rPr>
        <w:t>2 573 442,1</w:t>
      </w:r>
      <w:r w:rsidRPr="0057195E">
        <w:rPr>
          <w:bCs/>
          <w:iCs/>
        </w:rPr>
        <w:t>»;</w:t>
      </w:r>
    </w:p>
    <w:p w:rsidR="00887727" w:rsidRDefault="00887727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2 пункта 1 цифры «2 691 </w:t>
      </w:r>
      <w:r>
        <w:rPr>
          <w:bCs/>
          <w:iCs/>
        </w:rPr>
        <w:t>250,8»  заменить цифрами «2 686 760,8»;</w:t>
      </w:r>
    </w:p>
    <w:p w:rsidR="00887727" w:rsidRPr="0057195E" w:rsidRDefault="00887727" w:rsidP="007D706C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1 пункта 2</w:t>
      </w:r>
      <w:r w:rsidRPr="0057195E">
        <w:rPr>
          <w:bCs/>
          <w:iCs/>
        </w:rPr>
        <w:t xml:space="preserve"> цифры «</w:t>
      </w:r>
      <w:r w:rsidRPr="0027069E">
        <w:rPr>
          <w:bCs/>
          <w:iCs/>
        </w:rPr>
        <w:t>2 209 268,5</w:t>
      </w:r>
      <w:r w:rsidRPr="0057195E">
        <w:rPr>
          <w:bCs/>
          <w:iCs/>
        </w:rPr>
        <w:t>»  заменить цифрами «</w:t>
      </w:r>
      <w:r>
        <w:rPr>
          <w:bCs/>
          <w:iCs/>
        </w:rPr>
        <w:t>2 263 418,5</w:t>
      </w:r>
      <w:r w:rsidRPr="0057195E">
        <w:rPr>
          <w:bCs/>
          <w:iCs/>
        </w:rPr>
        <w:t>»;</w:t>
      </w:r>
    </w:p>
    <w:p w:rsidR="00887727" w:rsidRDefault="00887727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 xml:space="preserve">- в подпункте 2 пункта </w:t>
      </w:r>
      <w:r>
        <w:rPr>
          <w:bCs/>
          <w:iCs/>
        </w:rPr>
        <w:t>2</w:t>
      </w:r>
      <w:r w:rsidRPr="0057195E">
        <w:rPr>
          <w:bCs/>
          <w:iCs/>
        </w:rPr>
        <w:t xml:space="preserve"> цифры «</w:t>
      </w:r>
      <w:r>
        <w:rPr>
          <w:bCs/>
          <w:iCs/>
        </w:rPr>
        <w:t>2 234 186,5»  заменить цифрами «</w:t>
      </w:r>
      <w:r w:rsidRPr="0027069E">
        <w:rPr>
          <w:bCs/>
          <w:iCs/>
        </w:rPr>
        <w:t>2 288 336,5</w:t>
      </w:r>
      <w:r>
        <w:rPr>
          <w:bCs/>
          <w:iCs/>
        </w:rPr>
        <w:t>».</w:t>
      </w:r>
    </w:p>
    <w:p w:rsidR="00887727" w:rsidRDefault="00887727" w:rsidP="002B0AF8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1.2. В статье 6 цифры «23 375» заменить цифрами «21 303».</w:t>
      </w:r>
    </w:p>
    <w:p w:rsidR="00887727" w:rsidRPr="0057195E" w:rsidRDefault="00887727" w:rsidP="00D2298F">
      <w:pPr>
        <w:pStyle w:val="BodyText"/>
        <w:ind w:firstLine="703"/>
      </w:pPr>
      <w:r w:rsidRPr="00E34833">
        <w:rPr>
          <w:bCs/>
          <w:iCs/>
        </w:rPr>
        <w:t>2. В приложении 8 «</w:t>
      </w:r>
      <w:r w:rsidRPr="00E34833">
        <w:t>Ведомственная структура расходов бюджета города Коврова на плановый</w:t>
      </w:r>
      <w:r w:rsidRPr="0057195E">
        <w:t xml:space="preserve"> период 2019 и 2020 годов»:</w:t>
      </w:r>
    </w:p>
    <w:p w:rsidR="00887727" w:rsidRDefault="00887727" w:rsidP="00D2298F">
      <w:pPr>
        <w:spacing w:before="120"/>
        <w:ind w:firstLine="720"/>
        <w:jc w:val="both"/>
        <w:rPr>
          <w:bCs/>
          <w:iCs/>
        </w:rPr>
      </w:pPr>
      <w:r w:rsidRPr="0057195E">
        <w:t xml:space="preserve">2.1. В строке «Управление городского хозяйства» </w:t>
      </w:r>
      <w:r w:rsidRPr="0057195E">
        <w:rPr>
          <w:bCs/>
          <w:iCs/>
        </w:rPr>
        <w:t>цифры «241 496,0» заменить цифрами «295 646,0»;</w:t>
      </w:r>
    </w:p>
    <w:p w:rsidR="00887727" w:rsidRPr="003131F6" w:rsidRDefault="00887727" w:rsidP="00D2298F">
      <w:pPr>
        <w:spacing w:before="120"/>
        <w:ind w:firstLine="720"/>
        <w:jc w:val="both"/>
        <w:rPr>
          <w:bCs/>
          <w:iCs/>
        </w:rPr>
      </w:pPr>
      <w:r>
        <w:rPr>
          <w:bCs/>
          <w:iCs/>
        </w:rPr>
        <w:t>2.2. В строке «</w:t>
      </w:r>
      <w:r w:rsidRPr="003131F6">
        <w:rPr>
          <w:bCs/>
          <w:iCs/>
        </w:rPr>
        <w:t>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</w:t>
      </w:r>
      <w:r>
        <w:rPr>
          <w:bCs/>
          <w:iCs/>
        </w:rPr>
        <w:t>» цифры «39 995,0» заменить цифрами «38 493,0» в 2019 году;</w:t>
      </w:r>
    </w:p>
    <w:p w:rsidR="00887727" w:rsidRPr="0057195E" w:rsidRDefault="00887727" w:rsidP="00D2298F">
      <w:pPr>
        <w:spacing w:after="120"/>
        <w:ind w:firstLine="720"/>
        <w:jc w:val="both"/>
        <w:rPr>
          <w:bCs/>
          <w:iCs/>
        </w:rPr>
      </w:pPr>
      <w:r w:rsidRPr="0057195E">
        <w:rPr>
          <w:bCs/>
          <w:iCs/>
        </w:rPr>
        <w:t>2.</w:t>
      </w:r>
      <w:r>
        <w:rPr>
          <w:bCs/>
          <w:iCs/>
        </w:rPr>
        <w:t>3</w:t>
      </w:r>
      <w:r w:rsidRPr="0057195E">
        <w:rPr>
          <w:bCs/>
          <w:iCs/>
        </w:rPr>
        <w:t>. После строки «Паспортизация дорог, разработка проектно-сметной документации, экспертиза проектно-сметной документации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 на 2015-2020 годы"  (Закупка товаров, работ и услуг для государственных (муниципальных) нужд)» дополнить строкой следующего содержания:</w:t>
      </w:r>
    </w:p>
    <w:tbl>
      <w:tblPr>
        <w:tblW w:w="1032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240"/>
        <w:gridCol w:w="1140"/>
      </w:tblGrid>
      <w:tr w:rsidR="00887727" w:rsidRPr="0057195E" w:rsidTr="007D706C">
        <w:trPr>
          <w:trHeight w:val="21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Pr="0057195E" w:rsidRDefault="00887727">
            <w:pPr>
              <w:jc w:val="both"/>
              <w:rPr>
                <w:sz w:val="20"/>
                <w:szCs w:val="20"/>
              </w:rPr>
            </w:pPr>
            <w:r w:rsidRPr="0057195E"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 (Закупка товаров, работ и услуг для государственных (муниципальных) нужд)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0810172460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right"/>
              <w:rPr>
                <w:sz w:val="20"/>
                <w:szCs w:val="20"/>
              </w:rPr>
            </w:pPr>
            <w:r w:rsidRPr="0057195E">
              <w:rPr>
                <w:sz w:val="20"/>
                <w:szCs w:val="20"/>
              </w:rPr>
              <w:t>54 150,0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87727" w:rsidRDefault="00887727" w:rsidP="00D2298F">
      <w:pPr>
        <w:spacing w:before="120" w:after="120"/>
        <w:ind w:firstLine="720"/>
        <w:jc w:val="both"/>
        <w:rPr>
          <w:bCs/>
          <w:iCs/>
        </w:rPr>
      </w:pPr>
      <w:r>
        <w:rPr>
          <w:bCs/>
          <w:iCs/>
        </w:rPr>
        <w:t>2.4. После строки «</w:t>
      </w:r>
      <w:r w:rsidRPr="003131F6">
        <w:rPr>
          <w:bCs/>
          <w:iCs/>
        </w:rPr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  в рамках основного мероприятия «Обеспечение земельных участков инфраструктурой в целях жилищного строительства» подпрограммы "Стимулирование развития жилищного строительства"  муниципальной программы "Обеспечение доступным и комфортным жильем населения города Коврова" на 2015-2020 годы   (Капитальные вложения в объекты недвижимого имущества государственной (муниципальной) собственности)</w:t>
      </w:r>
      <w:r>
        <w:rPr>
          <w:bCs/>
          <w:iCs/>
        </w:rPr>
        <w:t xml:space="preserve">» дополнить строкой седеющего содержания: </w:t>
      </w:r>
    </w:p>
    <w:tbl>
      <w:tblPr>
        <w:tblW w:w="1020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140"/>
        <w:gridCol w:w="1120"/>
      </w:tblGrid>
      <w:tr w:rsidR="00887727" w:rsidTr="003131F6">
        <w:trPr>
          <w:trHeight w:val="18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модернизация магистральных и распределительных газопроводов и вводов к домам в рамках основного мероприятия «Реализация мероприятий по газификации жилищного фонда» подпрограммы "Газификация жилищного фонда" 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1020120960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3131F6" w:rsidRDefault="00887727">
            <w:pPr>
              <w:jc w:val="right"/>
              <w:rPr>
                <w:sz w:val="20"/>
                <w:szCs w:val="20"/>
              </w:rPr>
            </w:pPr>
            <w:r w:rsidRPr="003131F6">
              <w:rPr>
                <w:sz w:val="20"/>
                <w:szCs w:val="20"/>
              </w:rPr>
              <w:t>1 502,0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3131F6" w:rsidRDefault="00887727" w:rsidP="003131F6">
            <w:pPr>
              <w:jc w:val="right"/>
              <w:rPr>
                <w:sz w:val="20"/>
                <w:szCs w:val="20"/>
              </w:rPr>
            </w:pPr>
            <w:r w:rsidRPr="003131F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</w:t>
            </w:r>
          </w:p>
        </w:tc>
      </w:tr>
    </w:tbl>
    <w:p w:rsidR="00887727" w:rsidRPr="0057195E" w:rsidRDefault="00887727" w:rsidP="00D2298F">
      <w:pPr>
        <w:spacing w:before="120" w:after="120"/>
        <w:ind w:firstLine="720"/>
        <w:jc w:val="both"/>
        <w:rPr>
          <w:bCs/>
          <w:iCs/>
        </w:rPr>
      </w:pPr>
      <w:r w:rsidRPr="0057195E">
        <w:rPr>
          <w:bCs/>
          <w:iCs/>
        </w:rPr>
        <w:t>2.</w:t>
      </w:r>
      <w:r>
        <w:rPr>
          <w:bCs/>
          <w:iCs/>
        </w:rPr>
        <w:t>5</w:t>
      </w:r>
      <w:r w:rsidRPr="0057195E">
        <w:rPr>
          <w:bCs/>
          <w:iCs/>
        </w:rPr>
        <w:t xml:space="preserve"> В строке «ВСЕГО» цифры «2 234 186,5» заменить цифрами «2 288 336,5».</w:t>
      </w:r>
    </w:p>
    <w:p w:rsidR="00887727" w:rsidRPr="0057195E" w:rsidRDefault="00887727" w:rsidP="00D2298F">
      <w:pPr>
        <w:ind w:firstLine="720"/>
        <w:jc w:val="both"/>
      </w:pPr>
      <w:r w:rsidRPr="0057195E">
        <w:rPr>
          <w:bCs/>
          <w:iCs/>
        </w:rPr>
        <w:t xml:space="preserve">3. В приложении 10 </w:t>
      </w:r>
      <w:r w:rsidRPr="0057195E"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плановый период 2019 и 2020 годов»:</w:t>
      </w:r>
    </w:p>
    <w:p w:rsidR="00887727" w:rsidRPr="0057195E" w:rsidRDefault="00887727" w:rsidP="00D2298F">
      <w:pPr>
        <w:ind w:firstLine="720"/>
        <w:jc w:val="both"/>
        <w:rPr>
          <w:bCs/>
          <w:iCs/>
        </w:rPr>
      </w:pPr>
      <w:r w:rsidRPr="0057195E">
        <w:t xml:space="preserve">3.1. В строках «Национальная экономика - всего :», «Дорожное хозяйство (дорожные фонды)» </w:t>
      </w:r>
      <w:r w:rsidRPr="0057195E">
        <w:rPr>
          <w:bCs/>
          <w:iCs/>
        </w:rPr>
        <w:t>цифры «90 295,9», «86 086,6»  заменить цифрами «144 445,9», «140 236,6»</w:t>
      </w:r>
      <w:r>
        <w:rPr>
          <w:bCs/>
          <w:iCs/>
        </w:rPr>
        <w:t xml:space="preserve"> в 2019году</w:t>
      </w:r>
      <w:r w:rsidRPr="0057195E">
        <w:rPr>
          <w:bCs/>
          <w:iCs/>
        </w:rPr>
        <w:t xml:space="preserve"> соответственно;</w:t>
      </w:r>
    </w:p>
    <w:p w:rsidR="00887727" w:rsidRPr="0057195E" w:rsidRDefault="00887727" w:rsidP="00835949">
      <w:pPr>
        <w:spacing w:before="120" w:after="120"/>
        <w:ind w:firstLine="720"/>
        <w:jc w:val="both"/>
        <w:rPr>
          <w:bCs/>
          <w:iCs/>
        </w:rPr>
      </w:pPr>
      <w:r w:rsidRPr="0057195E">
        <w:rPr>
          <w:bCs/>
          <w:iCs/>
        </w:rPr>
        <w:t>3.2. После строки «Паспортизация дорог, разработка проектно-сметной документации, экспертиза проектно-сметной документации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 на 2015-2020 годы"  (Закупка товаров, работ и услуг для государственных (муниципальных) нужд)» дополнить строкой следующего содержания:</w:t>
      </w:r>
    </w:p>
    <w:tbl>
      <w:tblPr>
        <w:tblW w:w="1032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240"/>
        <w:gridCol w:w="1140"/>
      </w:tblGrid>
      <w:tr w:rsidR="00887727" w:rsidRPr="0057195E" w:rsidTr="0090349A">
        <w:trPr>
          <w:trHeight w:val="223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Pr="0057195E" w:rsidRDefault="00887727" w:rsidP="0090349A">
            <w:pPr>
              <w:jc w:val="both"/>
              <w:rPr>
                <w:sz w:val="20"/>
                <w:szCs w:val="20"/>
              </w:rPr>
            </w:pPr>
            <w:r w:rsidRPr="0057195E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</w:t>
            </w:r>
            <w:r>
              <w:rPr>
                <w:sz w:val="20"/>
                <w:szCs w:val="20"/>
              </w:rPr>
              <w:t>рода Коврова на 2015-2020 годы"</w:t>
            </w:r>
            <w:r w:rsidRPr="0057195E">
              <w:rPr>
                <w:sz w:val="20"/>
                <w:szCs w:val="20"/>
              </w:rPr>
              <w:t xml:space="preserve">  (Закупка товаров, работ и услуг для государственных (муниципальных) нужд)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 w:rsidP="0090349A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 w:rsidP="0090349A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 w:rsidP="0090349A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0810172460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 w:rsidP="0090349A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 w:rsidP="0090349A">
            <w:pPr>
              <w:jc w:val="right"/>
              <w:rPr>
                <w:sz w:val="20"/>
                <w:szCs w:val="20"/>
              </w:rPr>
            </w:pPr>
            <w:r w:rsidRPr="0057195E">
              <w:rPr>
                <w:sz w:val="20"/>
                <w:szCs w:val="20"/>
              </w:rPr>
              <w:t>54 150,0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 w:rsidP="009034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87727" w:rsidRDefault="00887727" w:rsidP="00835949">
      <w:pPr>
        <w:spacing w:before="120" w:after="120"/>
        <w:ind w:firstLine="720"/>
        <w:jc w:val="both"/>
      </w:pPr>
      <w:r>
        <w:t>3.3. В строке «</w:t>
      </w:r>
      <w:r w:rsidRPr="00CA3C3A">
        <w:t>Коммунальное хозяйство</w:t>
      </w:r>
      <w:r>
        <w:t xml:space="preserve">» цифры «1 000,0» заменить цифрами «2 502,0» в 2019 году; </w:t>
      </w:r>
    </w:p>
    <w:p w:rsidR="00887727" w:rsidRDefault="00887727" w:rsidP="00835949">
      <w:pPr>
        <w:spacing w:before="120" w:after="120"/>
        <w:ind w:firstLine="720"/>
        <w:jc w:val="both"/>
      </w:pPr>
      <w:r>
        <w:t>3.4. После строки «</w:t>
      </w:r>
      <w:r w:rsidRPr="00CA3C3A"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  в рамках основного мероприятия «Обеспечение земельных участков инфраструктурой в целях жилищного строительства» подпрограммы "Стимулирование развития жилищного строительства"  муниципальной программы "Обеспечение доступным и комфортным жильем населения города Коврова" на 2015-2020 годы   (Капитальные вложения в объекты недвижимого имущества государственной (муниципальной) собственности)</w:t>
      </w:r>
      <w:r>
        <w:t>» дополнить строкой следующего содержания:</w:t>
      </w:r>
    </w:p>
    <w:tbl>
      <w:tblPr>
        <w:tblW w:w="10184" w:type="dxa"/>
        <w:tblInd w:w="93" w:type="dxa"/>
        <w:tblLook w:val="0000"/>
      </w:tblPr>
      <w:tblGrid>
        <w:gridCol w:w="5775"/>
        <w:gridCol w:w="420"/>
        <w:gridCol w:w="396"/>
        <w:gridCol w:w="1179"/>
        <w:gridCol w:w="486"/>
        <w:gridCol w:w="1028"/>
        <w:gridCol w:w="900"/>
      </w:tblGrid>
      <w:tr w:rsidR="00887727" w:rsidTr="00CA3C3A">
        <w:trPr>
          <w:trHeight w:val="165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модернизация магистральных и распределительных газопроводов и вводов к домам в рамках основного мероприятия «Реализация мероприятий по газификации жилищного фонда» подпрограммы "Газификация жилищного фонда"   муниципальной программы "Развитие коммунального хозяйства на 2015-2020 годы"  (Капитальные вложения в объекты государственной (муниципальной) собственности)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1020120960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87727" w:rsidRDefault="00887727" w:rsidP="00CA3C3A">
      <w:pPr>
        <w:jc w:val="both"/>
      </w:pPr>
    </w:p>
    <w:p w:rsidR="00887727" w:rsidRPr="00CA3C3A" w:rsidRDefault="00887727" w:rsidP="00CA3C3A">
      <w:pPr>
        <w:ind w:firstLine="708"/>
        <w:jc w:val="both"/>
        <w:rPr>
          <w:bCs/>
          <w:iCs/>
        </w:rPr>
      </w:pPr>
      <w:r w:rsidRPr="00CA3C3A">
        <w:t>3.5. В строках «</w:t>
      </w:r>
      <w:r w:rsidRPr="00CA3C3A">
        <w:rPr>
          <w:bCs/>
          <w:iCs/>
        </w:rPr>
        <w:t>Благоустройство», «Уличное освещение  в рамках основного мероприятия «Реализация мероприятий по содержанию объектов благоустройства» подпрограммы "Содержание объектов благоустройства"  муниципальной программы "Благоустройство и охрана окружающей среды на 2015-2020 годы"   (Закупка товаров, работ и услуг для государственных (муниципальных) нужд)</w:t>
      </w:r>
      <w:r>
        <w:rPr>
          <w:bCs/>
          <w:iCs/>
        </w:rPr>
        <w:t>» цифры «57 932,0», «39 995,0» заменить цифрами «56 430,0», «38 493,0» в 2019 году соответственно;</w:t>
      </w:r>
    </w:p>
    <w:p w:rsidR="00887727" w:rsidRPr="0057195E" w:rsidRDefault="00887727" w:rsidP="00835949">
      <w:pPr>
        <w:spacing w:before="120" w:after="120"/>
        <w:ind w:firstLine="720"/>
        <w:jc w:val="both"/>
      </w:pPr>
      <w:r w:rsidRPr="0057195E">
        <w:t>3.</w:t>
      </w:r>
      <w:r>
        <w:t>6</w:t>
      </w:r>
      <w:r w:rsidRPr="0057195E">
        <w:t xml:space="preserve">. В строке «Всего расходов» </w:t>
      </w:r>
      <w:r w:rsidRPr="0057195E">
        <w:rPr>
          <w:bCs/>
          <w:iCs/>
        </w:rPr>
        <w:t>цифры «2 234 186,5» заменить цифрами «2 288 336,5».</w:t>
      </w:r>
    </w:p>
    <w:p w:rsidR="00887727" w:rsidRPr="0057195E" w:rsidRDefault="00887727" w:rsidP="00D2298F">
      <w:pPr>
        <w:ind w:firstLine="720"/>
        <w:jc w:val="both"/>
      </w:pPr>
      <w:r w:rsidRPr="0057195E">
        <w:t>4.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плановый период 2019 и 2020 годов»:</w:t>
      </w:r>
    </w:p>
    <w:p w:rsidR="00887727" w:rsidRPr="0057195E" w:rsidRDefault="00887727" w:rsidP="0057195E">
      <w:pPr>
        <w:spacing w:before="120" w:after="120"/>
        <w:ind w:firstLine="720"/>
        <w:jc w:val="both"/>
      </w:pPr>
      <w:r w:rsidRPr="0057195E">
        <w:t xml:space="preserve">4.1. В строках «Муниципальная программа "Дорожное хозяйство города Коврова на 2015-2020 годы"», «Подпрограмма "Приведение в нормативное состояние улично-дорожной сети"», «Основное мероприятие «Осуществление дорожной деятельности по строительству, реконструкции, ремонту автомобильных дорог общего пользования» цифры «84 286,6», «21 264,6», «21 264,6» заменить цифрами «138 436,6», «75 414,6,»,  «75 414,6» </w:t>
      </w:r>
      <w:r>
        <w:t xml:space="preserve"> в 2019 году </w:t>
      </w:r>
      <w:r w:rsidRPr="0057195E">
        <w:t>соответственно;</w:t>
      </w:r>
    </w:p>
    <w:p w:rsidR="00887727" w:rsidRPr="0057195E" w:rsidRDefault="00887727" w:rsidP="00835949">
      <w:pPr>
        <w:spacing w:after="120"/>
        <w:ind w:firstLine="720"/>
        <w:jc w:val="both"/>
        <w:rPr>
          <w:bCs/>
          <w:iCs/>
        </w:rPr>
      </w:pPr>
      <w:r w:rsidRPr="0057195E">
        <w:t xml:space="preserve">4.2. </w:t>
      </w:r>
      <w:r w:rsidRPr="0057195E">
        <w:rPr>
          <w:bCs/>
          <w:iCs/>
        </w:rPr>
        <w:t>После строки «Паспортизация дорог, разработка проектно-сметной документации, экспертиза проектно-сметной документации (Закупка товаров, работ и услуг для государственных (муниципальных) нужд)» дополнить строкой следующего содержания:</w:t>
      </w:r>
    </w:p>
    <w:tbl>
      <w:tblPr>
        <w:tblW w:w="10440" w:type="dxa"/>
        <w:tblInd w:w="93" w:type="dxa"/>
        <w:tblLook w:val="0000"/>
      </w:tblPr>
      <w:tblGrid>
        <w:gridCol w:w="5622"/>
        <w:gridCol w:w="1120"/>
        <w:gridCol w:w="486"/>
        <w:gridCol w:w="396"/>
        <w:gridCol w:w="396"/>
        <w:gridCol w:w="1180"/>
        <w:gridCol w:w="1240"/>
      </w:tblGrid>
      <w:tr w:rsidR="00887727" w:rsidRPr="0057195E" w:rsidTr="00835949">
        <w:trPr>
          <w:trHeight w:val="105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Pr="0057195E" w:rsidRDefault="00887727">
            <w:pPr>
              <w:jc w:val="both"/>
              <w:rPr>
                <w:sz w:val="20"/>
                <w:szCs w:val="20"/>
              </w:rPr>
            </w:pPr>
            <w:r w:rsidRPr="0057195E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0810172460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200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center"/>
              <w:rPr>
                <w:sz w:val="18"/>
                <w:szCs w:val="18"/>
              </w:rPr>
            </w:pPr>
            <w:r w:rsidRPr="0057195E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right"/>
              <w:rPr>
                <w:sz w:val="20"/>
                <w:szCs w:val="20"/>
              </w:rPr>
            </w:pPr>
            <w:r w:rsidRPr="0057195E">
              <w:rPr>
                <w:sz w:val="20"/>
                <w:szCs w:val="20"/>
              </w:rPr>
              <w:t>54 150,0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Pr="0057195E" w:rsidRDefault="00887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87727" w:rsidRDefault="00887727" w:rsidP="0057195E">
      <w:pPr>
        <w:spacing w:before="120" w:after="120"/>
        <w:ind w:firstLine="720"/>
        <w:jc w:val="both"/>
      </w:pPr>
      <w:r>
        <w:t>4.3. После строки «</w:t>
      </w:r>
      <w:r w:rsidRPr="00F629B8"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 (Капитальные вложения в объекты недвижимого имущества государственной (муниципальной) собственности)</w:t>
      </w:r>
      <w:r>
        <w:t>» дополнить строками следующего содержания:</w:t>
      </w:r>
    </w:p>
    <w:tbl>
      <w:tblPr>
        <w:tblW w:w="10460" w:type="dxa"/>
        <w:tblInd w:w="93" w:type="dxa"/>
        <w:tblLook w:val="0000"/>
      </w:tblPr>
      <w:tblGrid>
        <w:gridCol w:w="5622"/>
        <w:gridCol w:w="1120"/>
        <w:gridCol w:w="486"/>
        <w:gridCol w:w="396"/>
        <w:gridCol w:w="396"/>
        <w:gridCol w:w="1240"/>
        <w:gridCol w:w="1200"/>
      </w:tblGrid>
      <w:tr w:rsidR="00887727" w:rsidTr="00F629B8">
        <w:trPr>
          <w:trHeight w:val="58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коммунального хозяйства на 2015-2020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7727" w:rsidTr="00F629B8">
        <w:trPr>
          <w:trHeight w:val="16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"Газификация жилищного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87727" w:rsidTr="00F629B8">
        <w:trPr>
          <w:trHeight w:val="281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«Реализация мероприятий по газификации жилищного фонда»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87727" w:rsidTr="00F629B8">
        <w:trPr>
          <w:trHeight w:val="79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модернизация магистральных и распределительных газопроводов и вводов к домам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1020120960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727" w:rsidRDefault="00887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87727" w:rsidRPr="00F629B8" w:rsidRDefault="00887727" w:rsidP="0057195E">
      <w:pPr>
        <w:spacing w:before="120" w:after="120"/>
        <w:ind w:firstLine="720"/>
        <w:jc w:val="both"/>
      </w:pPr>
      <w:r>
        <w:t>4.4. В строках «</w:t>
      </w:r>
      <w:r w:rsidRPr="00F629B8">
        <w:t>Муниципальная программа "Благоустройство и охрана окружающей среды на 2015-2020 годы"</w:t>
      </w:r>
      <w:r>
        <w:t>»,  «</w:t>
      </w:r>
      <w:r w:rsidRPr="00F629B8">
        <w:t>Подпрограмма "Содержание объектов благоустройства"</w:t>
      </w:r>
      <w:r>
        <w:t>»,  «</w:t>
      </w:r>
      <w:r w:rsidRPr="00F629B8">
        <w:t>Основное мероприятие «Реализация мероприятий по содержанию объектов благоустройства»</w:t>
      </w:r>
      <w:r>
        <w:t>», «</w:t>
      </w:r>
      <w:r w:rsidRPr="00F629B8">
        <w:t>Уличное освещение (Закупка товаров, работ и услуг для государственных (муниципальных) нужд)</w:t>
      </w:r>
      <w:r>
        <w:t>»  цифры «53 737,3», «49 797,3», «49 797,3», «39 995,0» заменить цифрами «52 235,3», «48 295,3», «48 295,3», «38 493» в 2019 году соответственно;</w:t>
      </w:r>
    </w:p>
    <w:p w:rsidR="00887727" w:rsidRPr="0057195E" w:rsidRDefault="00887727" w:rsidP="0057195E">
      <w:pPr>
        <w:spacing w:before="120" w:after="120"/>
        <w:ind w:firstLine="720"/>
        <w:jc w:val="both"/>
      </w:pPr>
      <w:r w:rsidRPr="0057195E">
        <w:t>4.</w:t>
      </w:r>
      <w:r>
        <w:t>5</w:t>
      </w:r>
      <w:r w:rsidRPr="0057195E">
        <w:t xml:space="preserve">. В строке «ИТОГО» </w:t>
      </w:r>
      <w:r w:rsidRPr="0057195E">
        <w:rPr>
          <w:bCs/>
          <w:iCs/>
        </w:rPr>
        <w:t>цифры «2 234 186,5» заменить цифрами «2 288 336,5».</w:t>
      </w:r>
    </w:p>
    <w:p w:rsidR="00887727" w:rsidRPr="0057195E" w:rsidRDefault="00887727" w:rsidP="005E75C4">
      <w:pPr>
        <w:pStyle w:val="BodyText"/>
        <w:spacing w:before="60"/>
        <w:ind w:firstLine="703"/>
        <w:rPr>
          <w:bCs/>
          <w:iCs/>
        </w:rPr>
      </w:pPr>
      <w:r w:rsidRPr="0057195E">
        <w:t xml:space="preserve">5. Приложения 3, 4, 5, 6, 7, 9, 11 к решению Совета народных депутатов города Коврова </w:t>
      </w:r>
      <w:r w:rsidRPr="0057195E">
        <w:rPr>
          <w:bCs/>
        </w:rPr>
        <w:t>от 20</w:t>
      </w:r>
      <w:r w:rsidRPr="0057195E">
        <w:rPr>
          <w:bCs/>
          <w:iCs/>
        </w:rPr>
        <w:t>.12.2017 г. № 303 «О бюджете города Коврова на 2018 год и на плановый период 2019 и 2020 годов»  изложить в новой редакции согласно приложениям  1-7 к настоящему решению.</w:t>
      </w:r>
    </w:p>
    <w:p w:rsidR="00887727" w:rsidRPr="0057195E" w:rsidRDefault="00887727" w:rsidP="00CC75E4">
      <w:pPr>
        <w:ind w:firstLine="720"/>
        <w:jc w:val="both"/>
      </w:pPr>
    </w:p>
    <w:p w:rsidR="00887727" w:rsidRPr="0057195E" w:rsidRDefault="00887727" w:rsidP="00CC75E4">
      <w:pPr>
        <w:ind w:firstLine="720"/>
        <w:jc w:val="both"/>
      </w:pPr>
    </w:p>
    <w:p w:rsidR="00887727" w:rsidRPr="0057195E" w:rsidRDefault="00887727" w:rsidP="00CC75E4">
      <w:pPr>
        <w:ind w:firstLine="720"/>
        <w:jc w:val="both"/>
      </w:pPr>
    </w:p>
    <w:p w:rsidR="00887727" w:rsidRPr="0057195E" w:rsidRDefault="00887727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87727" w:rsidRPr="0057195E" w:rsidTr="00650FCB">
        <w:trPr>
          <w:trHeight w:val="930"/>
        </w:trPr>
        <w:tc>
          <w:tcPr>
            <w:tcW w:w="4428" w:type="dxa"/>
          </w:tcPr>
          <w:p w:rsidR="00887727" w:rsidRPr="0057195E" w:rsidRDefault="00887727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87727" w:rsidRPr="0057195E" w:rsidRDefault="00887727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87727" w:rsidRPr="0057195E" w:rsidRDefault="00887727">
            <w:pPr>
              <w:rPr>
                <w:b/>
                <w:sz w:val="16"/>
                <w:szCs w:val="16"/>
              </w:rPr>
            </w:pPr>
          </w:p>
          <w:p w:rsidR="00887727" w:rsidRPr="0057195E" w:rsidRDefault="00887727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887727" w:rsidRPr="0057195E" w:rsidRDefault="00887727">
            <w:pPr>
              <w:rPr>
                <w:b/>
              </w:rPr>
            </w:pPr>
          </w:p>
        </w:tc>
        <w:tc>
          <w:tcPr>
            <w:tcW w:w="4140" w:type="dxa"/>
          </w:tcPr>
          <w:p w:rsidR="00887727" w:rsidRPr="0057195E" w:rsidRDefault="0088772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887727" w:rsidRPr="0057195E" w:rsidRDefault="0088772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87727" w:rsidRPr="0057195E" w:rsidRDefault="00887727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87727" w:rsidRPr="0057195E" w:rsidRDefault="0088772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887727" w:rsidRPr="0057195E" w:rsidRDefault="00887727">
      <w:pPr>
        <w:pStyle w:val="Heading3"/>
        <w:ind w:firstLine="705"/>
      </w:pPr>
      <w:r w:rsidRPr="0057195E">
        <w:t xml:space="preserve"> </w:t>
      </w:r>
    </w:p>
    <w:sectPr w:rsidR="00887727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27" w:rsidRDefault="00887727">
      <w:r>
        <w:separator/>
      </w:r>
    </w:p>
  </w:endnote>
  <w:endnote w:type="continuationSeparator" w:id="0">
    <w:p w:rsidR="00887727" w:rsidRDefault="0088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27" w:rsidRDefault="008877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727" w:rsidRDefault="008877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27" w:rsidRDefault="00887727">
    <w:pPr>
      <w:pStyle w:val="Footer"/>
      <w:framePr w:wrap="around" w:vAnchor="text" w:hAnchor="margin" w:xAlign="center" w:y="1"/>
      <w:rPr>
        <w:rStyle w:val="PageNumber"/>
      </w:rPr>
    </w:pPr>
  </w:p>
  <w:p w:rsidR="00887727" w:rsidRDefault="00887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27" w:rsidRDefault="00887727">
      <w:r>
        <w:separator/>
      </w:r>
    </w:p>
  </w:footnote>
  <w:footnote w:type="continuationSeparator" w:id="0">
    <w:p w:rsidR="00887727" w:rsidRDefault="00887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6E3"/>
    <w:rsid w:val="00054EBF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3E46"/>
    <w:rsid w:val="000948D6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85D36"/>
    <w:rsid w:val="00190233"/>
    <w:rsid w:val="00190598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6C5C"/>
    <w:rsid w:val="00257783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4722"/>
    <w:rsid w:val="002C5D92"/>
    <w:rsid w:val="002C63D2"/>
    <w:rsid w:val="002C6885"/>
    <w:rsid w:val="002C79F0"/>
    <w:rsid w:val="002C7C7A"/>
    <w:rsid w:val="002D6522"/>
    <w:rsid w:val="002D68A6"/>
    <w:rsid w:val="002E0043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6B4F"/>
    <w:rsid w:val="003877F2"/>
    <w:rsid w:val="00390E6E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07966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50EB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56FB"/>
    <w:rsid w:val="00617E72"/>
    <w:rsid w:val="00623B4E"/>
    <w:rsid w:val="00630994"/>
    <w:rsid w:val="00631B48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22FE"/>
    <w:rsid w:val="00864935"/>
    <w:rsid w:val="0086568A"/>
    <w:rsid w:val="00866F7F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87727"/>
    <w:rsid w:val="00892A48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44B"/>
    <w:rsid w:val="008F4EAC"/>
    <w:rsid w:val="0090349A"/>
    <w:rsid w:val="00903E58"/>
    <w:rsid w:val="00906AF0"/>
    <w:rsid w:val="00906D42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C06F3"/>
    <w:rsid w:val="00AC3ECC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15F03"/>
    <w:rsid w:val="00B23742"/>
    <w:rsid w:val="00B27A23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656C2"/>
    <w:rsid w:val="00C70447"/>
    <w:rsid w:val="00C752B1"/>
    <w:rsid w:val="00C7764E"/>
    <w:rsid w:val="00C77F2E"/>
    <w:rsid w:val="00C81E48"/>
    <w:rsid w:val="00C869E8"/>
    <w:rsid w:val="00C91722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03A41"/>
    <w:rsid w:val="00D10AEB"/>
    <w:rsid w:val="00D153FE"/>
    <w:rsid w:val="00D2298F"/>
    <w:rsid w:val="00D26CEC"/>
    <w:rsid w:val="00D27C50"/>
    <w:rsid w:val="00D31C22"/>
    <w:rsid w:val="00D3212F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6289"/>
    <w:rsid w:val="00D77BB0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B42D4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1259</TotalTime>
  <Pages>4</Pages>
  <Words>1602</Words>
  <Characters>9134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116</cp:revision>
  <cp:lastPrinted>2018-07-24T06:34:00Z</cp:lastPrinted>
  <dcterms:created xsi:type="dcterms:W3CDTF">2016-11-11T06:41:00Z</dcterms:created>
  <dcterms:modified xsi:type="dcterms:W3CDTF">2018-07-24T06:35:00Z</dcterms:modified>
</cp:coreProperties>
</file>