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B" w:rsidRPr="002A2187" w:rsidRDefault="00B64098" w:rsidP="00B64098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11B" w:rsidRPr="002A2187">
        <w:rPr>
          <w:sz w:val="28"/>
          <w:szCs w:val="28"/>
        </w:rPr>
        <w:t>Проект</w:t>
      </w:r>
    </w:p>
    <w:p w:rsidR="00A1211B" w:rsidRPr="002A2187" w:rsidRDefault="00A1211B" w:rsidP="00A1211B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A1211B" w:rsidRDefault="00A1211B" w:rsidP="00A1211B">
      <w:pPr>
        <w:pStyle w:val="1"/>
      </w:pPr>
      <w:r w:rsidRPr="00205E4A">
        <w:t>ВЛАДИМИРСКОЙ ОБЛАСТИ</w:t>
      </w:r>
    </w:p>
    <w:p w:rsidR="00B64098" w:rsidRDefault="00B64098" w:rsidP="00A1211B">
      <w:pPr>
        <w:pStyle w:val="1"/>
        <w:tabs>
          <w:tab w:val="left" w:pos="285"/>
          <w:tab w:val="center" w:pos="4698"/>
        </w:tabs>
        <w:spacing w:before="120"/>
        <w:rPr>
          <w:b w:val="0"/>
          <w:bCs w:val="0"/>
          <w:i/>
          <w:iCs/>
        </w:rPr>
      </w:pPr>
    </w:p>
    <w:p w:rsidR="00A1211B" w:rsidRDefault="00A1211B" w:rsidP="00A1211B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211B" w:rsidRDefault="00A1211B" w:rsidP="00A1211B">
      <w:pPr>
        <w:rPr>
          <w:b/>
          <w:bCs/>
        </w:rPr>
      </w:pP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от «____»___________201</w:t>
      </w:r>
      <w:r w:rsidR="00E963AE">
        <w:rPr>
          <w:b/>
          <w:bCs/>
        </w:rPr>
        <w:t>8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B64098" w:rsidRDefault="00B64098" w:rsidP="00A1211B"/>
    <w:p w:rsidR="001311F4" w:rsidRDefault="00A1211B" w:rsidP="00B64098">
      <w:pPr>
        <w:rPr>
          <w:b/>
          <w:bCs/>
        </w:rPr>
      </w:pPr>
      <w:r>
        <w:rPr>
          <w:b/>
          <w:bCs/>
        </w:rPr>
        <w:t xml:space="preserve">О </w:t>
      </w:r>
      <w:r w:rsidR="00B64098">
        <w:rPr>
          <w:b/>
          <w:bCs/>
        </w:rPr>
        <w:t xml:space="preserve">форме проведения торгов </w:t>
      </w:r>
    </w:p>
    <w:p w:rsidR="001311F4" w:rsidRDefault="00B64098" w:rsidP="00B64098">
      <w:pPr>
        <w:rPr>
          <w:b/>
          <w:bCs/>
        </w:rPr>
      </w:pPr>
      <w:r>
        <w:rPr>
          <w:b/>
          <w:bCs/>
        </w:rPr>
        <w:t>по продаже права</w:t>
      </w:r>
      <w:r w:rsidR="001311F4">
        <w:rPr>
          <w:b/>
          <w:bCs/>
        </w:rPr>
        <w:t xml:space="preserve"> </w:t>
      </w:r>
      <w:r>
        <w:rPr>
          <w:b/>
          <w:bCs/>
        </w:rPr>
        <w:t>на заключение</w:t>
      </w:r>
    </w:p>
    <w:p w:rsidR="00B64098" w:rsidRDefault="00B64098" w:rsidP="00B64098">
      <w:pPr>
        <w:rPr>
          <w:b/>
          <w:bCs/>
        </w:rPr>
      </w:pPr>
      <w:r>
        <w:rPr>
          <w:b/>
          <w:bCs/>
        </w:rPr>
        <w:t xml:space="preserve"> договора на установку и эксплуатацию</w:t>
      </w:r>
    </w:p>
    <w:p w:rsidR="00A1211B" w:rsidRDefault="00B64098" w:rsidP="00B64098">
      <w:pPr>
        <w:rPr>
          <w:noProof/>
        </w:rPr>
      </w:pPr>
      <w:r>
        <w:rPr>
          <w:b/>
          <w:bCs/>
        </w:rPr>
        <w:t>рекламных конструкций</w:t>
      </w:r>
    </w:p>
    <w:p w:rsidR="00A1211B" w:rsidRDefault="00A1211B" w:rsidP="00A1211B">
      <w:pPr>
        <w:rPr>
          <w:noProof/>
        </w:rPr>
      </w:pPr>
    </w:p>
    <w:p w:rsidR="00B64098" w:rsidRPr="00F10E1B" w:rsidRDefault="00B64098" w:rsidP="00A1211B">
      <w:pPr>
        <w:rPr>
          <w:i/>
          <w:iCs/>
          <w:noProof/>
        </w:rPr>
      </w:pPr>
    </w:p>
    <w:p w:rsidR="00A1211B" w:rsidRDefault="00C071ED" w:rsidP="00CD307E">
      <w:pPr>
        <w:ind w:firstLine="709"/>
        <w:jc w:val="both"/>
      </w:pPr>
      <w:proofErr w:type="gramStart"/>
      <w:r>
        <w:t>В соответствии с федеральным законом от 13.03.2006 №38-ФЗ «О рекламе», федеральным законом от 26.07.2006 №135-ФЗ «О защите конкуренции», р</w:t>
      </w:r>
      <w:r w:rsidR="00A1211B">
        <w:t xml:space="preserve">уководствуясь </w:t>
      </w:r>
      <w:r w:rsidR="00B64098">
        <w:t>у</w:t>
      </w:r>
      <w:r w:rsidR="00A1211B">
        <w:t xml:space="preserve">ставом муниципального образования город Ковров, </w:t>
      </w:r>
      <w:r w:rsidR="00524768">
        <w:t xml:space="preserve">решением </w:t>
      </w:r>
      <w:proofErr w:type="spellStart"/>
      <w:r w:rsidR="00524768">
        <w:t>Ковровского</w:t>
      </w:r>
      <w:proofErr w:type="spellEnd"/>
      <w:r w:rsidR="00524768">
        <w:t xml:space="preserve"> городского Совета народных депутатов от 17.12.2008 №237 «О формах проведения торгов </w:t>
      </w:r>
      <w:r w:rsidR="00524768" w:rsidRPr="00B64098">
        <w:rPr>
          <w:bCs/>
        </w:rPr>
        <w:t>на заключение договора на установку и эксплуатацию</w:t>
      </w:r>
      <w:r w:rsidR="00524768">
        <w:rPr>
          <w:bCs/>
        </w:rPr>
        <w:t xml:space="preserve"> </w:t>
      </w:r>
      <w:r w:rsidR="00524768" w:rsidRPr="00B64098">
        <w:rPr>
          <w:bCs/>
        </w:rPr>
        <w:t>рекламн</w:t>
      </w:r>
      <w:r w:rsidR="00524768">
        <w:rPr>
          <w:bCs/>
        </w:rPr>
        <w:t>ой</w:t>
      </w:r>
      <w:r w:rsidR="00524768" w:rsidRPr="00B64098">
        <w:rPr>
          <w:bCs/>
        </w:rPr>
        <w:t xml:space="preserve"> конструкци</w:t>
      </w:r>
      <w:r w:rsidR="00524768">
        <w:rPr>
          <w:bCs/>
        </w:rPr>
        <w:t>и</w:t>
      </w:r>
      <w:r w:rsidR="001311F4">
        <w:rPr>
          <w:bCs/>
        </w:rPr>
        <w:t xml:space="preserve"> на муниципальном объекте недвижимости</w:t>
      </w:r>
      <w:r w:rsidR="00524768">
        <w:rPr>
          <w:bCs/>
        </w:rPr>
        <w:t>»</w:t>
      </w:r>
      <w:r w:rsidR="00A1211B">
        <w:t xml:space="preserve">, </w:t>
      </w:r>
      <w:r w:rsidR="001311F4">
        <w:t>на основании перечня (реестра) остановочных павильонов общественного транспорта в городе</w:t>
      </w:r>
      <w:proofErr w:type="gramEnd"/>
      <w:r w:rsidR="001311F4">
        <w:t xml:space="preserve"> Ковров</w:t>
      </w:r>
      <w:r w:rsidR="00D36A63">
        <w:t>,</w:t>
      </w:r>
      <w:r w:rsidR="001311F4">
        <w:t xml:space="preserve"> </w:t>
      </w:r>
      <w:proofErr w:type="gramStart"/>
      <w:r w:rsidR="001311F4">
        <w:t>утвержденного</w:t>
      </w:r>
      <w:proofErr w:type="gramEnd"/>
      <w:r w:rsidR="001311F4">
        <w:t xml:space="preserve"> постановлением администрации города </w:t>
      </w:r>
      <w:proofErr w:type="spellStart"/>
      <w:r w:rsidR="001311F4">
        <w:t>Коврова</w:t>
      </w:r>
      <w:proofErr w:type="spellEnd"/>
      <w:r w:rsidR="001311F4">
        <w:t xml:space="preserve"> от 04.08.2017 №2051, </w:t>
      </w:r>
      <w:r w:rsidR="00A1211B">
        <w:t xml:space="preserve">рассмотрев представление главы города </w:t>
      </w:r>
      <w:proofErr w:type="gramStart"/>
      <w:r w:rsidR="00A1211B">
        <w:t>от</w:t>
      </w:r>
      <w:proofErr w:type="gramEnd"/>
      <w:r w:rsidR="00A1211B">
        <w:t xml:space="preserve"> ___________</w:t>
      </w:r>
      <w:r w:rsidR="00B64098">
        <w:t>__</w:t>
      </w:r>
      <w:r w:rsidR="00A1211B">
        <w:t xml:space="preserve"> №_________, </w:t>
      </w:r>
      <w:proofErr w:type="gramStart"/>
      <w:r w:rsidR="00A1211B">
        <w:t>Совет</w:t>
      </w:r>
      <w:proofErr w:type="gramEnd"/>
      <w:r w:rsidR="00A1211B">
        <w:t xml:space="preserve"> народных депутатов города Коврова решил:</w:t>
      </w:r>
    </w:p>
    <w:p w:rsidR="00A1211B" w:rsidRDefault="00A1211B" w:rsidP="00B64098">
      <w:pPr>
        <w:ind w:firstLine="851"/>
        <w:jc w:val="both"/>
        <w:rPr>
          <w:bCs/>
        </w:rPr>
      </w:pPr>
      <w:r>
        <w:t>1.</w:t>
      </w:r>
      <w:r w:rsidR="001311F4">
        <w:t xml:space="preserve"> Установить, что торги по продаже права на </w:t>
      </w:r>
      <w:r w:rsidR="001311F4" w:rsidRPr="00B64098">
        <w:rPr>
          <w:bCs/>
        </w:rPr>
        <w:t>заключение договора на установку и эксплуатацию</w:t>
      </w:r>
      <w:r w:rsidR="001311F4">
        <w:rPr>
          <w:bCs/>
        </w:rPr>
        <w:t xml:space="preserve"> </w:t>
      </w:r>
      <w:r w:rsidR="001311F4" w:rsidRPr="00B64098">
        <w:rPr>
          <w:bCs/>
        </w:rPr>
        <w:t>рекламн</w:t>
      </w:r>
      <w:r w:rsidR="001311F4">
        <w:rPr>
          <w:bCs/>
        </w:rPr>
        <w:t>ых</w:t>
      </w:r>
      <w:r w:rsidR="001311F4" w:rsidRPr="00B64098">
        <w:rPr>
          <w:bCs/>
        </w:rPr>
        <w:t xml:space="preserve"> конструкци</w:t>
      </w:r>
      <w:r w:rsidR="001311F4">
        <w:rPr>
          <w:bCs/>
        </w:rPr>
        <w:t xml:space="preserve">й, указанных в приложении к настоящему решению, проводятся администрацией </w:t>
      </w:r>
      <w:proofErr w:type="gramStart"/>
      <w:r w:rsidR="001311F4">
        <w:rPr>
          <w:bCs/>
        </w:rPr>
        <w:t>г</w:t>
      </w:r>
      <w:proofErr w:type="gramEnd"/>
      <w:r w:rsidR="001311F4">
        <w:rPr>
          <w:bCs/>
        </w:rPr>
        <w:t xml:space="preserve">. </w:t>
      </w:r>
      <w:proofErr w:type="spellStart"/>
      <w:r w:rsidR="001311F4">
        <w:rPr>
          <w:bCs/>
        </w:rPr>
        <w:t>Коврова</w:t>
      </w:r>
      <w:proofErr w:type="spellEnd"/>
      <w:r w:rsidR="001311F4">
        <w:rPr>
          <w:bCs/>
        </w:rPr>
        <w:t xml:space="preserve"> в форме конкурса, открытого по составу участников</w:t>
      </w:r>
      <w:r w:rsidR="00DC05EA">
        <w:rPr>
          <w:bCs/>
        </w:rPr>
        <w:t>.</w:t>
      </w:r>
    </w:p>
    <w:p w:rsidR="001311F4" w:rsidRDefault="001311F4" w:rsidP="00B64098">
      <w:pPr>
        <w:ind w:firstLine="851"/>
        <w:jc w:val="both"/>
        <w:rPr>
          <w:bCs/>
        </w:rPr>
      </w:pPr>
      <w:r>
        <w:rPr>
          <w:bCs/>
        </w:rPr>
        <w:t xml:space="preserve">2. Решение Совета народных депутатов от 11.10.2012 №259 </w:t>
      </w:r>
      <w:r w:rsidR="00CD307E">
        <w:rPr>
          <w:bCs/>
        </w:rPr>
        <w:t>«</w:t>
      </w:r>
      <w:r w:rsidR="00CD307E">
        <w:t xml:space="preserve">О форме проведения торгов </w:t>
      </w:r>
      <w:r w:rsidR="00CD307E" w:rsidRPr="00B64098">
        <w:rPr>
          <w:bCs/>
        </w:rPr>
        <w:t>на заключение договора на установку и эксплуатацию</w:t>
      </w:r>
      <w:r w:rsidR="00CD307E">
        <w:rPr>
          <w:bCs/>
        </w:rPr>
        <w:t xml:space="preserve"> </w:t>
      </w:r>
      <w:r w:rsidR="00CD307E" w:rsidRPr="00B64098">
        <w:rPr>
          <w:bCs/>
        </w:rPr>
        <w:t>рекламн</w:t>
      </w:r>
      <w:r w:rsidR="00CD307E">
        <w:rPr>
          <w:bCs/>
        </w:rPr>
        <w:t>ых</w:t>
      </w:r>
      <w:r w:rsidR="00CD307E" w:rsidRPr="00B64098">
        <w:rPr>
          <w:bCs/>
        </w:rPr>
        <w:t xml:space="preserve"> конструкци</w:t>
      </w:r>
      <w:r w:rsidR="00CD307E">
        <w:rPr>
          <w:bCs/>
        </w:rPr>
        <w:t>й» считать утратившим силу.</w:t>
      </w:r>
    </w:p>
    <w:p w:rsidR="00CD307E" w:rsidRPr="00E534A9" w:rsidRDefault="00CD307E" w:rsidP="00B64098">
      <w:pPr>
        <w:ind w:firstLine="851"/>
        <w:jc w:val="both"/>
        <w:rPr>
          <w:bCs/>
        </w:rPr>
      </w:pPr>
      <w:r>
        <w:rPr>
          <w:bCs/>
        </w:rPr>
        <w:t>3. Настоящее постановление вступает в силу со дня его официального опубликования.</w:t>
      </w:r>
    </w:p>
    <w:p w:rsidR="00A1211B" w:rsidRPr="00E534A9" w:rsidRDefault="00A1211B" w:rsidP="00A1211B">
      <w:pPr>
        <w:jc w:val="both"/>
        <w:rPr>
          <w:bCs/>
        </w:rPr>
      </w:pPr>
    </w:p>
    <w:p w:rsidR="00A1211B" w:rsidRPr="00B64098" w:rsidRDefault="00A1211B" w:rsidP="00A1211B">
      <w:pPr>
        <w:jc w:val="both"/>
        <w:rPr>
          <w:bCs/>
        </w:rPr>
      </w:pPr>
    </w:p>
    <w:p w:rsidR="00A1211B" w:rsidRPr="00B64098" w:rsidRDefault="00A1211B" w:rsidP="00A1211B">
      <w:pPr>
        <w:jc w:val="both"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1"/>
        <w:gridCol w:w="3902"/>
      </w:tblGrid>
      <w:tr w:rsidR="004D2588" w:rsidRPr="00B64098" w:rsidTr="004D2588">
        <w:tc>
          <w:tcPr>
            <w:tcW w:w="6062" w:type="dxa"/>
          </w:tcPr>
          <w:p w:rsidR="004D2588" w:rsidRPr="00B64098" w:rsidRDefault="004D2588" w:rsidP="00A1211B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bCs/>
                <w:sz w:val="24"/>
                <w:szCs w:val="24"/>
              </w:rPr>
              <w:t>Председатель</w:t>
            </w:r>
          </w:p>
          <w:p w:rsidR="004D2588" w:rsidRPr="00B64098" w:rsidRDefault="004D2588" w:rsidP="00A1211B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bCs/>
                <w:sz w:val="24"/>
                <w:szCs w:val="24"/>
              </w:rPr>
              <w:t>Совета народных депутатов</w:t>
            </w:r>
          </w:p>
          <w:p w:rsidR="004D2588" w:rsidRPr="00B64098" w:rsidRDefault="00B84144" w:rsidP="00A1211B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bCs/>
                <w:sz w:val="24"/>
                <w:szCs w:val="24"/>
              </w:rPr>
              <w:t>город</w:t>
            </w:r>
            <w:r w:rsidR="004D2588" w:rsidRPr="00B64098">
              <w:rPr>
                <w:bCs/>
                <w:sz w:val="24"/>
                <w:szCs w:val="24"/>
              </w:rPr>
              <w:t xml:space="preserve"> Коврова</w:t>
            </w:r>
          </w:p>
        </w:tc>
        <w:tc>
          <w:tcPr>
            <w:tcW w:w="3962" w:type="dxa"/>
          </w:tcPr>
          <w:p w:rsidR="004D2588" w:rsidRPr="00B64098" w:rsidRDefault="004D2588" w:rsidP="004D2588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bCs/>
                <w:sz w:val="24"/>
                <w:szCs w:val="24"/>
              </w:rPr>
              <w:t xml:space="preserve">Глава </w:t>
            </w:r>
          </w:p>
          <w:p w:rsidR="004D2588" w:rsidRPr="00B64098" w:rsidRDefault="004D2588" w:rsidP="004D2588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4D2588" w:rsidRPr="00B64098" w:rsidRDefault="004D2588" w:rsidP="004D2588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bCs/>
                <w:sz w:val="24"/>
                <w:szCs w:val="24"/>
              </w:rPr>
              <w:t>город Ковров</w:t>
            </w:r>
          </w:p>
        </w:tc>
      </w:tr>
      <w:tr w:rsidR="004D2588" w:rsidRPr="00B64098" w:rsidTr="004D2588">
        <w:tc>
          <w:tcPr>
            <w:tcW w:w="6062" w:type="dxa"/>
          </w:tcPr>
          <w:p w:rsidR="004D2588" w:rsidRPr="00B64098" w:rsidRDefault="004D2588" w:rsidP="00A1211B">
            <w:pPr>
              <w:jc w:val="both"/>
              <w:rPr>
                <w:sz w:val="24"/>
                <w:szCs w:val="24"/>
              </w:rPr>
            </w:pPr>
          </w:p>
          <w:p w:rsidR="00B84144" w:rsidRPr="00B64098" w:rsidRDefault="00B84144" w:rsidP="00A1211B">
            <w:pPr>
              <w:jc w:val="both"/>
              <w:rPr>
                <w:sz w:val="24"/>
                <w:szCs w:val="24"/>
              </w:rPr>
            </w:pPr>
          </w:p>
          <w:p w:rsidR="004D2588" w:rsidRPr="00B64098" w:rsidRDefault="004D2588" w:rsidP="00A1211B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sz w:val="24"/>
                <w:szCs w:val="24"/>
              </w:rPr>
              <w:t>_________________И.Н. Зотова</w:t>
            </w:r>
          </w:p>
        </w:tc>
        <w:tc>
          <w:tcPr>
            <w:tcW w:w="3962" w:type="dxa"/>
          </w:tcPr>
          <w:p w:rsidR="004D2588" w:rsidRPr="00B64098" w:rsidRDefault="004D2588" w:rsidP="00A1211B">
            <w:pPr>
              <w:jc w:val="both"/>
              <w:rPr>
                <w:sz w:val="24"/>
                <w:szCs w:val="24"/>
              </w:rPr>
            </w:pPr>
          </w:p>
          <w:p w:rsidR="00B84144" w:rsidRPr="00B64098" w:rsidRDefault="00B84144" w:rsidP="00A1211B">
            <w:pPr>
              <w:jc w:val="both"/>
              <w:rPr>
                <w:sz w:val="24"/>
                <w:szCs w:val="24"/>
              </w:rPr>
            </w:pPr>
          </w:p>
          <w:p w:rsidR="004D2588" w:rsidRPr="00B64098" w:rsidRDefault="004D2588" w:rsidP="00A1211B">
            <w:pPr>
              <w:jc w:val="both"/>
              <w:rPr>
                <w:bCs/>
                <w:sz w:val="24"/>
                <w:szCs w:val="24"/>
              </w:rPr>
            </w:pPr>
            <w:r w:rsidRPr="00B64098">
              <w:rPr>
                <w:sz w:val="24"/>
                <w:szCs w:val="24"/>
              </w:rPr>
              <w:t>________________ А.В. Зотов</w:t>
            </w:r>
          </w:p>
        </w:tc>
      </w:tr>
    </w:tbl>
    <w:p w:rsidR="00A1211B" w:rsidRPr="00B64098" w:rsidRDefault="00A1211B" w:rsidP="00A1211B">
      <w:pPr>
        <w:ind w:left="5664"/>
      </w:pPr>
    </w:p>
    <w:p w:rsidR="004D2588" w:rsidRPr="00B64098" w:rsidRDefault="004D2588" w:rsidP="00A1211B">
      <w:pPr>
        <w:ind w:left="5664"/>
      </w:pPr>
    </w:p>
    <w:p w:rsidR="004D2588" w:rsidRPr="00B64098" w:rsidRDefault="004D2588" w:rsidP="00A1211B">
      <w:pPr>
        <w:ind w:left="5664"/>
      </w:pPr>
    </w:p>
    <w:p w:rsidR="004D2588" w:rsidRPr="00B64098" w:rsidRDefault="004D2588" w:rsidP="00A1211B">
      <w:pPr>
        <w:ind w:left="5664"/>
      </w:pPr>
    </w:p>
    <w:p w:rsidR="004D2588" w:rsidRPr="00B64098" w:rsidRDefault="004D2588" w:rsidP="00A1211B">
      <w:pPr>
        <w:ind w:left="5664"/>
      </w:pPr>
    </w:p>
    <w:p w:rsidR="004D2588" w:rsidRPr="00B64098" w:rsidRDefault="004D2588" w:rsidP="00A1211B">
      <w:pPr>
        <w:ind w:left="5664"/>
      </w:pPr>
    </w:p>
    <w:p w:rsidR="00A1211B" w:rsidRPr="00B64098" w:rsidRDefault="00A1211B" w:rsidP="00A1211B">
      <w:pPr>
        <w:ind w:left="5664"/>
      </w:pPr>
    </w:p>
    <w:p w:rsidR="00A1211B" w:rsidRPr="00B64098" w:rsidRDefault="00A1211B" w:rsidP="00A1211B">
      <w:pPr>
        <w:ind w:left="5664"/>
      </w:pPr>
    </w:p>
    <w:p w:rsidR="00A1211B" w:rsidRPr="00B64098" w:rsidRDefault="00A1211B" w:rsidP="00A1211B">
      <w:pPr>
        <w:ind w:left="5664"/>
      </w:pPr>
    </w:p>
    <w:p w:rsidR="00A1211B" w:rsidRDefault="00A1211B" w:rsidP="00CD307E"/>
    <w:p w:rsidR="003B7E5D" w:rsidRPr="00B64098" w:rsidRDefault="003B7E5D" w:rsidP="00CD307E"/>
    <w:sectPr w:rsidR="003B7E5D" w:rsidRPr="00B64098" w:rsidSect="00CD30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7C"/>
    <w:multiLevelType w:val="hybridMultilevel"/>
    <w:tmpl w:val="60FAF24A"/>
    <w:lvl w:ilvl="0" w:tplc="B772385A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1B"/>
    <w:rsid w:val="00025CEE"/>
    <w:rsid w:val="0006774E"/>
    <w:rsid w:val="000C63E3"/>
    <w:rsid w:val="001311F4"/>
    <w:rsid w:val="001B2CEB"/>
    <w:rsid w:val="00361A4B"/>
    <w:rsid w:val="003B7E5D"/>
    <w:rsid w:val="004025FF"/>
    <w:rsid w:val="00436580"/>
    <w:rsid w:val="004A0E5A"/>
    <w:rsid w:val="004D2588"/>
    <w:rsid w:val="00524768"/>
    <w:rsid w:val="0054260B"/>
    <w:rsid w:val="00573876"/>
    <w:rsid w:val="005F61FA"/>
    <w:rsid w:val="006B586F"/>
    <w:rsid w:val="006C10CB"/>
    <w:rsid w:val="007254AC"/>
    <w:rsid w:val="0078156A"/>
    <w:rsid w:val="007B09EA"/>
    <w:rsid w:val="00851494"/>
    <w:rsid w:val="00851BCE"/>
    <w:rsid w:val="00893483"/>
    <w:rsid w:val="00930C71"/>
    <w:rsid w:val="009E61CE"/>
    <w:rsid w:val="00A1211B"/>
    <w:rsid w:val="00A94FF8"/>
    <w:rsid w:val="00AA51EE"/>
    <w:rsid w:val="00AF2CAE"/>
    <w:rsid w:val="00B626C4"/>
    <w:rsid w:val="00B64098"/>
    <w:rsid w:val="00B84144"/>
    <w:rsid w:val="00C03E36"/>
    <w:rsid w:val="00C071ED"/>
    <w:rsid w:val="00C16FB2"/>
    <w:rsid w:val="00CC0E19"/>
    <w:rsid w:val="00CD307E"/>
    <w:rsid w:val="00D20C7F"/>
    <w:rsid w:val="00D33B15"/>
    <w:rsid w:val="00D36A63"/>
    <w:rsid w:val="00DB474A"/>
    <w:rsid w:val="00DC05EA"/>
    <w:rsid w:val="00E963AE"/>
    <w:rsid w:val="00EA6EA9"/>
    <w:rsid w:val="00EF7996"/>
    <w:rsid w:val="00F00DA7"/>
    <w:rsid w:val="00F14340"/>
    <w:rsid w:val="00F7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1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A1211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1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1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11B"/>
    <w:pPr>
      <w:ind w:left="720"/>
      <w:contextualSpacing/>
    </w:pPr>
  </w:style>
  <w:style w:type="table" w:styleId="a6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Казаркина</dc:creator>
  <cp:lastModifiedBy>Ольга Сергеевна Спирина</cp:lastModifiedBy>
  <cp:revision>10</cp:revision>
  <cp:lastPrinted>2018-11-14T06:22:00Z</cp:lastPrinted>
  <dcterms:created xsi:type="dcterms:W3CDTF">2018-11-13T12:32:00Z</dcterms:created>
  <dcterms:modified xsi:type="dcterms:W3CDTF">2018-11-15T06:55:00Z</dcterms:modified>
</cp:coreProperties>
</file>