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бесхозяйственному</w:t>
      </w:r>
      <w:r w:rsidRPr="000819E7">
        <w:rPr>
          <w:rFonts w:ascii="Times New Roman" w:hAnsi="Times New Roman" w:cs="Times New Roman"/>
          <w:b/>
          <w:sz w:val="28"/>
          <w:szCs w:val="28"/>
        </w:rPr>
        <w:t xml:space="preserve"> содержанию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19E7" w:rsidRP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37" w:rsidRDefault="00025737" w:rsidP="00025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737">
        <w:rPr>
          <w:rFonts w:ascii="Times New Roman" w:hAnsi="Times New Roman" w:cs="Times New Roman"/>
          <w:sz w:val="28"/>
          <w:szCs w:val="28"/>
        </w:rPr>
        <w:t>При поступлении в администрацию города обращений граждан, информации от органов государственной власти, других структур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данный документ направляется в Комиссию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принятию мер к собственникам (нанимателям) жилья в связи с бесхозяйственным содержанием жилых помещений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025737" w:rsidRDefault="00025737" w:rsidP="00025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города (уполномоченные лица) в случае подтверждения фактов нарушений на основании акта осмотра и выписки из Единого государственного реестра прав на недвижимое имущество и сделок с ним выносит собственнику жилого помещения </w:t>
      </w:r>
      <w:hyperlink r:id="rId4" w:history="1">
        <w:r w:rsidRPr="00025737">
          <w:rPr>
            <w:rFonts w:ascii="Times New Roman" w:hAnsi="Times New Roman" w:cs="Times New Roman"/>
            <w:sz w:val="28"/>
            <w:szCs w:val="28"/>
          </w:rPr>
          <w:t>предупреждение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необходимости устранения выявленных нарушений, а если они влекут разрушение помещений - также назначить собственнику соразмерный срок для ремонта помещения</w:t>
      </w:r>
      <w:proofErr w:type="gramEnd"/>
    </w:p>
    <w:p w:rsidR="00025737" w:rsidRDefault="00025737" w:rsidP="00025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(наниматель) обязан устранить выявленные нарушения в течение срока, указанного в предупреждении, а если они влекут разрушение помещения - в назначенный комиссией соразмерный срок для ремонта помещения, но не менее 30 дней.</w:t>
      </w:r>
    </w:p>
    <w:p w:rsidR="00025737" w:rsidRDefault="00025737" w:rsidP="00025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собственник (наниматель) не устранил выявленные нарушения в установленный срок, ему выносится повторное предупреждение.</w:t>
      </w:r>
    </w:p>
    <w:p w:rsidR="00025737" w:rsidRDefault="00025737" w:rsidP="00025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собственник (наниматель) после вынесения повторного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и если жилое помещение для собственника и членов его семьи, совместно проживающих в указанном помещении, не является единственным для постоянного проживания помещением, то администрация города может принять решение обратиться в суд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исковым заявлением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продаже с публичных торгов такого жилого помещения с выплатой собственнику вырученных от продажи средств за вычетом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на исполнение судебного решения.</w:t>
      </w:r>
    </w:p>
    <w:p w:rsidR="00025737" w:rsidRDefault="00025737" w:rsidP="00025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737" w:rsidRPr="00025737" w:rsidRDefault="00025737" w:rsidP="00025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819E7">
      <w:pPr>
        <w:rPr>
          <w:rFonts w:ascii="Times New Roman" w:hAnsi="Times New Roman" w:cs="Times New Roman"/>
          <w:sz w:val="28"/>
          <w:szCs w:val="28"/>
        </w:rPr>
      </w:pPr>
    </w:p>
    <w:p w:rsidR="000819E7" w:rsidRDefault="000819E7">
      <w:pPr>
        <w:rPr>
          <w:rFonts w:ascii="Times New Roman" w:hAnsi="Times New Roman" w:cs="Times New Roman"/>
          <w:sz w:val="28"/>
          <w:szCs w:val="28"/>
        </w:rPr>
      </w:pPr>
    </w:p>
    <w:p w:rsidR="000819E7" w:rsidRDefault="000819E7">
      <w:pPr>
        <w:rPr>
          <w:rFonts w:ascii="Times New Roman" w:hAnsi="Times New Roman" w:cs="Times New Roman"/>
          <w:sz w:val="28"/>
          <w:szCs w:val="28"/>
        </w:rPr>
      </w:pPr>
    </w:p>
    <w:p w:rsidR="000819E7" w:rsidRDefault="000819E7">
      <w:pPr>
        <w:rPr>
          <w:rFonts w:ascii="Times New Roman" w:hAnsi="Times New Roman" w:cs="Times New Roman"/>
          <w:sz w:val="28"/>
          <w:szCs w:val="28"/>
        </w:rPr>
      </w:pPr>
    </w:p>
    <w:p w:rsidR="000819E7" w:rsidRDefault="000819E7">
      <w:pPr>
        <w:rPr>
          <w:rFonts w:ascii="Times New Roman" w:hAnsi="Times New Roman" w:cs="Times New Roman"/>
          <w:sz w:val="28"/>
          <w:szCs w:val="28"/>
        </w:rPr>
      </w:pPr>
    </w:p>
    <w:p w:rsidR="000819E7" w:rsidRPr="000819E7" w:rsidRDefault="000819E7" w:rsidP="00081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E7">
        <w:rPr>
          <w:rFonts w:ascii="Times New Roman" w:hAnsi="Times New Roman" w:cs="Times New Roman"/>
          <w:b/>
          <w:sz w:val="28"/>
          <w:szCs w:val="28"/>
        </w:rPr>
        <w:lastRenderedPageBreak/>
        <w:t>По газовому оборудованию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наличии указанной угрозы свидетельствуют следующие факторы: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тяги в дымоходах и вентиляционных каналах;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имеет право приостановить подачу газа без предварительного уведомления заказчика в следующих случаях: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совершение действий по монтажу газопроводов сетей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проведенное с нарушением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 вправе приостановить подачу газа с предварительным письменным уведомлением заказчика в следующих случаях: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0819E7" w:rsidRDefault="000819E7" w:rsidP="000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0819E7" w:rsidRPr="00025737" w:rsidRDefault="000819E7">
      <w:pPr>
        <w:rPr>
          <w:rFonts w:ascii="Times New Roman" w:hAnsi="Times New Roman" w:cs="Times New Roman"/>
          <w:sz w:val="28"/>
          <w:szCs w:val="28"/>
        </w:rPr>
      </w:pPr>
    </w:p>
    <w:sectPr w:rsidR="000819E7" w:rsidRPr="0002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737"/>
    <w:rsid w:val="00025737"/>
    <w:rsid w:val="000819E7"/>
    <w:rsid w:val="001B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B1139AA5201C22A08EE4E5CB75469AEE9853AECACA7059336DF2555EB2AAB0D51D2C015BAE9DB0CEe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1139AA5201C22A08EE4E5CB75469AEE9853AECACA7059336DF2555EB2AAB0D51D2C015BAE9DB1CEe2N" TargetMode="External"/><Relationship Id="rId5" Type="http://schemas.openxmlformats.org/officeDocument/2006/relationships/hyperlink" Target="consultantplus://offline/ref=84E77CB4232FC74F3B266079765BD0770AED77BDD095D09DEADD9D47D6AAF97399AF2027F66088D2p8c9N" TargetMode="External"/><Relationship Id="rId4" Type="http://schemas.openxmlformats.org/officeDocument/2006/relationships/hyperlink" Target="consultantplus://offline/ref=493E3A2BCE749A47AB532D0F55E33D15EC3F7F5078C2DA4D4DDE13AFA1BAC8CF79EDCF0CDD15A4EF0135AFc54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Фомина</dc:creator>
  <cp:keywords/>
  <dc:description/>
  <cp:lastModifiedBy>Е.В. Фомина</cp:lastModifiedBy>
  <cp:revision>4</cp:revision>
  <cp:lastPrinted>2017-05-05T13:36:00Z</cp:lastPrinted>
  <dcterms:created xsi:type="dcterms:W3CDTF">2017-05-05T12:39:00Z</dcterms:created>
  <dcterms:modified xsi:type="dcterms:W3CDTF">2017-05-05T13:36:00Z</dcterms:modified>
</cp:coreProperties>
</file>