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7.xml" ContentType="application/vnd.openxmlformats-officedocument.wordprocessingml.footer+xml"/>
  <Override PartName="/word/_rels/document.xml.rels" ContentType="application/vnd.openxmlformats-package.relationships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8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 w:val="28"/>
          <w:szCs w:val="28"/>
          <w:rFonts w:ascii="Times New Roman" w:hAnsi="Times New Roman" w:cs="Times New Roman"/>
        </w:rPr>
      </w:pPr>
      <w:r>
        <w:rPr/>
      </w:r>
      <w:r/>
    </w:p>
    <w:p>
      <w:pPr>
        <w:pStyle w:val="Normal"/>
        <w:jc w:val="right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36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/>
          <w:color w:val="373737"/>
        </w:rPr>
      </w:pPr>
      <w:r>
        <w:rPr>
          <w:rFonts w:eastAsia="Calibri" w:cs="Times New Roman" w:ascii="Times New Roman" w:hAnsi="Times New Roman"/>
          <w:b/>
          <w:color w:val="373737"/>
          <w:sz w:val="28"/>
          <w:szCs w:val="28"/>
        </w:rPr>
        <w:t>АДМИНИСТРАЦИЯ ВЛАДИМИРСКОЙ ОБЛАСТИ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360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/>
          <w:color w:val="373737"/>
        </w:rPr>
      </w:pPr>
      <w:r>
        <w:rPr>
          <w:rFonts w:eastAsia="Calibri" w:cs="Times New Roman" w:ascii="Times New Roman" w:hAnsi="Times New Roman"/>
          <w:b/>
          <w:color w:val="373737"/>
          <w:sz w:val="28"/>
          <w:szCs w:val="28"/>
        </w:rPr>
        <w:t>ДЕПАРТАМЕНТ ЖИЛИЩНО-КОММУНАЛЬНОГО ХОЗЯЙСТВА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МЕТОДИЧЕСКИЕ РЕКОМЕНДАЦИИ</w:t>
      </w:r>
      <w:r/>
    </w:p>
    <w:p>
      <w:pPr>
        <w:pStyle w:val="Normal"/>
        <w:spacing w:before="0" w:after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 ОПРЕДЕЛЕНИЮ ЗАТРАТ НА СОДЕРЖАНИЕ УПРАВЛЯЮЩИХ ОРГАНИЗАЦИЙ В ЖИЛИЩНОЙ СФЕРЕ, </w:t>
      </w:r>
      <w:r/>
    </w:p>
    <w:p>
      <w:pPr>
        <w:pStyle w:val="Normal"/>
        <w:spacing w:before="0" w:after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ОРГАНИЗАЦИИ ОПЛАТЫ ТРУДА РАБОТНИКОВ ЖИЛИЩНО-КОММУНАЛЬНОГО ХОЗЯЙСТВА </w:t>
      </w:r>
      <w:r/>
    </w:p>
    <w:p>
      <w:pPr>
        <w:pStyle w:val="Normal"/>
        <w:spacing w:before="0" w:after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/>
    </w:p>
    <w:p>
      <w:pPr>
        <w:pStyle w:val="Normal"/>
        <w:spacing w:before="0" w:after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НА ТЕРРИТОРИИ ВЛАДИМИРСКОЙ ОБЛАСТИ.</w:t>
      </w:r>
      <w:r/>
    </w:p>
    <w:p>
      <w:pPr>
        <w:pStyle w:val="Normal"/>
        <w:spacing w:before="0" w:after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Владимир 2014</w:t>
      </w:r>
      <w:r/>
    </w:p>
    <w:p>
      <w:pPr>
        <w:sectPr>
          <w:footerReference w:type="default" r:id="rId2"/>
          <w:type w:val="nextPage"/>
          <w:pgSz w:w="11906" w:h="16838"/>
          <w:pgMar w:left="1304" w:right="1134" w:header="0" w:top="1134" w:footer="709" w:bottom="1134" w:gutter="0"/>
          <w:pgNumType w:start="4" w:fmt="decimal"/>
          <w:formProt w:val="false"/>
          <w:textDirection w:val="lrTb"/>
          <w:docGrid w:type="default" w:linePitch="360" w:charSpace="4294965247"/>
        </w:sect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Методические рекомендации по определению затрат на содержание управляющих организаций в жилищной сфере, организации оплаты труда работников жилищно-коммунального хозяйства.  </w:t>
      </w:r>
      <w:r/>
    </w:p>
    <w:tbl>
      <w:tblPr>
        <w:tblW w:w="862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6720"/>
      </w:tblGrid>
      <w:tr>
        <w:trPr/>
        <w:tc>
          <w:tcPr>
            <w:tcW w:w="1907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 w:val="24"/>
                <w:szCs w:val="24"/>
                <w:rFonts w:ascii="Times New Roman" w:hAnsi="Times New Roman" w:cs="Times New Roman"/>
                <w:color w:val="373737"/>
              </w:rPr>
            </w:pPr>
            <w:r>
              <w:rPr>
                <w:rFonts w:cs="Times New Roman" w:ascii="Times New Roman" w:hAnsi="Times New Roman"/>
                <w:color w:val="373737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360"/>
              <w:rPr>
                <w:sz w:val="24"/>
                <w:sz w:val="24"/>
                <w:szCs w:val="24"/>
                <w:rFonts w:ascii="Times New Roman" w:hAnsi="Times New Roman" w:cs="Times New Roman"/>
                <w:color w:val="373737"/>
              </w:rPr>
            </w:pPr>
            <w:r>
              <w:rPr>
                <w:rFonts w:cs="Times New Roman" w:ascii="Times New Roman" w:hAnsi="Times New Roman"/>
                <w:color w:val="373737"/>
                <w:sz w:val="24"/>
                <w:szCs w:val="24"/>
              </w:rPr>
              <w:t>Разработаны</w:t>
            </w:r>
            <w:r/>
          </w:p>
        </w:tc>
        <w:tc>
          <w:tcPr>
            <w:tcW w:w="6720" w:type="dxa"/>
            <w:tcBorders/>
            <w:shd w:fill="auto" w:val="clear"/>
          </w:tcPr>
          <w:p>
            <w:pPr>
              <w:pStyle w:val="Normal"/>
              <w:tabs>
                <w:tab w:val="left" w:pos="6744" w:leader="none"/>
              </w:tabs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  <w:color w:val="373737"/>
              </w:rPr>
            </w:pPr>
            <w:r>
              <w:rPr>
                <w:rFonts w:cs="Times New Roman" w:ascii="Times New Roman" w:hAnsi="Times New Roman"/>
                <w:color w:val="373737"/>
                <w:sz w:val="24"/>
                <w:szCs w:val="24"/>
              </w:rPr>
            </w:r>
            <w:r/>
          </w:p>
          <w:p>
            <w:pPr>
              <w:pStyle w:val="Normal"/>
              <w:tabs>
                <w:tab w:val="left" w:pos="6744" w:leader="none"/>
              </w:tabs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  <w:color w:val="373737"/>
              </w:rPr>
            </w:pPr>
            <w:r>
              <w:rPr>
                <w:rFonts w:cs="Times New Roman" w:ascii="Times New Roman" w:hAnsi="Times New Roman"/>
                <w:color w:val="373737"/>
                <w:sz w:val="24"/>
                <w:szCs w:val="24"/>
              </w:rPr>
              <w:t>Департаментом жилищно-коммунального хозяйства администрации Владимирской области (Л.Ф. Смолина, _________________,____________________________________) при участии Регионального центра ценообразовании в строительстве по Владимирской области при ГУП «Владимиргражданпроект» (С.А. Сидорова).</w:t>
            </w:r>
            <w:r/>
          </w:p>
          <w:p>
            <w:pPr>
              <w:pStyle w:val="Normal"/>
              <w:tabs>
                <w:tab w:val="left" w:pos="6744" w:leader="none"/>
              </w:tabs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  <w:color w:val="373737"/>
              </w:rPr>
            </w:pPr>
            <w:r>
              <w:rPr>
                <w:rFonts w:cs="Times New Roman" w:ascii="Times New Roman" w:hAnsi="Times New Roman"/>
                <w:color w:val="373737"/>
                <w:sz w:val="24"/>
                <w:szCs w:val="24"/>
              </w:rPr>
            </w:r>
            <w:r/>
          </w:p>
          <w:p>
            <w:pPr>
              <w:pStyle w:val="Normal"/>
              <w:tabs>
                <w:tab w:val="left" w:pos="6744" w:leader="none"/>
              </w:tabs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  <w:color w:val="373737"/>
              </w:rPr>
            </w:pPr>
            <w:r>
              <w:rPr>
                <w:rFonts w:cs="Times New Roman" w:ascii="Times New Roman" w:hAnsi="Times New Roman"/>
                <w:color w:val="373737"/>
                <w:sz w:val="24"/>
                <w:szCs w:val="24"/>
              </w:rPr>
            </w:r>
            <w:r/>
          </w:p>
          <w:p>
            <w:pPr>
              <w:pStyle w:val="Normal"/>
              <w:tabs>
                <w:tab w:val="left" w:pos="6744" w:leader="none"/>
              </w:tabs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  <w:color w:val="373737"/>
              </w:rPr>
            </w:pPr>
            <w:r>
              <w:rPr>
                <w:rFonts w:cs="Times New Roman" w:ascii="Times New Roman" w:hAnsi="Times New Roman"/>
                <w:color w:val="373737"/>
                <w:sz w:val="24"/>
                <w:szCs w:val="24"/>
              </w:rPr>
            </w:r>
            <w:r/>
          </w:p>
          <w:p>
            <w:pPr>
              <w:pStyle w:val="Normal"/>
              <w:tabs>
                <w:tab w:val="left" w:pos="6744" w:leader="none"/>
              </w:tabs>
              <w:rPr>
                <w:sz w:val="24"/>
                <w:sz w:val="24"/>
                <w:szCs w:val="24"/>
                <w:rFonts w:ascii="Times New Roman" w:hAnsi="Times New Roman" w:cs="Times New Roman"/>
                <w:color w:val="373737"/>
              </w:rPr>
            </w:pPr>
            <w:r>
              <w:rPr>
                <w:rFonts w:cs="Times New Roman" w:ascii="Times New Roman" w:hAnsi="Times New Roman"/>
                <w:color w:val="373737"/>
                <w:sz w:val="24"/>
                <w:szCs w:val="24"/>
              </w:rPr>
            </w:r>
            <w:r/>
          </w:p>
        </w:tc>
      </w:tr>
    </w:tbl>
    <w:p>
      <w:pPr>
        <w:pStyle w:val="Normal"/>
        <w:spacing w:before="0" w:after="0"/>
        <w:jc w:val="center"/>
        <w:rPr>
          <w:sz w:val="24"/>
          <w:sz w:val="24"/>
          <w:szCs w:val="24"/>
          <w:rFonts w:ascii="Times New Roman" w:hAnsi="Times New Roman"/>
          <w:color w:val="373737"/>
        </w:rPr>
      </w:pPr>
      <w:r>
        <w:rPr>
          <w:rFonts w:ascii="Times New Roman" w:hAnsi="Times New Roman"/>
          <w:color w:val="373737"/>
          <w:sz w:val="24"/>
          <w:szCs w:val="24"/>
        </w:rPr>
      </w:r>
      <w:r/>
    </w:p>
    <w:p>
      <w:pPr>
        <w:pStyle w:val="Normal"/>
        <w:spacing w:before="0" w:after="0"/>
        <w:jc w:val="both"/>
        <w:rPr>
          <w:sz w:val="24"/>
          <w:sz w:val="24"/>
          <w:szCs w:val="24"/>
          <w:rFonts w:ascii="Times New Roman" w:hAnsi="Times New Roman"/>
          <w:color w:val="373737"/>
        </w:rPr>
      </w:pPr>
      <w:r>
        <w:rPr>
          <w:rFonts w:ascii="Times New Roman" w:hAnsi="Times New Roman"/>
          <w:color w:val="373737"/>
          <w:sz w:val="24"/>
          <w:szCs w:val="24"/>
        </w:rPr>
        <w:t xml:space="preserve">Методические рекомендации предназначены для управляющих организаций жилыми и нежилыми помещениями в многоквартирных жилых домах, органов местного самоуправления, а также для оказания практической помощи при: формировании структуры (численности) управляющих организаций, определения размера оплаты труда в соответствии с Отраслевым тарифным соглашением в жилищно-коммунальном хозяйстве РФ на 2014-2016 годы от 09 сентября 2013 г. (зарегистрировано в Роструде 1 октября 2013 г, регистрационный номер 230/14-16).,  </w:t>
      </w:r>
      <w:r/>
    </w:p>
    <w:p>
      <w:pPr>
        <w:pStyle w:val="Normal"/>
        <w:spacing w:before="0" w:after="0"/>
        <w:jc w:val="both"/>
        <w:rPr>
          <w:sz w:val="24"/>
          <w:sz w:val="24"/>
          <w:szCs w:val="24"/>
          <w:rFonts w:ascii="Times New Roman" w:hAnsi="Times New Roman"/>
          <w:color w:val="373737"/>
        </w:rPr>
      </w:pPr>
      <w:r>
        <w:rPr>
          <w:rFonts w:ascii="Times New Roman" w:hAnsi="Times New Roman"/>
          <w:color w:val="373737"/>
          <w:sz w:val="24"/>
          <w:szCs w:val="24"/>
        </w:rPr>
      </w:r>
      <w:r/>
    </w:p>
    <w:p>
      <w:pPr>
        <w:pStyle w:val="Normal"/>
        <w:spacing w:before="0" w:after="0"/>
        <w:rPr>
          <w:sz w:val="24"/>
          <w:sz w:val="24"/>
          <w:szCs w:val="24"/>
          <w:rFonts w:ascii="Times New Roman" w:hAnsi="Times New Roman"/>
          <w:color w:val="373737"/>
        </w:rPr>
      </w:pPr>
      <w:r>
        <w:rPr>
          <w:rFonts w:ascii="Times New Roman" w:hAnsi="Times New Roman"/>
          <w:color w:val="373737"/>
          <w:sz w:val="24"/>
          <w:szCs w:val="24"/>
        </w:rPr>
      </w:r>
      <w:r/>
    </w:p>
    <w:p>
      <w:pPr>
        <w:pStyle w:val="Normal"/>
        <w:spacing w:before="0" w:after="0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</w:r>
      <w:r>
        <w:br w:type="page"/>
      </w:r>
      <w:r/>
    </w:p>
    <w:p>
      <w:pPr>
        <w:pStyle w:val="Normal"/>
        <w:spacing w:before="0" w:after="0"/>
        <w:jc w:val="center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spacing w:before="0" w:after="0"/>
        <w:jc w:val="center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ОГЛАВЛЕНИЕ.</w:t>
      </w:r>
      <w:r/>
    </w:p>
    <w:p>
      <w:pPr>
        <w:pStyle w:val="Normal"/>
        <w:spacing w:before="0" w:after="0"/>
        <w:jc w:val="center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tbl>
      <w:tblPr>
        <w:tblStyle w:val="a3"/>
        <w:tblW w:w="8976" w:type="dxa"/>
        <w:jc w:val="left"/>
        <w:tblInd w:w="7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342"/>
        <w:gridCol w:w="5814"/>
        <w:gridCol w:w="1"/>
        <w:gridCol w:w="1420"/>
      </w:tblGrid>
      <w:tr>
        <w:trPr/>
        <w:tc>
          <w:tcPr>
            <w:tcW w:w="8976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Раздел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. Определение численности работников управляющей организации по содержанию многоквартирных жилых домов.</w:t>
            </w:r>
            <w:r/>
          </w:p>
        </w:tc>
      </w:tr>
      <w:tr>
        <w:trPr/>
        <w:tc>
          <w:tcPr>
            <w:tcW w:w="7556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.1 Общие положения.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4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</w:t>
            </w:r>
            <w:r/>
          </w:p>
        </w:tc>
      </w:tr>
      <w:tr>
        <w:trPr/>
        <w:tc>
          <w:tcPr>
            <w:tcW w:w="7556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.2  Нормативная численность управляющих организаций.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4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8</w:t>
            </w:r>
            <w:r/>
          </w:p>
        </w:tc>
      </w:tr>
      <w:tr>
        <w:trPr/>
        <w:tc>
          <w:tcPr>
            <w:tcW w:w="1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15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2.15.1. Общее руководство организацией.</w:t>
            </w:r>
            <w:r/>
          </w:p>
        </w:tc>
        <w:tc>
          <w:tcPr>
            <w:tcW w:w="142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9</w:t>
            </w:r>
            <w:r/>
          </w:p>
        </w:tc>
      </w:tr>
      <w:tr>
        <w:trPr>
          <w:trHeight w:val="247" w:hRule="atLeast"/>
        </w:trPr>
        <w:tc>
          <w:tcPr>
            <w:tcW w:w="1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15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2.15.2 Технический контроль и планирование.</w:t>
            </w:r>
            <w:r/>
          </w:p>
        </w:tc>
        <w:tc>
          <w:tcPr>
            <w:tcW w:w="142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10</w:t>
            </w:r>
            <w:r/>
          </w:p>
        </w:tc>
      </w:tr>
      <w:tr>
        <w:trPr/>
        <w:tc>
          <w:tcPr>
            <w:tcW w:w="1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15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2.15.3 Контроль над состоянием и использованием общего имущества в многоквартирных жилых домах и предоставление коммунальных услуг.</w:t>
            </w:r>
            <w:r/>
          </w:p>
        </w:tc>
        <w:tc>
          <w:tcPr>
            <w:tcW w:w="142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11</w:t>
            </w:r>
            <w:r/>
          </w:p>
        </w:tc>
      </w:tr>
      <w:tr>
        <w:trPr/>
        <w:tc>
          <w:tcPr>
            <w:tcW w:w="1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15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2.15.4. Диспетчерское обслуживание.</w:t>
            </w:r>
            <w:r/>
          </w:p>
        </w:tc>
        <w:tc>
          <w:tcPr>
            <w:tcW w:w="142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12</w:t>
            </w:r>
            <w:r/>
          </w:p>
        </w:tc>
      </w:tr>
      <w:tr>
        <w:trPr/>
        <w:tc>
          <w:tcPr>
            <w:tcW w:w="1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15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2.15.5. Финансово-экономическая деятельность управляющей организации;</w:t>
            </w:r>
            <w:r/>
          </w:p>
        </w:tc>
        <w:tc>
          <w:tcPr>
            <w:tcW w:w="142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13</w:t>
            </w:r>
            <w:r/>
          </w:p>
        </w:tc>
      </w:tr>
      <w:tr>
        <w:trPr/>
        <w:tc>
          <w:tcPr>
            <w:tcW w:w="1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15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2.15.6. Расчет платы за жилое помещение и контроль оплаты жилищно-коммунальных услуг.</w:t>
            </w:r>
            <w:r/>
          </w:p>
        </w:tc>
        <w:tc>
          <w:tcPr>
            <w:tcW w:w="142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13</w:t>
            </w:r>
            <w:r/>
          </w:p>
        </w:tc>
      </w:tr>
      <w:tr>
        <w:trPr/>
        <w:tc>
          <w:tcPr>
            <w:tcW w:w="1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15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2.15.7. Прием платы за жилое помещение и коммунальные услуги.</w:t>
            </w:r>
            <w:r/>
          </w:p>
        </w:tc>
        <w:tc>
          <w:tcPr>
            <w:tcW w:w="142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14</w:t>
            </w:r>
            <w:r/>
          </w:p>
        </w:tc>
      </w:tr>
      <w:tr>
        <w:trPr/>
        <w:tc>
          <w:tcPr>
            <w:tcW w:w="1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15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2.15.8. Информационное и методическое обеспечение.</w:t>
            </w:r>
            <w:r/>
          </w:p>
        </w:tc>
        <w:tc>
          <w:tcPr>
            <w:tcW w:w="142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14</w:t>
            </w:r>
            <w:r/>
          </w:p>
        </w:tc>
      </w:tr>
      <w:tr>
        <w:trPr/>
        <w:tc>
          <w:tcPr>
            <w:tcW w:w="1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15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2.15.9. Договорно-правовое обеспечение.</w:t>
            </w:r>
            <w:r/>
          </w:p>
        </w:tc>
        <w:tc>
          <w:tcPr>
            <w:tcW w:w="142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15</w:t>
            </w:r>
            <w:r/>
          </w:p>
        </w:tc>
      </w:tr>
      <w:tr>
        <w:trPr/>
        <w:tc>
          <w:tcPr>
            <w:tcW w:w="1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15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2.15.10.  Регистрационный учет граждан.</w:t>
            </w:r>
            <w:r/>
          </w:p>
        </w:tc>
        <w:tc>
          <w:tcPr>
            <w:tcW w:w="142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16</w:t>
            </w:r>
            <w:r/>
          </w:p>
        </w:tc>
      </w:tr>
      <w:tr>
        <w:trPr/>
        <w:tc>
          <w:tcPr>
            <w:tcW w:w="1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Таблица 7</w:t>
            </w:r>
            <w:r/>
          </w:p>
        </w:tc>
        <w:tc>
          <w:tcPr>
            <w:tcW w:w="615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Выборка должностей, при полном объеме услуг по нормативным показателям (2.15.1-2.15.11).</w:t>
            </w:r>
            <w:r/>
          </w:p>
        </w:tc>
        <w:tc>
          <w:tcPr>
            <w:tcW w:w="142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17</w:t>
            </w:r>
            <w:r/>
          </w:p>
        </w:tc>
      </w:tr>
      <w:tr>
        <w:trPr/>
        <w:tc>
          <w:tcPr>
            <w:tcW w:w="8976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Раздел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. Организация оплаты труда работников жилищно-коммунального хозяйства.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7556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.1 Общая часть.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4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19</w:t>
            </w:r>
            <w:r/>
          </w:p>
        </w:tc>
      </w:tr>
      <w:tr>
        <w:trPr/>
        <w:tc>
          <w:tcPr>
            <w:tcW w:w="7556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.2. Основные понятия по тарифной системе оплаты труда.</w:t>
            </w:r>
            <w:r/>
          </w:p>
          <w:p>
            <w:pPr>
              <w:pStyle w:val="Normal"/>
              <w:spacing w:lineRule="auto" w:line="240" w:before="0" w:after="0"/>
              <w:ind w:left="360" w:hanging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4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19</w:t>
            </w:r>
            <w:r/>
          </w:p>
        </w:tc>
      </w:tr>
      <w:tr>
        <w:trPr/>
        <w:tc>
          <w:tcPr>
            <w:tcW w:w="1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15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Единая тарифная сетка по оплате труда.</w:t>
            </w:r>
            <w:r/>
          </w:p>
        </w:tc>
        <w:tc>
          <w:tcPr>
            <w:tcW w:w="142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20</w:t>
            </w:r>
            <w:r/>
          </w:p>
        </w:tc>
      </w:tr>
      <w:tr>
        <w:trPr/>
        <w:tc>
          <w:tcPr>
            <w:tcW w:w="1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Таблица 8</w:t>
            </w:r>
            <w:r/>
          </w:p>
        </w:tc>
        <w:tc>
          <w:tcPr>
            <w:tcW w:w="615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Разряды работ по должностям, в соответствии с ОК 016-94 (ОКПДТР) с изменениями № 1-7.</w:t>
            </w:r>
            <w:r/>
          </w:p>
        </w:tc>
        <w:tc>
          <w:tcPr>
            <w:tcW w:w="142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21</w:t>
            </w:r>
            <w:r/>
          </w:p>
        </w:tc>
      </w:tr>
      <w:tr>
        <w:trPr/>
        <w:tc>
          <w:tcPr>
            <w:tcW w:w="1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Таблица 9</w:t>
            </w:r>
            <w:r/>
          </w:p>
        </w:tc>
        <w:tc>
          <w:tcPr>
            <w:tcW w:w="615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Величина  среднемесячного размера оплаты труда по разрядам.</w:t>
            </w:r>
            <w:r/>
          </w:p>
        </w:tc>
        <w:tc>
          <w:tcPr>
            <w:tcW w:w="142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22</w:t>
            </w:r>
            <w:r/>
          </w:p>
        </w:tc>
      </w:tr>
      <w:tr>
        <w:trPr/>
        <w:tc>
          <w:tcPr>
            <w:tcW w:w="1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Таблица 10</w:t>
            </w:r>
            <w:r/>
          </w:p>
        </w:tc>
        <w:tc>
          <w:tcPr>
            <w:tcW w:w="615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Величина  среднемесячного размера оплаты труда по должностям, для учета в расчетах на содержание управляющих организаций.</w:t>
            </w:r>
            <w:r/>
          </w:p>
        </w:tc>
        <w:tc>
          <w:tcPr>
            <w:tcW w:w="142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23</w:t>
            </w:r>
            <w:r/>
          </w:p>
        </w:tc>
      </w:tr>
      <w:tr>
        <w:trPr/>
        <w:tc>
          <w:tcPr>
            <w:tcW w:w="1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Таблица 11</w:t>
            </w:r>
            <w:r/>
          </w:p>
        </w:tc>
        <w:tc>
          <w:tcPr>
            <w:tcW w:w="615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Объем затрат на формирование фонда оплаты труда управляющей организации, при полном объеме услуг по нормативным показателям (2.15.1-2.15.9).</w:t>
            </w:r>
            <w:r/>
          </w:p>
        </w:tc>
        <w:tc>
          <w:tcPr>
            <w:tcW w:w="142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24</w:t>
            </w:r>
            <w:r/>
          </w:p>
        </w:tc>
      </w:tr>
      <w:tr>
        <w:trPr/>
        <w:tc>
          <w:tcPr>
            <w:tcW w:w="7556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.3 Расчет затрат на содержание общего имущества многоквартирных жилых домов. </w:t>
            </w:r>
            <w:r/>
          </w:p>
        </w:tc>
        <w:tc>
          <w:tcPr>
            <w:tcW w:w="14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26</w:t>
            </w:r>
            <w:r/>
          </w:p>
        </w:tc>
      </w:tr>
      <w:tr>
        <w:trPr/>
        <w:tc>
          <w:tcPr>
            <w:tcW w:w="174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Таблица 12</w:t>
            </w:r>
            <w:r/>
          </w:p>
        </w:tc>
        <w:tc>
          <w:tcPr>
            <w:tcW w:w="5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Затраты на содержание работников управляющих организаций.</w:t>
            </w:r>
            <w:r/>
          </w:p>
        </w:tc>
        <w:tc>
          <w:tcPr>
            <w:tcW w:w="142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26</w:t>
            </w:r>
            <w:r/>
          </w:p>
        </w:tc>
      </w:tr>
      <w:tr>
        <w:trPr/>
        <w:tc>
          <w:tcPr>
            <w:tcW w:w="174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Таблица 13</w:t>
            </w:r>
            <w:r/>
          </w:p>
        </w:tc>
        <w:tc>
          <w:tcPr>
            <w:tcW w:w="5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Арендная плата за 1 м2 административных помещений  управляющих организаций.</w:t>
            </w:r>
            <w:r/>
          </w:p>
        </w:tc>
        <w:tc>
          <w:tcPr>
            <w:tcW w:w="142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26</w:t>
            </w:r>
            <w:r/>
          </w:p>
        </w:tc>
      </w:tr>
      <w:tr>
        <w:trPr/>
        <w:tc>
          <w:tcPr>
            <w:tcW w:w="174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Таблица 14</w:t>
            </w:r>
            <w:r/>
          </w:p>
        </w:tc>
        <w:tc>
          <w:tcPr>
            <w:tcW w:w="5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Плата за коммунальные услуги, энергоснабжения, сети связи, охрану объекта административных зданий (помещений) управляющих организаций.</w:t>
            </w:r>
            <w:r/>
          </w:p>
        </w:tc>
        <w:tc>
          <w:tcPr>
            <w:tcW w:w="142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27</w:t>
            </w:r>
            <w:r/>
          </w:p>
        </w:tc>
      </w:tr>
      <w:tr>
        <w:trPr/>
        <w:tc>
          <w:tcPr>
            <w:tcW w:w="174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Таблица 15</w:t>
            </w:r>
            <w:r/>
          </w:p>
        </w:tc>
        <w:tc>
          <w:tcPr>
            <w:tcW w:w="5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3атраты  на уборку придомовых территорий  многоквартирных жилых домов.</w:t>
            </w:r>
            <w:r/>
          </w:p>
        </w:tc>
        <w:tc>
          <w:tcPr>
            <w:tcW w:w="142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27</w:t>
            </w:r>
            <w:r/>
          </w:p>
        </w:tc>
      </w:tr>
    </w:tbl>
    <w:tbl>
      <w:tblPr>
        <w:tblStyle w:val="a3"/>
        <w:tblW w:w="8976" w:type="dxa"/>
        <w:jc w:val="left"/>
        <w:tblInd w:w="7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5814"/>
        <w:gridCol w:w="1"/>
        <w:gridCol w:w="1420"/>
      </w:tblGrid>
      <w:tr>
        <w:trPr/>
        <w:tc>
          <w:tcPr>
            <w:tcW w:w="1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Таблица 16</w:t>
            </w:r>
            <w:r/>
          </w:p>
        </w:tc>
        <w:tc>
          <w:tcPr>
            <w:tcW w:w="5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Затраты на уборку помещений, входящих в состав общего имущества в многоквартирных жилых домах;  </w:t>
            </w:r>
            <w:r/>
          </w:p>
        </w:tc>
        <w:tc>
          <w:tcPr>
            <w:tcW w:w="142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29</w:t>
            </w:r>
            <w:r/>
          </w:p>
        </w:tc>
      </w:tr>
      <w:tr>
        <w:trPr/>
        <w:tc>
          <w:tcPr>
            <w:tcW w:w="1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Таблица 17</w:t>
            </w:r>
            <w:r/>
          </w:p>
        </w:tc>
        <w:tc>
          <w:tcPr>
            <w:tcW w:w="5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Затраты на вывозку бытового мусора (с учетом затрат на его утилизацию)</w:t>
            </w:r>
            <w:r/>
          </w:p>
        </w:tc>
        <w:tc>
          <w:tcPr>
            <w:tcW w:w="142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30</w:t>
            </w:r>
            <w:r/>
          </w:p>
        </w:tc>
      </w:tr>
      <w:tr>
        <w:trPr/>
        <w:tc>
          <w:tcPr>
            <w:tcW w:w="1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Таблица А.1</w:t>
            </w:r>
            <w:r/>
          </w:p>
        </w:tc>
        <w:tc>
          <w:tcPr>
            <w:tcW w:w="5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Нормы вывоза бытовых отходов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  <w:r/>
          </w:p>
        </w:tc>
        <w:tc>
          <w:tcPr>
            <w:tcW w:w="142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31</w:t>
            </w:r>
            <w:r/>
          </w:p>
        </w:tc>
      </w:tr>
      <w:tr>
        <w:trPr/>
        <w:tc>
          <w:tcPr>
            <w:tcW w:w="1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Таблица 18</w:t>
            </w:r>
            <w:r/>
          </w:p>
        </w:tc>
        <w:tc>
          <w:tcPr>
            <w:tcW w:w="5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Затраты на техобслуживание, техническое освидетельствование  и диагностическое обследование лифтов.</w:t>
            </w:r>
            <w:r/>
          </w:p>
        </w:tc>
        <w:tc>
          <w:tcPr>
            <w:tcW w:w="142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32</w:t>
            </w:r>
            <w:r/>
          </w:p>
        </w:tc>
      </w:tr>
      <w:tr>
        <w:trPr/>
        <w:tc>
          <w:tcPr>
            <w:tcW w:w="1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Таблица 20</w:t>
            </w:r>
            <w:r/>
          </w:p>
        </w:tc>
        <w:tc>
          <w:tcPr>
            <w:tcW w:w="5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Расходы на оплату услуг специализированных организаций по обслуживанию внутридомовых инженерных систем</w:t>
            </w:r>
            <w:r/>
          </w:p>
        </w:tc>
        <w:tc>
          <w:tcPr>
            <w:tcW w:w="142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33</w:t>
            </w:r>
            <w:r/>
          </w:p>
        </w:tc>
      </w:tr>
      <w:tr>
        <w:trPr/>
        <w:tc>
          <w:tcPr>
            <w:tcW w:w="1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Таблица 21</w:t>
            </w:r>
            <w:r/>
          </w:p>
        </w:tc>
        <w:tc>
          <w:tcPr>
            <w:tcW w:w="5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Расходы на оплату услуг специализированных организаций по аварийному обслуживанию внутридомовых инженерных систем водоснабжения, водоотведения, отопления.</w:t>
            </w:r>
            <w:r/>
          </w:p>
        </w:tc>
        <w:tc>
          <w:tcPr>
            <w:tcW w:w="142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36</w:t>
            </w:r>
            <w:r/>
          </w:p>
        </w:tc>
      </w:tr>
      <w:tr>
        <w:trPr/>
        <w:tc>
          <w:tcPr>
            <w:tcW w:w="1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Таблица 22</w:t>
            </w:r>
            <w:r/>
          </w:p>
        </w:tc>
        <w:tc>
          <w:tcPr>
            <w:tcW w:w="5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Расходы на оплату услуг специализированных организаций по техническому обслуживанию газового оборудования.</w:t>
            </w:r>
            <w:r/>
          </w:p>
        </w:tc>
        <w:tc>
          <w:tcPr>
            <w:tcW w:w="142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37</w:t>
            </w:r>
            <w:r/>
          </w:p>
        </w:tc>
      </w:tr>
      <w:tr>
        <w:trPr/>
        <w:tc>
          <w:tcPr>
            <w:tcW w:w="1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Таблица 23</w:t>
            </w:r>
            <w:r/>
          </w:p>
        </w:tc>
        <w:tc>
          <w:tcPr>
            <w:tcW w:w="5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Расходы на оплату услуг специализированных организаций по дератизации и дезинсекции подвальных, чердачных помещений, вентканалов и т. д..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  <w:r/>
          </w:p>
        </w:tc>
        <w:tc>
          <w:tcPr>
            <w:tcW w:w="142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40</w:t>
            </w:r>
            <w:r/>
          </w:p>
        </w:tc>
      </w:tr>
      <w:tr>
        <w:trPr/>
        <w:tc>
          <w:tcPr>
            <w:tcW w:w="1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ru-RU"/>
              </w:rPr>
              <w:t>Таблица 24</w:t>
            </w:r>
            <w:r/>
          </w:p>
        </w:tc>
        <w:tc>
          <w:tcPr>
            <w:tcW w:w="5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ru-RU"/>
              </w:rPr>
              <w:t>Калькуляция тарифа за услуги управляющих организаций по управлению общим имуществом многоквартирных жилых домов</w:t>
            </w:r>
            <w:r/>
          </w:p>
        </w:tc>
        <w:tc>
          <w:tcPr>
            <w:tcW w:w="142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ru-RU"/>
              </w:rPr>
              <w:t>41</w:t>
            </w:r>
            <w:r/>
          </w:p>
        </w:tc>
      </w:tr>
      <w:tr>
        <w:trPr/>
        <w:tc>
          <w:tcPr>
            <w:tcW w:w="1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Приложение 1</w:t>
            </w:r>
            <w:r/>
          </w:p>
        </w:tc>
        <w:tc>
          <w:tcPr>
            <w:tcW w:w="5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Определение площади  помещений для размещения управляющих организаций для функциональной деятельности.</w:t>
            </w:r>
            <w:r/>
          </w:p>
        </w:tc>
        <w:tc>
          <w:tcPr>
            <w:tcW w:w="142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43</w:t>
            </w:r>
            <w:r/>
          </w:p>
        </w:tc>
      </w:tr>
      <w:tr>
        <w:trPr/>
        <w:tc>
          <w:tcPr>
            <w:tcW w:w="1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Таблица 25</w:t>
            </w:r>
            <w:r/>
          </w:p>
        </w:tc>
        <w:tc>
          <w:tcPr>
            <w:tcW w:w="5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Нормативные показатели площади помещений для размещения управляющих организаций.</w:t>
            </w:r>
            <w:r/>
          </w:p>
        </w:tc>
        <w:tc>
          <w:tcPr>
            <w:tcW w:w="142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44</w:t>
            </w:r>
            <w:r/>
          </w:p>
        </w:tc>
      </w:tr>
      <w:tr>
        <w:trPr/>
        <w:tc>
          <w:tcPr>
            <w:tcW w:w="1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Приложение 2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  <w:r/>
          </w:p>
        </w:tc>
        <w:tc>
          <w:tcPr>
            <w:tcW w:w="5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Расчет количества уборщиков в составе штатной численности управляющей организации</w:t>
            </w:r>
            <w:r/>
          </w:p>
        </w:tc>
        <w:tc>
          <w:tcPr>
            <w:tcW w:w="142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47</w:t>
            </w:r>
            <w:r/>
          </w:p>
        </w:tc>
      </w:tr>
      <w:tr>
        <w:trPr/>
        <w:tc>
          <w:tcPr>
            <w:tcW w:w="1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Приложение 3</w:t>
            </w:r>
            <w:r/>
          </w:p>
        </w:tc>
        <w:tc>
          <w:tcPr>
            <w:tcW w:w="5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Нормы обслуживания убираемых территорий домовладений.</w:t>
            </w:r>
            <w:r/>
          </w:p>
        </w:tc>
        <w:tc>
          <w:tcPr>
            <w:tcW w:w="142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48</w:t>
            </w:r>
            <w:r/>
          </w:p>
        </w:tc>
      </w:tr>
      <w:tr>
        <w:trPr/>
        <w:tc>
          <w:tcPr>
            <w:tcW w:w="1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Таблица 27</w:t>
            </w:r>
            <w:r/>
          </w:p>
        </w:tc>
        <w:tc>
          <w:tcPr>
            <w:tcW w:w="5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Укрупненные нормы обслуживания при ручной уборке территории домовладений.</w:t>
            </w:r>
            <w:r/>
          </w:p>
        </w:tc>
        <w:tc>
          <w:tcPr>
            <w:tcW w:w="142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49</w:t>
            </w:r>
            <w:r/>
          </w:p>
        </w:tc>
      </w:tr>
      <w:tr>
        <w:trPr/>
        <w:tc>
          <w:tcPr>
            <w:tcW w:w="1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Таблица 28</w:t>
            </w:r>
            <w:r/>
          </w:p>
        </w:tc>
        <w:tc>
          <w:tcPr>
            <w:tcW w:w="5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Периодичность работ по уборке территории домовладений.</w:t>
            </w:r>
            <w:r/>
          </w:p>
        </w:tc>
        <w:tc>
          <w:tcPr>
            <w:tcW w:w="142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50</w:t>
            </w:r>
            <w:r/>
          </w:p>
        </w:tc>
      </w:tr>
      <w:tr>
        <w:trPr/>
        <w:tc>
          <w:tcPr>
            <w:tcW w:w="1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5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Расчет среднегодовых затрат на расходные материалы для дворников.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42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54</w:t>
            </w:r>
            <w:r/>
          </w:p>
        </w:tc>
      </w:tr>
      <w:tr>
        <w:trPr/>
        <w:tc>
          <w:tcPr>
            <w:tcW w:w="755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Раздел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IV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.    Термины и определения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4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56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/>
          </w:p>
        </w:tc>
      </w:tr>
      <w:tr>
        <w:trPr/>
        <w:tc>
          <w:tcPr>
            <w:tcW w:w="755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                    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Пример расчета выборки должностей управляющих                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                    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организаций</w:t>
            </w:r>
            <w:r/>
          </w:p>
        </w:tc>
        <w:tc>
          <w:tcPr>
            <w:tcW w:w="14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59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  <w:spacing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spacing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spacing w:before="0" w:after="0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</w:r>
      <w:r/>
    </w:p>
    <w:p>
      <w:pPr>
        <w:pStyle w:val="Normal"/>
        <w:spacing w:before="0" w:after="0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</w:r>
      <w:r/>
    </w:p>
    <w:p>
      <w:pPr>
        <w:pStyle w:val="Normal"/>
        <w:spacing w:before="0" w:after="0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</w:r>
      <w:r/>
    </w:p>
    <w:p>
      <w:pPr>
        <w:pStyle w:val="Normal"/>
        <w:spacing w:before="0" w:after="0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</w:r>
      <w:r>
        <w:br w:type="page"/>
      </w:r>
      <w:r/>
    </w:p>
    <w:p>
      <w:pPr>
        <w:pStyle w:val="Normal"/>
        <w:spacing w:before="0" w:after="0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</w:r>
      <w:r/>
    </w:p>
    <w:p>
      <w:pPr>
        <w:pStyle w:val="Normal"/>
        <w:spacing w:before="0" w:after="0"/>
        <w:jc w:val="center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Раздел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>. Определение численности работников управляющей организации в жилищной сфере.</w:t>
      </w:r>
      <w:r/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ListParagraph"/>
        <w:numPr>
          <w:ilvl w:val="0"/>
          <w:numId w:val="2"/>
        </w:numPr>
        <w:spacing w:before="0" w:after="0"/>
        <w:contextualSpacing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Общие положения.</w:t>
      </w:r>
      <w:r/>
    </w:p>
    <w:p>
      <w:pPr>
        <w:pStyle w:val="Normal"/>
        <w:spacing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  <w:r/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Методические рекомендации разработаны в соответствии с Жилищным Кодексов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 от 13 августа 2006 г. № 491 (в редакции Постановлений Правительства РФ от 06.05.2011 N 354,  от 03.04.2013 N 290, от 14.05.2013 N 410), Правилами проведения органами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 февраля 2006 г № 75 (в редакции Постановлений Правительства РФ от 18.07.2007 г № 453, от 28.12.2011 г № 1187). </w:t>
      </w:r>
      <w:r/>
    </w:p>
    <w:p>
      <w:pPr>
        <w:pStyle w:val="ListParagraph"/>
        <w:numPr>
          <w:ilvl w:val="1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Состав общего имущества определяется:</w:t>
      </w:r>
      <w:r/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а) собственниками помещений в многоквартирном доме (далее - собственники помещений) - в целях выполнения обязанности по содержанию общего имущества;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б) органами государственной власти - в целях контроля над содержанием общего имущества;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в) органами местного самоуправления - в целях подготовки и проведения открытого конкурса по отбору управляющей организации в соответствии с  частью 4 статьи 161 Жилищного кодекса Российской Федерации.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1.2 . В состав общего имущества включаются: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оборудование);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б) крыши;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в) ограждающие несущие конструкции многоквартирного дома (включая фундаменты, несущие стены, плиты </w:t>
      </w:r>
      <w:r>
        <w:rPr>
          <w:rFonts w:cs="Times New Roman" w:ascii="Times New Roman" w:hAnsi="Times New Roman"/>
          <w:b/>
        </w:rPr>
        <w:t>перекрытий, балконные и иные плиты</w:t>
      </w:r>
      <w:r>
        <w:rPr>
          <w:rFonts w:cs="Times New Roman" w:ascii="Times New Roman" w:hAnsi="Times New Roman"/>
        </w:rPr>
        <w:t>, несущие колонны и иные ограждающие несущие конструкции);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е) земельный участок, на котором расположен многоквартирный дом, и границы которого определены на основании данных государственного кадастрового учета, с элементами озеленения и благоустройства;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1.3 . При определении состава общего имущества используются содержащиеся в Едином государственном реестре прав на недвижимое имущество и сделок с ним (далее - Реестр) сведения о правах на объекты недвижимости, являющиеся общим имуществом, а также сведения, содержащиеся в государственном земельном кадастре.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1.4. В случае расхождения (противоречия) сведений о составе общего имущества, содержащихся в Реестре, документации государственного технического учета, бухгалтерского учета управляющих или иных организаций, технической документации на многоквартирный дом, приоритет имеют сведения, содержащиеся в Реестре.</w:t>
      </w:r>
      <w:r/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1.5. В состав общего имущества включаются внутридомовые инженерные системы холодного и горячего водоснабжения, </w:t>
      </w:r>
      <w:r>
        <w:rPr>
          <w:rFonts w:cs="Times New Roman" w:ascii="Times New Roman" w:hAnsi="Times New Roman"/>
          <w:b/>
        </w:rPr>
        <w:t>состоящие из стояков, ответвлений от стояков до первого отключающего устройства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b/>
        </w:rPr>
        <w:t>расположенного на ответвлениях от стояков</w:t>
      </w:r>
      <w:r>
        <w:rPr>
          <w:rFonts w:cs="Times New Roman" w:ascii="Times New Roman" w:hAnsi="Times New Roman"/>
        </w:rPr>
        <w:t xml:space="preserve">, указанных отключающих устройств, коллективных (общедомовых) приборов учета холодной и горячей воды, </w:t>
      </w:r>
      <w:r>
        <w:rPr>
          <w:rFonts w:cs="Times New Roman" w:ascii="Times New Roman" w:hAnsi="Times New Roman"/>
          <w:b/>
        </w:rPr>
        <w:t xml:space="preserve">первых запорно-регулировочных кранов на отводах внутриквартирной разводки от стояков, </w:t>
      </w:r>
      <w:r>
        <w:rPr>
          <w:rFonts w:cs="Times New Roman" w:ascii="Times New Roman" w:hAnsi="Times New Roman"/>
        </w:rPr>
        <w:t>а также механического, электрического, санитарно-технического и иного оборудования, расположенного на этих сетях.</w:t>
      </w:r>
      <w:r/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состав общего имущества включается внутридомовая инженерная система водоотведения, состоящая из </w:t>
      </w:r>
      <w:r>
        <w:rPr>
          <w:rFonts w:cs="Times New Roman" w:ascii="Times New Roman" w:hAnsi="Times New Roman"/>
          <w:b/>
        </w:rPr>
        <w:t>канализационных выпусков</w:t>
      </w:r>
      <w:r>
        <w:rPr>
          <w:rFonts w:cs="Times New Roman" w:ascii="Times New Roman" w:hAnsi="Times New Roman"/>
        </w:rPr>
        <w:t xml:space="preserve">, фасонных частей (в том числе отводов, переходов, патрубков, ревизий, крестовин, тройников), стояков, заглушек, вытяжных труб, водосточных воронок, прочисток, </w:t>
      </w:r>
      <w:r>
        <w:rPr>
          <w:rFonts w:cs="Times New Roman" w:ascii="Times New Roman" w:hAnsi="Times New Roman"/>
          <w:b/>
        </w:rPr>
        <w:t>ответвлений от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стояков до первых стыковых соединений</w:t>
      </w:r>
      <w:r>
        <w:rPr>
          <w:rFonts w:cs="Times New Roman" w:ascii="Times New Roman" w:hAnsi="Times New Roman"/>
        </w:rPr>
        <w:t>, а также другого оборудования, расположенного в этой системе.</w:t>
      </w:r>
      <w:r/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1.6 . 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  <w:r/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1.7. 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  <w:r/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1.8. 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</w:t>
      </w:r>
      <w:r>
        <w:rPr>
          <w:rFonts w:cs="Times New Roman" w:ascii="Times New Roman" w:hAnsi="Times New Roman"/>
          <w:b/>
        </w:rPr>
        <w:t>является внешняя граница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стены многоквартирного дома</w:t>
      </w:r>
      <w:r>
        <w:rPr>
          <w:rFonts w:cs="Times New Roman" w:ascii="Times New Roman" w:hAnsi="Times New Roman"/>
        </w:rPr>
        <w:t xml:space="preserve">, а границей </w:t>
      </w:r>
      <w:r>
        <w:rPr>
          <w:rFonts w:cs="Times New Roman" w:ascii="Times New Roman" w:hAnsi="Times New Roman"/>
          <w:u w:val="single"/>
        </w:rPr>
        <w:t>эксплуатационной ответственности</w:t>
      </w:r>
      <w:r>
        <w:rPr>
          <w:rFonts w:cs="Times New Roman" w:ascii="Times New Roman" w:hAnsi="Times New Roman"/>
        </w:rPr>
        <w:t xml:space="preserve">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ресурсо-снабжающей организацией, </w:t>
      </w:r>
      <w:r>
        <w:rPr>
          <w:rFonts w:cs="Times New Roman" w:ascii="Times New Roman" w:hAnsi="Times New Roman"/>
          <w:b/>
        </w:rPr>
        <w:t>является место соединения коллективного (общедомового) прибора учета с соот</w:t>
      </w:r>
      <w:r>
        <w:rPr>
          <w:rFonts w:cs="Times New Roman" w:ascii="Times New Roman" w:hAnsi="Times New Roman"/>
        </w:rPr>
        <w:t>ветствующей инженерной сетью, входящей в многоквартирный дом.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1.9. Внешней границей сетей газоснабжения, входящих в состав общего имущества, является место соединения </w:t>
      </w:r>
      <w:r>
        <w:rPr>
          <w:rFonts w:cs="Times New Roman" w:ascii="Times New Roman" w:hAnsi="Times New Roman"/>
          <w:b/>
        </w:rPr>
        <w:t>первого запорного устройства с внешней газораспределительной сетью</w:t>
      </w:r>
      <w:r>
        <w:rPr>
          <w:rFonts w:cs="Times New Roman" w:ascii="Times New Roman" w:hAnsi="Times New Roman"/>
        </w:rPr>
        <w:t>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1.10. Надлежащее содержание общего имущества в зависимости от способа управления многоквартирным домом обеспечивается: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а) собственниками помещений: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путем заключения договора управления многоквартирным домом с управляющей организацией - в соответствии с частью 5 статьи 161 и статьей 162 Жилищного кодекса Российской Федерации;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путем заключения договора о содержании и ремонте общего имущества с лицами, оказывающими услуги и (или) выполняющими работы (при непосредственном управлении многоквартирным домом), - в соответствии со статьей 164 Жилищного кодекса Российской Федерации;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б) товариществом собственников жилья, жилищным, жилищно-строительным кооперативом или иным специализированным потребительским кооперативом (при управлении многоквартирным домом):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путем членства собственников помещений в указанных организациях - в соответствии с разделами V и VI Жилищного кодекса Российской Федерации;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путем заключения собственниками помещений, не являющимися членами указанных организаций, договоров о содержании и ремонте общего имущества с этими организациями - в соответствии с пунктом 2 статьи 138 Жилищного кодекса Российской Федерации.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1.11. При определении размера платы за содержание и ремонт жилого помещения собственников помещений, которые выбрали управляющую организацию для управления многоквартирным домом, решение общего собрания собственников помещений в таком доме принимается на срок не менее чем один год с учетом предложений управляющей организации. Указанный размер платы устанавливается одинаковым для всех собственников помещений.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1.12. Предложения управляющей организации о перечне, объемах и качестве услуг и работ должны учитывать состав, конструктивные особенности, степень физического износа и технического состояния общего имущества, а также геодезические и природно-климатические условия расположения многоквартирного дома.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1.13. Управляющие организации и лица, оказывающие услуги и выполняющие работы при непосредственном управлении многоквартирным домом, отвечают перед собственниками помещений за нарушение своих обязательств и несут ответственность за ненадлежащее содержание общего имущества в соответствии с законодательством Российской Федерации и договором.</w:t>
      </w:r>
      <w:r/>
    </w:p>
    <w:p>
      <w:pPr>
        <w:pStyle w:val="Normal"/>
        <w:spacing w:before="0" w:after="0"/>
        <w:jc w:val="center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>.2 Нормативная численность работников управляющих организаций.</w:t>
      </w:r>
      <w:r/>
    </w:p>
    <w:p>
      <w:pPr>
        <w:pStyle w:val="ListParagraph"/>
        <w:spacing w:before="0" w:after="0"/>
        <w:ind w:left="36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2.1 Управляющая организация - юридическое лица независимо от организационно-правовой формы или индивидуальный предприниматель, осуществляющие деятельность по управлению многоквартирным домом, в целях обеспечения безопасных условий проживания, надлежащего содержания общего имущества многоквартирного жилого дома, решению вопросов пользования имуществом, а также предоставлению коммунальных услуг гражданам, проживающим в многоквартирном доме.</w:t>
      </w:r>
      <w:r/>
    </w:p>
    <w:p>
      <w:pPr>
        <w:pStyle w:val="Normal"/>
        <w:spacing w:before="0" w:after="0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Содержание и ремонт многоквартирных домов осуществляются на основании договора с управляющей организацией (в соответствии со Ст. 162  Жилищного Кодекса) при обязательном соблюдении единых правил и норм эксплуатации и ремонта жилищного фонда независимо от формы собственности жилищного фонда за счет средств собственников помещений.</w:t>
      </w:r>
      <w:r/>
    </w:p>
    <w:p>
      <w:pPr>
        <w:pStyle w:val="Normal"/>
        <w:spacing w:before="0" w:after="0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Договор управления является двухсторонним и возмездным договором. Управляющая организация должна получать вознаграждение за осуществление своей деятельности. </w:t>
      </w:r>
      <w:r/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2.2 Нормативы численности представляют собой оптимальную численность работников управляющей организации конкретного профессионального состава, который необходим для качественного выполнения обязанностей, в зависимости от объема выполняемых услуг.</w:t>
      </w:r>
      <w:r/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2.3  Рекомендации по нормированию труда работников, занятых содержанием и ремонтом жилищного фонда, определены  приказом Госстроя России от 09.12.1999 г. № 139.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2.4. При разработке нормативов численности использовались данные по управляющим организациям, осуществляющим деятельность на территории Российской Федерации: схемы управления, технико-экономические показатели, перечень и состав выполняемых работ, данные фотохронометражных наблюдений.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2.5. Нормативы численности учитывают: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требования к деятельности по управлению многоквартирными домами, установленные нормативными правовыми актами Российской Федерации;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перечень, состав и периодичность выполнения работ по управлению многоквартирным домом;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площадь помещений (жилых и нежилых) в управляемых многоквартирных домах;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численность зарегистрированных граждан;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уровень технической оснащенности и автоматизации процессов управления многоквартирными домами.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2.6. Нормативы численности установлены для условий выполнения функциональных обязанностей с учетом обеспечения рабочих мест необходимой информацией и документацией, оргтехникой, программно-техническими средствами применительно к характеру выполняемых функций управления, а также с соблюдением правил охраны труда, техники безопасности.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2.7. Нормативы численности работников управляющей организации установлены по следующим основным блокам функций управления многоквартирным домом: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а) руководство управляющей организации;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б) технический контроль и планирование;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в) финансово-экономическая деятельность;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г) договорно-правовая деятельность;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д) регистрационный учет граждан РФ по месту пребывания и по месту жительства в пределах РФ.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2.8. В качестве нормообразующих факторов, оказывающих наибольшее влияние, установлены: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общая площадь помещений (жилых и нежилых) в управляемых многоквартирных домах;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количество финансово-лицевых счетов (карточек учета);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численность постоянно зарегистрированных жителей многоквартирного дома и среднее по предыдущему году количество временно зарегистрированных граждан;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количество платежных документов.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2.9. При определении нормативной численности, промежуточные значения в пределах числовых значений интервалов величин определяются методом интерполяции, за пределами числовых значений - методом экстраполяции.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2.10. Нормативы численности для руководителей, специалистов и служащих предусматривают их списочную численность.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2.11. В пределах диапазона изменение числового значения нормообразующего фактора «нормативная численность» округляется с точностью до единицы.</w:t>
      </w:r>
      <w:r/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2.12. Норматив численности в целом по управляющей организации определяется путем суммирования нормативов по функциям.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 размере суммарной площади помещений управляемых многоквартирных домов ниже минимального значения установленного диапазона блоки функций могут совмещаться.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2.13. Наименования должностей руководителей, специалистов и служащих указаны в соответствии с Общероссийским классификатором профессий рабочих, должностей служащих и тарифных разрядов ОК 016-94 (ОКПДТР)с изменениями № 1-7.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2.14. Понятия, используемые в Рекомендациях, соответствуют определениям, приведенным в нормативных правовых актах Российской Федерации.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2.15. Нормативная часть</w:t>
      </w:r>
      <w:r/>
    </w:p>
    <w:p>
      <w:pPr>
        <w:pStyle w:val="Normal"/>
        <w:jc w:val="both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2.15.1. Общее руководство организацией:</w:t>
      </w:r>
      <w:r/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Руководство деятельностью управляющей организации.</w:t>
      </w:r>
      <w:r/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Организация и ведение управленческого, бухгалтерского и налогового учета.</w:t>
      </w:r>
      <w:r/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Обеспечение кадрами требуемой квалификации и специальности, организация учебно-методической работы по необходимым видам и формам подготовки и повышению квалификации работников управляющей организации.</w:t>
      </w:r>
      <w:r/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Документальное оформление управленческих решений, действий, связей; организация документооборота; упорядочение и хранение исполненной документации; контроль своевременного исполнения приказов, поручений и распоряжений; техническое обслуживание деятельности руководителя управляющей организации.</w:t>
      </w:r>
      <w:r/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Обеспечение работников всем необходимым для их деятельности, прием, хранение и отпуск товарно-материальных ценностей; контроль за их использованием.</w:t>
      </w:r>
      <w:r/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Хозяйственное обслуживание зданий и помещений управляющей организации в соответствии с правилами и нормами производственной санитарии и пожарной безопасности.</w:t>
      </w:r>
      <w:r/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Осуществление контроля над состоянием охраны труда в организации.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Примерный перечень должностей: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Руководитель организации и его заместители, главный бухгалтер, бухгалтер, кассир, инспектор по кадрам, инженер по охране труда и технике безопасности, делопроизводитель, заведующий хозяйством, секретарь.</w:t>
      </w:r>
      <w:r/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Таблица 1</w:t>
      </w:r>
      <w:r/>
    </w:p>
    <w:tbl>
      <w:tblPr>
        <w:tblW w:w="801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3"/>
        <w:gridCol w:w="2772"/>
      </w:tblGrid>
      <w:tr>
        <w:trPr/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Общая площадь помещений в управляемых</w:t>
            </w:r>
            <w:r/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многоквартирных домах (тыс. кв. м)</w:t>
            </w:r>
            <w:r/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Нормативная численность, чел.</w:t>
            </w:r>
            <w:r/>
          </w:p>
        </w:tc>
      </w:tr>
      <w:tr>
        <w:trPr/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 400</w:t>
            </w:r>
            <w:r/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  <w:r/>
          </w:p>
        </w:tc>
      </w:tr>
      <w:tr>
        <w:trPr/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401-600</w:t>
            </w:r>
            <w:r/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2-3</w:t>
            </w:r>
            <w:r/>
          </w:p>
        </w:tc>
      </w:tr>
      <w:tr>
        <w:trPr/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601-900</w:t>
            </w:r>
            <w:r/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3-4</w:t>
            </w:r>
            <w:r/>
          </w:p>
        </w:tc>
      </w:tr>
      <w:tr>
        <w:trPr/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901-1300</w:t>
            </w:r>
            <w:r/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4-5</w:t>
            </w:r>
            <w:r/>
          </w:p>
        </w:tc>
      </w:tr>
      <w:tr>
        <w:trPr/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1301-2700</w:t>
            </w:r>
            <w:r/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5-6</w:t>
            </w:r>
            <w:r/>
          </w:p>
        </w:tc>
      </w:tr>
      <w:tr>
        <w:trPr/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2701-4000</w:t>
            </w:r>
            <w:r/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6-7</w:t>
            </w:r>
            <w:r/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jc w:val="both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2.15.2 Технический контроль и планирование</w:t>
      </w:r>
      <w:r/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Планирование работ по содержанию и ремонту общего имущества в многоквартирных домах и предоставлению коммунальных услуг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Примерный состав работ.</w:t>
      </w:r>
      <w:r/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Подготовка предложений о перечнях, объемах и качестве услуг и работ по содержанию и текущему ремонту общего имущества в многоквартирном доме.</w:t>
      </w:r>
      <w:r/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Разработка рекомендаций по методам и техническим решениям устранения обнаруженных по результатам осмотров общего имущества в многоквартирных домах дефектов.</w:t>
      </w:r>
      <w:r/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Организация и проведение конкурсов по выбору подрядных организаций для выполнения работ и услуг по содержанию и ремонту общего имущества в многоквартирных домах.</w:t>
      </w:r>
      <w:r/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Выбор перечня работ и услуг, выставляемых на конкурс; предоставление необходимой информации для потенциальных участников конкурса; проведение предварительного собрания участников конкурса; участие в работе конкурсной комиссии.</w:t>
      </w:r>
      <w:r/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Подготовка к участию в открытом конкурсе по отбору управляющих организаций для управления многоквартирными домами.</w:t>
      </w:r>
      <w:r/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Участие в подготовке проектов договоров (в их технической части) на выполнение работ и услуг по содержанию и ремонту общего имущества в многоквартирных домах.</w:t>
      </w:r>
      <w:r/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Работа с ресурсоснабжающими предприятиями по подготовке проектов договоров (в их технической части) на приобретения коммунальных ресурсов.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Примерный перечень должностей: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Начальник отдела, инженер, экономист, юрисконсульт.</w:t>
      </w:r>
      <w:r/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Таблица 2</w:t>
      </w:r>
      <w:r/>
    </w:p>
    <w:tbl>
      <w:tblPr>
        <w:tblW w:w="801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3"/>
        <w:gridCol w:w="2772"/>
      </w:tblGrid>
      <w:tr>
        <w:trPr/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Общая площадь помещений в управляемых</w:t>
            </w:r>
            <w:r/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многоквартирных домах (тыс. кв. м)</w:t>
            </w:r>
            <w:r/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Нормативная численность, чел.</w:t>
            </w:r>
            <w:r/>
          </w:p>
        </w:tc>
      </w:tr>
      <w:tr>
        <w:trPr/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 400</w:t>
            </w:r>
            <w:r/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  <w:r/>
          </w:p>
        </w:tc>
      </w:tr>
      <w:tr>
        <w:trPr/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401-600</w:t>
            </w:r>
            <w:r/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2-3</w:t>
            </w:r>
            <w:r/>
          </w:p>
        </w:tc>
      </w:tr>
      <w:tr>
        <w:trPr/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601-900</w:t>
            </w:r>
            <w:r/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3-4</w:t>
            </w:r>
            <w:r/>
          </w:p>
        </w:tc>
      </w:tr>
      <w:tr>
        <w:trPr/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901-1300</w:t>
            </w:r>
            <w:r/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4-5</w:t>
            </w:r>
            <w:r/>
          </w:p>
        </w:tc>
      </w:tr>
      <w:tr>
        <w:trPr/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1301-2700</w:t>
            </w:r>
            <w:r/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5-6</w:t>
            </w:r>
            <w:r/>
          </w:p>
        </w:tc>
      </w:tr>
      <w:tr>
        <w:trPr/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2701-4000</w:t>
            </w:r>
            <w:r/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6-7</w:t>
            </w:r>
            <w:r/>
          </w:p>
        </w:tc>
      </w:tr>
    </w:tbl>
    <w:p>
      <w:pPr>
        <w:pStyle w:val="Normal"/>
        <w:jc w:val="both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</w:r>
      <w:r/>
    </w:p>
    <w:p>
      <w:pPr>
        <w:pStyle w:val="Normal"/>
        <w:jc w:val="both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2.15.3 Контроль над состоянием и использованием общего имущества в многоквартирных жилых домах и предоставление коммунальных услуг.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Примерный состав работ.</w:t>
      </w:r>
      <w:r/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Обеспечение установленных требований к содержанию общего имущества в многоквартирных домах;</w:t>
      </w:r>
      <w:r/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Обеспечение безопасной эксплуатации зданий и сооружений и осуществление контроля за содержанием и ремонтом общего имущества в многоквартирных домах подрядными организациями;</w:t>
      </w:r>
      <w:r/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Проведение осмотров и контрольных проверок общего имущества в многоквартирных домах. Оформление актов осмотров;</w:t>
      </w:r>
      <w:r/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Оценка соответствия эксплуатируемых объектов установленным требованиям. Проведение эксплуатационного контроля. Регистрация результатов осмотра в журнале эксплуатации;</w:t>
      </w:r>
      <w:r/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случае несоответствия параметров конструкций и систем инженерного оборудования требованиям проектной документации, принятие решения о приостановке эксплуатации и устранении выявленных дефектов;</w:t>
      </w:r>
      <w:r/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Контроль и обеспечение работ по подготовке общего имущества в многоквартирных домах к сезонным условиям эксплуатации;</w:t>
      </w:r>
      <w:r/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Контроль качества и объема выполненных работ и предоставленных услуг, приемка произведенных работ и услуг;</w:t>
      </w:r>
      <w:r/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Актирование выполненных работ, актирование фактов невыполнения договорных обязательств;</w:t>
      </w:r>
      <w:r/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Прием и регистрация заявок от потребителей, ведение учета работ по содержанию и ремонту общего имущества в многоквартирных домах;</w:t>
      </w:r>
      <w:r/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Анализ причин аварийных ситуаций и разработка предложений по их предупреждению;</w:t>
      </w:r>
      <w:r/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Обеспечение потребителей информацией о требованиях к качеству и допустимой продолжительности перерывов при выполнении работ по содержанию и ремонту общего имущества и оказании коммунальных услуг, сроках их представления и размерах финансовых санкций за нарушение установленных требований;</w:t>
      </w:r>
      <w:r/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Предоставление информации потребителям об обнаружении неполадок в работе внутридомовых инженерных систем (иного внутридомового оборудования) и сроках их устранения, а также плановых перерывах предоставления коммунальных услуг;</w:t>
      </w:r>
      <w:r/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Проверка соблюдения потребителями жилищно-коммунальных услуг требований к пользованию помещениями и общим имуществом в многоквартирном доме;</w:t>
      </w:r>
      <w:r/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Визуальный контроль состояния общедомовых приборов учета;</w:t>
      </w:r>
      <w:r/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Снятие показаний общедомовых приборов учета в порядке, установленном условиями договоров на приобретение коммунальных ресурсов </w:t>
      </w:r>
      <w:r>
        <w:rPr>
          <w:rFonts w:cs="Times New Roman" w:ascii="Times New Roman" w:hAnsi="Times New Roman"/>
          <w:vertAlign w:val="superscript"/>
        </w:rPr>
        <w:t>1</w:t>
      </w:r>
      <w:r>
        <w:rPr>
          <w:rFonts w:cs="Times New Roman" w:ascii="Times New Roman" w:hAnsi="Times New Roman"/>
        </w:rPr>
        <w:t>.</w:t>
      </w:r>
      <w:r/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Подготовка данных для корректировки размера платы за содержание и ремонт жилого помещения, платы за коммунальные услуги в случае их ненадлежащего качества и (или) перерывов, превышающих установленную продолжительность.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Примерный перечень должностей: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Начальник отдела, инженер, инспектор, инспектор по контролю за техническим содержанием зданий, техник.</w:t>
      </w:r>
      <w:r/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Таблица 3</w:t>
      </w:r>
      <w:r/>
    </w:p>
    <w:tbl>
      <w:tblPr>
        <w:tblW w:w="8583" w:type="dxa"/>
        <w:jc w:val="left"/>
        <w:tblInd w:w="1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0"/>
        <w:gridCol w:w="2772"/>
      </w:tblGrid>
      <w:tr>
        <w:trPr/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Общая площадь помещений в управляемых</w:t>
            </w:r>
            <w:r/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многоквартирных домах (тыс. кв. м)</w:t>
            </w:r>
            <w:r/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Нормативная численность, чел.</w:t>
            </w:r>
            <w:r/>
          </w:p>
        </w:tc>
      </w:tr>
      <w:tr>
        <w:trPr/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 400</w:t>
            </w:r>
            <w:r/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  <w:r/>
          </w:p>
        </w:tc>
      </w:tr>
      <w:tr>
        <w:trPr/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401-600</w:t>
            </w:r>
            <w:r/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5-9</w:t>
            </w:r>
            <w:r/>
          </w:p>
        </w:tc>
      </w:tr>
      <w:tr>
        <w:trPr/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601-900</w:t>
            </w:r>
            <w:r/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9-13</w:t>
            </w:r>
            <w:r/>
          </w:p>
        </w:tc>
      </w:tr>
      <w:tr>
        <w:trPr/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901-1300</w:t>
            </w:r>
            <w:r/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13-17</w:t>
            </w:r>
            <w:r/>
          </w:p>
        </w:tc>
      </w:tr>
      <w:tr>
        <w:trPr/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1301-2700</w:t>
            </w:r>
            <w:r/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17-25</w:t>
            </w:r>
            <w:r/>
          </w:p>
        </w:tc>
      </w:tr>
      <w:tr>
        <w:trPr/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2701-4000</w:t>
            </w:r>
            <w:r/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25-29</w:t>
            </w:r>
            <w:r/>
          </w:p>
        </w:tc>
      </w:tr>
    </w:tbl>
    <w:p>
      <w:pPr>
        <w:pStyle w:val="Normal"/>
        <w:jc w:val="both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</w:r>
      <w:r/>
    </w:p>
    <w:p>
      <w:pPr>
        <w:pStyle w:val="Normal"/>
        <w:jc w:val="both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2.15.4. Диспетчерское обслуживание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Примерный состав работ.</w:t>
      </w:r>
      <w:r/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Прием и регистрация заявок от граждан и юридических лиц, выяснение их причин и характера;</w:t>
      </w:r>
      <w:r/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Осуществление оперативной связи с соответствующими аварийно-диспетчерскими службами;</w:t>
      </w:r>
      <w:r/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Ведение диспетчерского журнала и другой технической документации;</w:t>
      </w:r>
      <w:r/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Осуществление связи с работниками бригад, находящихся на линии для оперативного контроля за ходом ликвидации аварий и предупреждения нарушений хода выполнения работ, а также причин их вызвавших;</w:t>
      </w:r>
      <w:r/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Составление отчетов о количестве, причинах и сроках ликвидации аварий.</w:t>
      </w:r>
      <w:r/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</w:t>
      </w:r>
      <w:r/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>1</w:t>
      </w:r>
      <w:r>
        <w:rPr>
          <w:rFonts w:cs="Times New Roman" w:ascii="Times New Roman" w:hAnsi="Times New Roman"/>
        </w:rPr>
        <w:t xml:space="preserve">  При осуществлении контроля показаний индивидуальных приборов учета силами управляющей организации, численность указанных работников определяется дополнительно.</w:t>
      </w:r>
      <w:r/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Примерный перечень должностей:</w:t>
      </w:r>
      <w:r/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Оператор диспетчерской службы.</w:t>
      </w:r>
      <w:r/>
    </w:p>
    <w:p>
      <w:pPr>
        <w:pStyle w:val="Normal"/>
        <w:spacing w:before="0" w:after="0"/>
        <w:jc w:val="both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Норматив численности – </w:t>
      </w:r>
      <w:r>
        <w:rPr>
          <w:rFonts w:cs="Times New Roman" w:ascii="Times New Roman" w:hAnsi="Times New Roman"/>
          <w:b/>
        </w:rPr>
        <w:t>3 человека</w:t>
      </w:r>
      <w:r>
        <w:rPr>
          <w:rFonts w:cs="Times New Roman" w:ascii="Times New Roman" w:hAnsi="Times New Roman"/>
        </w:rPr>
        <w:t xml:space="preserve"> </w:t>
      </w:r>
      <w:r/>
    </w:p>
    <w:p>
      <w:pPr>
        <w:pStyle w:val="Normal"/>
        <w:jc w:val="both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</w:r>
      <w:r/>
    </w:p>
    <w:p>
      <w:pPr>
        <w:pStyle w:val="Normal"/>
        <w:jc w:val="both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2.15.5. Финансово-экономическая деятельность управляющей организации.</w:t>
      </w:r>
      <w:r/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Финансовое обеспечение выполнения работ по содержанию и ремонту общего имущества в многоквартирных домах и предоставления коммунальных услуг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Примерный состав работ.</w:t>
      </w:r>
      <w:r/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Осуществление расчетов с подрядными организациями за выполненные работы и услуги по содержанию и ремонту общего имущества в многоквартирных домах, с ресурсоснабжающими организациями за предоставленные коммунальные ресурсы;</w:t>
      </w:r>
      <w:r/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Консолидация финансовых средств для расчетов с подрядными и ресурсоснабжающими организациями за выполненные работы и предоставленные услуги;</w:t>
      </w:r>
      <w:r/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Разработка предложений по эффективному использованию части общего имущества в многоквартирных домах в целях привлечения дополнительных источников финансирования содержания общего имущества, повышения уровня комфортности проживания граждан в многоквартирных домах;</w:t>
      </w:r>
      <w:r/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Применение штрафных санкций к подрядным и ресурсоснабжающим организациям, выполняющим работы по содержанию и текущему ремонту общего имущества в многоквартирных домах и предоставляющим коммунальные ресурсы;</w:t>
      </w:r>
      <w:r/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Подомовое (адресное)  определение расходов на содержание и текущий ремонт общего имущества, на работы и услуги по управлению многоквартирным домом;</w:t>
      </w:r>
      <w:r/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Определение платы за содержание и ремонт общего имущества жилого дома и коммунальные услуги для представления на общем собрании собственников помещений, а также в целях подготовки к участию в открытом конкурсе по отбору управляющей организации для управления многоквартирными домами;</w:t>
      </w:r>
      <w:r/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Формирование отчетов для представления на общем собрании собственников по форме, в объемах и сроки, определенных условиями договора управления.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Примерный перечень должностей: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Начальник отдела, экономист.</w:t>
      </w:r>
      <w:r/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Таблица 4</w:t>
      </w:r>
      <w:r/>
    </w:p>
    <w:tbl>
      <w:tblPr>
        <w:tblW w:w="8583" w:type="dxa"/>
        <w:jc w:val="left"/>
        <w:tblInd w:w="1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0"/>
        <w:gridCol w:w="2772"/>
      </w:tblGrid>
      <w:tr>
        <w:trPr/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Общая площадь помещений в управляемых</w:t>
            </w:r>
            <w:r/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многоквартирных домах (тыс. кв. м)</w:t>
            </w:r>
            <w:r/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Нормативная численность, чел.</w:t>
            </w:r>
            <w:r/>
          </w:p>
        </w:tc>
      </w:tr>
      <w:tr>
        <w:trPr/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 400</w:t>
            </w:r>
            <w:r/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  <w:r/>
          </w:p>
        </w:tc>
      </w:tr>
      <w:tr>
        <w:trPr/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401-600</w:t>
            </w:r>
            <w:r/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2-3</w:t>
            </w:r>
            <w:r/>
          </w:p>
        </w:tc>
      </w:tr>
      <w:tr>
        <w:trPr/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601-900</w:t>
            </w:r>
            <w:r/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3-4</w:t>
            </w:r>
            <w:r/>
          </w:p>
        </w:tc>
      </w:tr>
      <w:tr>
        <w:trPr/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901-1300</w:t>
            </w:r>
            <w:r/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4-6</w:t>
            </w:r>
            <w:r/>
          </w:p>
        </w:tc>
      </w:tr>
      <w:tr>
        <w:trPr/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1301-2700</w:t>
            </w:r>
            <w:r/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6-8</w:t>
            </w:r>
            <w:r/>
          </w:p>
        </w:tc>
      </w:tr>
      <w:tr>
        <w:trPr/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2701-4000</w:t>
            </w:r>
            <w:r/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8-10</w:t>
            </w:r>
            <w:r/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jc w:val="both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ab/>
        <w:t>2.15.6. Расчет платы за жилое помещение и контроль оплаты жилищно-коммунальных услуг.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Примерный состав работ.</w:t>
      </w:r>
      <w:r/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Определение размера платы за жилое помещение и коммунальные услуги с учетом права граждан на предоставление мер социальной поддержки и субсидий.</w:t>
      </w:r>
      <w:r/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Оформление счетов-квитанций (платежных документов) на оплату жилого помещения.</w:t>
      </w:r>
      <w:r/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Корректировка размера платы за содержание и ремонт жилого помещения, платы за коммунальные услуги: в случае их ненадлежащего качества и (или) перерывов, превышающих установленную продолжительность; при изменении тарифов на товары (услуги) организаций коммунального комплекса: при временном отсутствии потребителя; при изменении размера скидок и субсидий или их отмене; по показаниям приборов учета коммунальных ресурсов и др.</w:t>
      </w:r>
      <w:r/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Создание и ведение базы данных по лицевым счетам собственников помещений, нанимателей жилых помещений, арендаторов.</w:t>
      </w:r>
      <w:r/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Формирование отчетных данных по итогам месяца и обновление баз данных для следующего расчетного периода. Подготовка и печать необходимой выходной документации.</w:t>
      </w:r>
      <w:r/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Анализ финансовой информации и контроль поступления средств по плате за жилое помещение и по подрядным организациям, осуществляющим предоставление этих услуг. Ввод полученной информации в базу данных.</w:t>
      </w:r>
      <w:r/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Рассмотрение жалоб и заявлений граждан по вопросам оплаты за жилое помещение и коммунальные услуги.</w:t>
      </w:r>
      <w:r/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Выявление потребителей, имеющих задолженность по плате за жилое помещение.</w:t>
      </w:r>
      <w:r/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Принятие мер по взысканию задолженности, в том числе подготовка и направление уведомлений о необходимости погашения задолженности по оплате жилого помещения и коммунальных услуг, оповещение по телефону, выяснение причин возникновения задолженности, анализ полученной информации и принятие решений по каждому конкретному собственнику помещения.</w:t>
      </w:r>
      <w:r/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Начисление пени в установленном договором размере при нарушении потребителями сроков внесения платы за жилое помещение и коммунальные услуги.</w:t>
      </w:r>
      <w:r/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Выдача справок, выписок, пакетов документов для предоставления субсидий и других документов, перечень которых указан в договоре управления</w:t>
      </w:r>
      <w:r>
        <w:rPr>
          <w:rFonts w:cs="Times New Roman" w:ascii="Times New Roman" w:hAnsi="Times New Roman"/>
          <w:vertAlign w:val="superscript"/>
        </w:rPr>
        <w:t>2</w:t>
      </w:r>
      <w:r>
        <w:rPr>
          <w:rFonts w:cs="Times New Roman" w:ascii="Times New Roman" w:hAnsi="Times New Roman"/>
        </w:rPr>
        <w:t>.</w:t>
      </w:r>
      <w:r/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Примерный перечень должностей:</w:t>
      </w:r>
      <w:r/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Начальник отдела, оператор абонентского отдела, бухгалтер, экономист.</w:t>
      </w:r>
      <w:r/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Норматив численности - 1 человек на 6 500 финансово-лицевых счет.</w:t>
      </w:r>
      <w:r/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jc w:val="both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2.15.7. Прием платы за жилое помещение и коммунальные услуги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Примерный состав работ.</w:t>
      </w:r>
      <w:r/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Проверка готовности контрольно-кассовой машины к работе, получение у ответственных лиц разменных денежных средств.</w:t>
      </w:r>
      <w:r/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Получение от плательщиков денег за оказанные услуги.</w:t>
      </w:r>
      <w:r/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Оформление подкладного платежного документа.</w:t>
      </w:r>
      <w:r/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Контроль исправности контрольно-кассовой машины. Оформление финансовых документов по участку работы.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Примерный перечень должностей: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Главный кассир, кассир.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Норма времени - </w:t>
      </w:r>
      <w:r>
        <w:rPr>
          <w:rFonts w:cs="Times New Roman" w:ascii="Times New Roman" w:hAnsi="Times New Roman"/>
          <w:b/>
        </w:rPr>
        <w:t>2 чел.-час</w:t>
      </w:r>
      <w:r>
        <w:rPr>
          <w:rFonts w:cs="Times New Roman" w:ascii="Times New Roman" w:hAnsi="Times New Roman"/>
        </w:rPr>
        <w:t>. на 100 платежных документов.</w:t>
      </w:r>
      <w:r/>
    </w:p>
    <w:p>
      <w:pPr>
        <w:pStyle w:val="Normal"/>
        <w:jc w:val="both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2.15.8. Информационное и методическое обеспечение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Примерный состав работ.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Прием, хранение и пообъектное ведение технической документации на многоквартирный дом.</w:t>
      </w:r>
      <w:r/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Создание и ведение лицевых счетов многоквартирных домов, находящихся в управлении.</w:t>
      </w:r>
      <w:r/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Учет и внесение изменений в информацию о составе, конструктивных и технологических параметрах общего имущества, уровне благоустройства многоквартирных домов.</w:t>
      </w:r>
      <w:r/>
    </w:p>
    <w:p>
      <w:pPr>
        <w:pStyle w:val="ListParagraph"/>
        <w:numPr>
          <w:ilvl w:val="0"/>
          <w:numId w:val="10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Примерный перечень должностей:</w:t>
      </w:r>
      <w:r/>
    </w:p>
    <w:p>
      <w:pPr>
        <w:pStyle w:val="ListParagraph"/>
        <w:numPr>
          <w:ilvl w:val="0"/>
          <w:numId w:val="10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Начальник отдела, экономист, инженер, программист.</w:t>
      </w:r>
      <w:r/>
    </w:p>
    <w:p>
      <w:pPr>
        <w:pStyle w:val="ListParagraph"/>
        <w:spacing w:before="0" w:after="0"/>
        <w:contextualSpacing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ListParagraph"/>
        <w:spacing w:before="0" w:after="0"/>
        <w:contextualSpacing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Таблица 5</w:t>
      </w:r>
      <w:r/>
    </w:p>
    <w:tbl>
      <w:tblPr>
        <w:tblW w:w="858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810"/>
        <w:gridCol w:w="2772"/>
      </w:tblGrid>
      <w:tr>
        <w:trPr/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  <w:t>Общая площадь помещений в управляемых</w:t>
            </w:r>
            <w:r/>
          </w:p>
          <w:p>
            <w:pPr>
              <w:pStyle w:val="Normal"/>
              <w:spacing w:before="0" w:after="0"/>
              <w:jc w:val="both"/>
              <w:rPr/>
            </w:pPr>
            <w:r>
              <w:rPr/>
              <w:t>многоквартирных домах (тыс. кв. м)</w:t>
            </w:r>
            <w:r/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Нормативная численность, чел.</w:t>
            </w:r>
            <w:r/>
          </w:p>
        </w:tc>
      </w:tr>
      <w:tr>
        <w:trPr/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  <w:t>До 400</w:t>
            </w:r>
            <w:r/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</w:t>
            </w:r>
            <w:r/>
          </w:p>
        </w:tc>
      </w:tr>
      <w:tr>
        <w:trPr/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  <w:t>401-600</w:t>
            </w:r>
            <w:r/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1-2</w:t>
            </w:r>
            <w:r/>
          </w:p>
        </w:tc>
      </w:tr>
      <w:tr>
        <w:trPr/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  <w:t>601-900</w:t>
            </w:r>
            <w:r/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2-3</w:t>
            </w:r>
            <w:r/>
          </w:p>
        </w:tc>
      </w:tr>
      <w:tr>
        <w:trPr/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  <w:t>901-1300</w:t>
            </w:r>
            <w:r/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3-4</w:t>
            </w:r>
            <w:r/>
          </w:p>
        </w:tc>
      </w:tr>
      <w:tr>
        <w:trPr/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  <w:t>1301-2700</w:t>
            </w:r>
            <w:r/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4-5</w:t>
            </w:r>
            <w:r/>
          </w:p>
        </w:tc>
      </w:tr>
      <w:tr>
        <w:trPr/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  <w:t>2701-4000</w:t>
            </w:r>
            <w:r/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5-6</w:t>
            </w:r>
            <w:r/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jc w:val="both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2.15.10. Договорно-правовое обеспечение.</w:t>
      </w:r>
      <w:r/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Примерный состав работ.</w:t>
      </w:r>
      <w:r/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Разработка и оформление договоров с подрядными организациями, выполняющими работы и услуги по содержанию и ремонту общего имущества в многоквартирных домах, и ресурсоснабжающими организациями.</w:t>
      </w:r>
      <w:r/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Заключение договоров аренды (или иных сделок на передачу прав пользования общим имуществом в многоквартирных домах); договоров управления с собственниками жилых помещений.</w:t>
      </w:r>
      <w:r/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Контроль за выполнением договорных обязательств.</w:t>
      </w:r>
      <w:r/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Перезаключение, расторжение заключенных договоров в судебном порядке или по соглашению сторон.</w:t>
      </w:r>
      <w:r/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Страхование риска гибели общего имущества в многоквартирном доме.</w:t>
      </w:r>
      <w:r/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Рассмотрение предложений, жалоб, заявлений потребителей жилищно-коммунальных услуг по вопросам, связанным с выполнением работ по содержанию и ремонту общего имущества и предоставлением коммунальных услуг.</w:t>
      </w:r>
      <w:r/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Подготовка ответов на поступившие жалобы и заявления граждан и юридических лиц.</w:t>
      </w:r>
      <w:r/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Представление интересов управляющей компании на судебных заседаниях по делам о выполнении работ по содержанию и ремонту общего имущества и предоставлении коммунальных услуг и их оплате.</w:t>
      </w:r>
      <w:r/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Подготовка материалов для судебного взыскания задолженности.</w:t>
      </w:r>
      <w:r/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Присутствие при описи имущества граждан и юридических лиц, являющихся владельцами помещений в многоквартирном доме, судебными приставами.</w:t>
      </w:r>
      <w:r/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Примерный перечень должностей:</w:t>
      </w:r>
      <w:r/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Начальник отдела, экономист, юрисконсульт.</w:t>
      </w:r>
      <w:r/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Таблица 6</w:t>
      </w:r>
      <w:r/>
    </w:p>
    <w:tbl>
      <w:tblPr>
        <w:tblW w:w="8583" w:type="dxa"/>
        <w:jc w:val="left"/>
        <w:tblInd w:w="1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0"/>
        <w:gridCol w:w="2772"/>
      </w:tblGrid>
      <w:tr>
        <w:trPr/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Общая площадь помещений в управляемых</w:t>
            </w:r>
            <w:r/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многоквартирных домах (тыс. кв. м)</w:t>
            </w:r>
            <w:r/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Нормативная численность, чел.</w:t>
            </w:r>
            <w:r/>
          </w:p>
        </w:tc>
      </w:tr>
      <w:tr>
        <w:trPr/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До 400</w:t>
            </w:r>
            <w:r/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</w:t>
            </w:r>
            <w:r/>
          </w:p>
        </w:tc>
      </w:tr>
      <w:tr>
        <w:trPr/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401-600</w:t>
            </w:r>
            <w:r/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1-2</w:t>
            </w:r>
            <w:r/>
          </w:p>
        </w:tc>
      </w:tr>
      <w:tr>
        <w:trPr/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601-900</w:t>
            </w:r>
            <w:r/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2-3</w:t>
            </w:r>
            <w:r/>
          </w:p>
        </w:tc>
      </w:tr>
      <w:tr>
        <w:trPr/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901-1300</w:t>
            </w:r>
            <w:r/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3-4</w:t>
            </w:r>
            <w:r/>
          </w:p>
        </w:tc>
      </w:tr>
      <w:tr>
        <w:trPr/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1301-2700</w:t>
            </w:r>
            <w:r/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4-5</w:t>
            </w:r>
            <w:r/>
          </w:p>
        </w:tc>
      </w:tr>
      <w:tr>
        <w:trPr/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2701-4000</w:t>
            </w:r>
            <w:r/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5-6</w:t>
            </w:r>
            <w:r/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jc w:val="both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2.15.10.  Регистрационный учет граждан </w:t>
      </w:r>
      <w:r>
        <w:rPr>
          <w:rFonts w:cs="Times New Roman" w:ascii="Times New Roman" w:hAnsi="Times New Roman"/>
          <w:b/>
          <w:vertAlign w:val="superscript"/>
        </w:rPr>
        <w:t>3</w:t>
      </w:r>
      <w:r>
        <w:rPr>
          <w:rFonts w:cs="Times New Roman" w:ascii="Times New Roman" w:hAnsi="Times New Roman"/>
          <w:b/>
        </w:rPr>
        <w:t>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Примерный состав работ.</w:t>
      </w:r>
      <w:r/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Регистрация и снятие граждан с регистрационного учета по месту пребывания и по месту жительства в пределах Российской Федерации.</w:t>
      </w:r>
      <w:r/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Прием, проверка и учет регистрационных документов для регистрации по месту пребывания граждан.</w:t>
      </w:r>
      <w:r/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Ведение регистров учета: карточек, журналов, домовых книг, адресных листков прибытия, свидетельств о регистрации и т.п.</w:t>
      </w:r>
      <w:r/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Подготовка и выдача справочных документов (о месте жительства, составе семьи, архивная выписка из домовой книги и иные документы) </w:t>
      </w:r>
      <w:r>
        <w:rPr>
          <w:rFonts w:cs="Times New Roman" w:ascii="Times New Roman" w:hAnsi="Times New Roman"/>
          <w:vertAlign w:val="superscript"/>
        </w:rPr>
        <w:t>4</w:t>
      </w:r>
      <w:r>
        <w:rPr>
          <w:rFonts w:cs="Times New Roman" w:ascii="Times New Roman" w:hAnsi="Times New Roman"/>
        </w:rPr>
        <w:t>.</w:t>
      </w:r>
      <w:r/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Консультирование граждан (предоставление справочной информации) по вопросам предоставления услуги регистрации.</w:t>
      </w:r>
      <w:r/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Подготовка и сдача в установленном порядке отчетности в органы статистической отчетности и налоговые службы.</w:t>
      </w:r>
      <w:r/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Передача в органы регистрационного учета документов для регистрации граждан по месту пребывания и месту жительства</w:t>
      </w:r>
      <w:r/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Хранение документов.</w:t>
      </w:r>
      <w:r/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Примерный перечень должностей:</w:t>
      </w:r>
      <w:r/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Начальник отдела, оператор паспортного стола, инспектор.</w:t>
      </w:r>
      <w:r/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Норматив численности - 1 человек </w:t>
      </w:r>
      <w:r>
        <w:rPr>
          <w:rFonts w:cs="Times New Roman" w:ascii="Times New Roman" w:hAnsi="Times New Roman"/>
          <w:b/>
        </w:rPr>
        <w:t>на 6 650 постоянно</w:t>
      </w:r>
      <w:r>
        <w:rPr>
          <w:rFonts w:cs="Times New Roman" w:ascii="Times New Roman" w:hAnsi="Times New Roman"/>
        </w:rPr>
        <w:t xml:space="preserve"> зарегистрированных жителей многоквартирного дома и среднее по предыдущему году количество временно зарегистрированных граждан.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>3</w:t>
      </w:r>
      <w:r>
        <w:rPr>
          <w:rFonts w:cs="Times New Roman" w:ascii="Times New Roman" w:hAnsi="Times New Roman"/>
        </w:rPr>
        <w:t xml:space="preserve"> Источники финансирования расходов, связанных с регистрацией и снятием граждан с регистрационного учета по месту пребывания и по месту жительства в пределах Российской Федерации, определяются федеральным законодательством.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Выборка должностей по нормативным показателям.</w:t>
      </w:r>
      <w:r/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Таблица 7</w:t>
      </w:r>
      <w:r/>
    </w:p>
    <w:tbl>
      <w:tblPr>
        <w:tblW w:w="10080" w:type="dxa"/>
        <w:jc w:val="left"/>
        <w:tblInd w:w="93" w:type="dxa"/>
        <w:tblBorders>
          <w:top w:val="single" w:sz="8" w:space="0" w:color="00000A"/>
          <w:left w:val="single" w:sz="8" w:space="0" w:color="00000A"/>
          <w:bottom w:val="single" w:sz="8" w:space="0" w:color="000001"/>
          <w:right w:val="single" w:sz="8" w:space="0" w:color="00000A"/>
          <w:insideH w:val="single" w:sz="8" w:space="0" w:color="000001"/>
          <w:insideV w:val="single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59"/>
        <w:gridCol w:w="3360"/>
        <w:gridCol w:w="959"/>
        <w:gridCol w:w="960"/>
        <w:gridCol w:w="960"/>
        <w:gridCol w:w="959"/>
        <w:gridCol w:w="960"/>
        <w:gridCol w:w="961"/>
      </w:tblGrid>
      <w:tr>
        <w:trPr>
          <w:trHeight w:val="300" w:hRule="atLeast"/>
        </w:trPr>
        <w:tc>
          <w:tcPr>
            <w:tcW w:w="95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/>
          </w:p>
        </w:tc>
        <w:tc>
          <w:tcPr>
            <w:tcW w:w="3360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5759" w:type="dxa"/>
            <w:gridSpan w:val="6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Общая площадь помещений в управляемых многоквартирных домах, тыс. кв. м.</w:t>
            </w:r>
            <w:r/>
          </w:p>
        </w:tc>
      </w:tr>
      <w:tr>
        <w:trPr>
          <w:trHeight w:val="300" w:hRule="atLeast"/>
        </w:trPr>
        <w:tc>
          <w:tcPr>
            <w:tcW w:w="95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36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должностей</w:t>
            </w:r>
            <w:r/>
          </w:p>
        </w:tc>
        <w:tc>
          <w:tcPr>
            <w:tcW w:w="5759" w:type="dxa"/>
            <w:gridSpan w:val="6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3" w:hRule="exact"/>
        </w:trPr>
        <w:tc>
          <w:tcPr>
            <w:tcW w:w="95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36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5759" w:type="dxa"/>
            <w:gridSpan w:val="6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3" w:hRule="exact"/>
        </w:trPr>
        <w:tc>
          <w:tcPr>
            <w:tcW w:w="95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36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5759" w:type="dxa"/>
            <w:gridSpan w:val="6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00" w:hRule="atLeast"/>
        </w:trPr>
        <w:tc>
          <w:tcPr>
            <w:tcW w:w="95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36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95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5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1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</w:tr>
      <w:tr>
        <w:trPr>
          <w:trHeight w:val="315" w:hRule="atLeast"/>
        </w:trPr>
        <w:tc>
          <w:tcPr>
            <w:tcW w:w="95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36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До 400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401-600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601-900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901-1300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1301-2700</w:t>
            </w:r>
            <w:r/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2701-4000</w:t>
            </w:r>
            <w:r/>
          </w:p>
        </w:tc>
      </w:tr>
      <w:tr>
        <w:trPr>
          <w:trHeight w:val="315" w:hRule="atLeast"/>
        </w:trPr>
        <w:tc>
          <w:tcPr>
            <w:tcW w:w="95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360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5759" w:type="dxa"/>
            <w:gridSpan w:val="6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штатных единиц  с полным размером 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тарифных ставок </w:t>
            </w:r>
            <w:r/>
          </w:p>
        </w:tc>
      </w:tr>
      <w:tr>
        <w:trPr>
          <w:trHeight w:val="315" w:hRule="atLeast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/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/>
          </w:p>
        </w:tc>
      </w:tr>
      <w:tr>
        <w:trPr>
          <w:trHeight w:val="315" w:hRule="atLeast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Общее руководство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</w:tr>
      <w:tr>
        <w:trPr>
          <w:trHeight w:val="315" w:hRule="atLeast"/>
        </w:trPr>
        <w:tc>
          <w:tcPr>
            <w:tcW w:w="95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336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  <w:r/>
          </w:p>
        </w:tc>
        <w:tc>
          <w:tcPr>
            <w:tcW w:w="9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6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6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6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6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Заместитель руководителя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/>
          </w:p>
        </w:tc>
        <w:tc>
          <w:tcPr>
            <w:tcW w:w="336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  <w:r/>
          </w:p>
        </w:tc>
        <w:tc>
          <w:tcPr>
            <w:tcW w:w="95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6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6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5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6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61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</w:tr>
      <w:tr>
        <w:trPr>
          <w:trHeight w:val="525" w:hRule="atLeast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Планирование работ по содержанию и текущему ремонту.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</w:tr>
      <w:tr>
        <w:trPr>
          <w:trHeight w:val="525" w:hRule="atLeast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/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Начальник отдела технического контроля и планирования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</w:tr>
      <w:tr>
        <w:trPr>
          <w:trHeight w:val="315" w:hRule="atLeast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/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Инженер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/>
          </w:p>
        </w:tc>
      </w:tr>
      <w:tr>
        <w:trPr>
          <w:trHeight w:val="315" w:hRule="atLeast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/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Бухгалтер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/>
          </w:p>
        </w:tc>
      </w:tr>
      <w:tr>
        <w:trPr>
          <w:trHeight w:val="315" w:hRule="atLeast"/>
        </w:trPr>
        <w:tc>
          <w:tcPr>
            <w:tcW w:w="95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/>
          </w:p>
        </w:tc>
        <w:tc>
          <w:tcPr>
            <w:tcW w:w="336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Юрисконсульт</w:t>
            </w:r>
            <w:r/>
          </w:p>
        </w:tc>
        <w:tc>
          <w:tcPr>
            <w:tcW w:w="9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6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6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5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6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6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</w:tr>
      <w:tr>
        <w:trPr>
          <w:trHeight w:val="31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/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/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/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/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/>
          </w:p>
        </w:tc>
      </w:tr>
      <w:tr>
        <w:trPr>
          <w:trHeight w:val="525" w:hRule="atLeast"/>
        </w:trPr>
        <w:tc>
          <w:tcPr>
            <w:tcW w:w="95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336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использования общего имущества</w:t>
            </w:r>
            <w:r/>
          </w:p>
        </w:tc>
        <w:tc>
          <w:tcPr>
            <w:tcW w:w="95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5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1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</w:tr>
      <w:tr>
        <w:trPr>
          <w:trHeight w:val="780" w:hRule="atLeast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/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Начальник отдела контроля состояния и использования общего имущества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</w:tr>
      <w:tr>
        <w:trPr>
          <w:trHeight w:val="315" w:hRule="atLeast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/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Инженер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/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/>
          </w:p>
        </w:tc>
      </w:tr>
      <w:tr>
        <w:trPr>
          <w:trHeight w:val="315" w:hRule="atLeast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/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Инспектор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/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/>
          </w:p>
        </w:tc>
      </w:tr>
      <w:tr>
        <w:trPr>
          <w:trHeight w:val="315" w:hRule="atLeast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/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Техник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/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/>
          </w:p>
        </w:tc>
      </w:tr>
      <w:tr>
        <w:trPr>
          <w:trHeight w:val="315" w:hRule="atLeast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Диспетчерское обслуживание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</w:tr>
      <w:tr>
        <w:trPr>
          <w:trHeight w:val="315" w:hRule="atLeast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/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Оператор диспетчерской службы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/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/>
          </w:p>
        </w:tc>
      </w:tr>
      <w:tr>
        <w:trPr>
          <w:trHeight w:val="1290" w:hRule="atLeast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работ по содержанию и текущему ремонту общего имущества (без учета работ по капремонту)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</w:tr>
      <w:tr>
        <w:trPr>
          <w:trHeight w:val="525" w:hRule="atLeast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/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Начальник отдела финансово-экономической деятельности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</w:tr>
      <w:tr>
        <w:trPr>
          <w:trHeight w:val="315" w:hRule="atLeast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  <w:r/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Экономист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/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/>
          </w:p>
        </w:tc>
      </w:tr>
      <w:tr>
        <w:trPr>
          <w:trHeight w:val="1290" w:hRule="atLeast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Расчет платы за жилое помещение и контроль оплаты жилищно-коммунального комплекса (без учета расчеты платы за коммунальные услуги)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</w:tr>
      <w:tr>
        <w:trPr>
          <w:trHeight w:val="525" w:hRule="atLeast"/>
        </w:trPr>
        <w:tc>
          <w:tcPr>
            <w:tcW w:w="95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/>
          </w:p>
        </w:tc>
        <w:tc>
          <w:tcPr>
            <w:tcW w:w="336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Оператор абонентного отдела (1 человек за 6500 финансовых счетов)</w:t>
            </w:r>
            <w:r/>
          </w:p>
        </w:tc>
        <w:tc>
          <w:tcPr>
            <w:tcW w:w="95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6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6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5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96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961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/>
          </w:p>
        </w:tc>
      </w:tr>
      <w:tr>
        <w:trPr>
          <w:trHeight w:val="315" w:hRule="atLeast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Прием платы за жилые помещения 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</w:tr>
      <w:tr>
        <w:trPr>
          <w:trHeight w:val="315" w:hRule="atLeast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  <w:r/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Бухгалтер -Кассир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</w:tr>
      <w:tr>
        <w:trPr>
          <w:trHeight w:val="525" w:hRule="atLeast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Информационное и методическое обеспечение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</w:tr>
      <w:tr>
        <w:trPr>
          <w:trHeight w:val="315" w:hRule="atLeast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  <w:r/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Инженер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/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/>
          </w:p>
        </w:tc>
      </w:tr>
      <w:tr>
        <w:trPr>
          <w:trHeight w:val="315" w:hRule="atLeast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Договорно-правовое обеспечение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</w:tr>
      <w:tr>
        <w:trPr>
          <w:trHeight w:val="315" w:hRule="atLeast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  <w:r/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Экономист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/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/>
          </w:p>
        </w:tc>
      </w:tr>
      <w:tr>
        <w:trPr>
          <w:trHeight w:val="315" w:hRule="atLeast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  <w:r/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Юрисконсульт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/>
          </w:p>
        </w:tc>
      </w:tr>
      <w:tr>
        <w:trPr>
          <w:trHeight w:val="315" w:hRule="atLeast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Регистрационный учет граждан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</w:tr>
      <w:tr>
        <w:trPr>
          <w:trHeight w:val="315" w:hRule="atLeast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/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Инспектор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</w:tr>
      <w:tr>
        <w:trPr>
          <w:trHeight w:val="315" w:hRule="atLeast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  <w:r/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Паспортист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</w:tr>
      <w:tr>
        <w:trPr>
          <w:trHeight w:val="315" w:hRule="atLeast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  <w:r/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  <w:r/>
          </w:p>
        </w:tc>
      </w:tr>
      <w:tr>
        <w:trPr>
          <w:trHeight w:val="315" w:hRule="atLeast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  <w:r/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Сторож-вахтер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/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/>
          </w:p>
        </w:tc>
      </w:tr>
      <w:tr>
        <w:trPr>
          <w:trHeight w:val="315" w:hRule="atLeast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  <w:r/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Уборщик помещений (коэфф. к штатной единице)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  <w:r/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  <w:r/>
          </w:p>
        </w:tc>
      </w:tr>
      <w:tr>
        <w:trPr>
          <w:trHeight w:val="315" w:hRule="atLeast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/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18,5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20,5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27,6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37,9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54,1</w:t>
            </w:r>
            <w:r/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69,3</w:t>
            </w:r>
            <w:r/>
          </w:p>
        </w:tc>
      </w:tr>
    </w:tbl>
    <w:p>
      <w:pPr>
        <w:pStyle w:val="Normal"/>
        <w:spacing w:before="0" w:after="0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</w:r>
      <w:r/>
    </w:p>
    <w:p>
      <w:pPr>
        <w:pStyle w:val="Normal"/>
        <w:spacing w:before="0" w:after="0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Раздел </w:t>
      </w:r>
      <w:r>
        <w:rPr>
          <w:rFonts w:cs="Times New Roman" w:ascii="Times New Roman" w:hAnsi="Times New Roman"/>
          <w:b/>
          <w:lang w:val="en-US"/>
        </w:rPr>
        <w:t>II</w:t>
      </w:r>
      <w:r>
        <w:rPr>
          <w:rFonts w:cs="Times New Roman" w:ascii="Times New Roman" w:hAnsi="Times New Roman"/>
          <w:b/>
        </w:rPr>
        <w:t>. Организация оплаты труда работников жилищно-коммунального хозяйства.</w:t>
      </w:r>
      <w:r/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Система и размер  оплаты труда в управляющих организациях  должна соответствовать Отраслевому тарифному соглашению в жилищно-коммунальном хозяйстве Владимирской области на 2014 -2016 годы, согласованным Администрацией Владимирской области, Владимирской  областной организацией общероссийского профсоюза работников жизнеобеспечения,  Департаментом ЖКХ, Региональным объединением «Союз коммунальных предприятий Владимирской области», Департаментом цен и тарифов Владимирской области и зарегистрированным Департаментом по труду и занятости населения администрации Владимирской области за № 172 от 13.06.2013 г.(далее Соглашение)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>II</w:t>
      </w:r>
      <w:r>
        <w:rPr>
          <w:rFonts w:cs="Times New Roman" w:ascii="Times New Roman" w:hAnsi="Times New Roman"/>
        </w:rPr>
        <w:t>.1 Общая часть.</w:t>
      </w:r>
      <w:r/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Система оплаты и стимулирования труда, доплаты и надбавки компенсационного характера (за работу в ночное время, выходные и нерабочие праздничные дни, сверхурочную работу и в других случаях) устанавливаются непосредственно в Организациях согласно соглашениям, коллективным договорам, локальным нормативным актам.</w:t>
      </w:r>
      <w:r/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Для включения в тариф по обслуживанию многоквартирных жилых домов управляющими организациями затрат на оплату труда работников управляющих организаций, используется нормативный метод формирования. Расчет основан на следующих показателях: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а) оплаты труда работников в соответствии с квалификацией, сложностью выполняемой работы, количеством и качеством затраченного труда;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б) тарификации работ и присвоение квалификации рабочим, специалистам и служащим по действующим Единому тарифно-квалификационному справочнику работ и профессий рабочих, Тарифно-квалификационному справочнику работ и профессий рабочих в жилищно-коммунальном хозяйстве и Квалификационному справочнику должностей руководителей, специалистов и служащих;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в) принятие нормативных актов, касающихся оплаты и условий труда. 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Минимальная месячная тарифная ставка рабочих первого разряда, полностью отработавших норму рабочего времени и выполнивших свои трудовые обязанности (нормы труда), принимается  в размере, установленным Соглашением (минимальная месячная тарифная ставка рабочих первого разряда, с учетом п. 2.3 Соглашения)</w:t>
      </w:r>
      <w:r/>
    </w:p>
    <w:p>
      <w:pPr>
        <w:pStyle w:val="Normal"/>
        <w:jc w:val="both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lang w:val="en-US"/>
        </w:rPr>
        <w:t>II</w:t>
      </w:r>
      <w:r>
        <w:rPr>
          <w:rFonts w:cs="Times New Roman" w:ascii="Times New Roman" w:hAnsi="Times New Roman"/>
          <w:b/>
        </w:rPr>
        <w:t>.2. Основные понятия по тарифной системе оплаты труда.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Тарифная система на практике является одной из самых распространенных моделей оплаты труда. Основными элементами тарифной системы являются: тарифные ставки (должностные оклады), тарифно - квалификационные характеристики.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Тарифные ставки (должностные оклады) - выраженная в денежной форме абсолютная стоимость труда различных категорий работников (рабочие, руководители, специалисты, служащие) в единицу времени (час, день, месяц).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Размер тарифной ставки вырастает по мере увеличения разряда. Разряд представляет собой показатель сложности выполняемой работы и уровня квалификации работника.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Оплата труда руководителей, специалистов и служащих производится, как правило, на основе должностных окладов, которые устанавливаются в соответствии с должностью и квалификацией.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Должностные наименования работников должны устанавливаться в строгом соответствии с Общероссийским классификатором профессий рабочих, должностей служащих и тарифных разрядов ОК 016-94 (ОКПДТР).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Рекомендуемая модель оплаты труда применяется на основе Постановления Правительства Российской Федерации от 14 октября 1992 г. N 785 "О дифференциации в уровнях оплаты труда работников бюджетной сферы на основе Единой тарифной сетки" с последующими изменениями и дополнениями (от 06.01.93 N 14, от 27.02.95 N 189, от 18.03.99 N 309) и может быть использована на всех предприятиях ЖКХ независимо от организационно - правовых форм.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Единая тарифная сетка (ЕТС) разработана специалистами НИИ труда с учетом зарубежного опыта и призвана обеспечить равный подход к оценке квалификации всех категорий работников (сложности выполняемых ими работ) с учетом существующих особенностей. </w:t>
      </w:r>
      <w:r/>
    </w:p>
    <w:p>
      <w:pPr>
        <w:pStyle w:val="Normal"/>
        <w:jc w:val="center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Единая тарифная сетка оплаты труда.</w:t>
      </w:r>
      <w:r/>
    </w:p>
    <w:p>
      <w:pPr>
        <w:pStyle w:val="Normal"/>
        <w:jc w:val="both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Утверждена Постановлением Правительства Российской Федерации от 18.03.99 N 309 "О повышении тарифных ставок (окладов) Единой тарифной сетки по оплате труда работников организаций бюджетной сферы". </w:t>
      </w:r>
      <w:r/>
    </w:p>
    <w:tbl>
      <w:tblPr>
        <w:tblW w:w="932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339"/>
        <w:gridCol w:w="2445"/>
        <w:gridCol w:w="2126"/>
        <w:gridCol w:w="2411"/>
      </w:tblGrid>
      <w:tr>
        <w:trPr>
          <w:trHeight w:val="300" w:hRule="atLeast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Разряды оплаты труда</w:t>
            </w:r>
            <w:r/>
          </w:p>
        </w:tc>
        <w:tc>
          <w:tcPr>
            <w:tcW w:w="24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Тарифные коэффициенты</w:t>
            </w:r>
            <w:r/>
          </w:p>
        </w:tc>
        <w:tc>
          <w:tcPr>
            <w:tcW w:w="21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Разряды оплаты труда</w:t>
            </w:r>
            <w:r/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Тарифные коэффициенты</w:t>
            </w:r>
            <w:r/>
          </w:p>
        </w:tc>
      </w:tr>
      <w:tr>
        <w:trPr>
          <w:trHeight w:val="300" w:hRule="atLeast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  <w:r/>
          </w:p>
        </w:tc>
        <w:tc>
          <w:tcPr>
            <w:tcW w:w="24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  <w:r/>
          </w:p>
        </w:tc>
        <w:tc>
          <w:tcPr>
            <w:tcW w:w="21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</w:t>
            </w:r>
            <w:r/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3,27</w:t>
            </w:r>
            <w:r/>
          </w:p>
        </w:tc>
      </w:tr>
      <w:tr>
        <w:trPr>
          <w:trHeight w:val="300" w:hRule="atLeast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  <w:r/>
          </w:p>
        </w:tc>
        <w:tc>
          <w:tcPr>
            <w:tcW w:w="24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1,36</w:t>
            </w:r>
            <w:r/>
          </w:p>
        </w:tc>
        <w:tc>
          <w:tcPr>
            <w:tcW w:w="21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</w:t>
            </w:r>
            <w:r/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3,68</w:t>
            </w:r>
            <w:r/>
          </w:p>
        </w:tc>
      </w:tr>
      <w:tr>
        <w:trPr>
          <w:trHeight w:val="300" w:hRule="atLeast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  <w:r/>
          </w:p>
        </w:tc>
        <w:tc>
          <w:tcPr>
            <w:tcW w:w="24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1,59</w:t>
            </w:r>
            <w:r/>
          </w:p>
        </w:tc>
        <w:tc>
          <w:tcPr>
            <w:tcW w:w="21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</w:t>
            </w:r>
            <w:r/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4,18</w:t>
            </w:r>
            <w:r/>
          </w:p>
        </w:tc>
      </w:tr>
      <w:tr>
        <w:trPr>
          <w:trHeight w:val="300" w:hRule="atLeast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  <w:r/>
          </w:p>
        </w:tc>
        <w:tc>
          <w:tcPr>
            <w:tcW w:w="24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1,73</w:t>
            </w:r>
            <w:r/>
          </w:p>
        </w:tc>
        <w:tc>
          <w:tcPr>
            <w:tcW w:w="21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</w:t>
            </w:r>
            <w:r/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4,73</w:t>
            </w:r>
            <w:r/>
          </w:p>
        </w:tc>
      </w:tr>
      <w:tr>
        <w:trPr>
          <w:trHeight w:val="300" w:hRule="atLeast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</w:t>
            </w:r>
            <w:r/>
          </w:p>
        </w:tc>
        <w:tc>
          <w:tcPr>
            <w:tcW w:w="24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1,82</w:t>
            </w:r>
            <w:r/>
          </w:p>
        </w:tc>
        <w:tc>
          <w:tcPr>
            <w:tcW w:w="21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</w:t>
            </w:r>
            <w:r/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5,32</w:t>
            </w:r>
            <w:r/>
          </w:p>
        </w:tc>
      </w:tr>
      <w:tr>
        <w:trPr>
          <w:trHeight w:val="300" w:hRule="atLeast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</w:t>
            </w:r>
            <w:r/>
          </w:p>
        </w:tc>
        <w:tc>
          <w:tcPr>
            <w:tcW w:w="24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  <w:r/>
          </w:p>
        </w:tc>
        <w:tc>
          <w:tcPr>
            <w:tcW w:w="21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</w:t>
            </w:r>
            <w:r/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</w:t>
            </w:r>
            <w:r/>
          </w:p>
        </w:tc>
      </w:tr>
      <w:tr>
        <w:trPr>
          <w:trHeight w:val="300" w:hRule="atLeast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</w:t>
            </w:r>
            <w:r/>
          </w:p>
        </w:tc>
        <w:tc>
          <w:tcPr>
            <w:tcW w:w="24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2,27</w:t>
            </w:r>
            <w:r/>
          </w:p>
        </w:tc>
        <w:tc>
          <w:tcPr>
            <w:tcW w:w="21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</w:t>
            </w:r>
            <w:r/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6,68</w:t>
            </w:r>
            <w:r/>
          </w:p>
        </w:tc>
      </w:tr>
      <w:tr>
        <w:trPr>
          <w:trHeight w:val="300" w:hRule="atLeast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</w:t>
            </w:r>
            <w:r/>
          </w:p>
        </w:tc>
        <w:tc>
          <w:tcPr>
            <w:tcW w:w="24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2,54</w:t>
            </w:r>
            <w:r/>
          </w:p>
        </w:tc>
        <w:tc>
          <w:tcPr>
            <w:tcW w:w="21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</w:t>
            </w:r>
            <w:r/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7,41</w:t>
            </w:r>
            <w:r/>
          </w:p>
        </w:tc>
      </w:tr>
      <w:tr>
        <w:trPr>
          <w:trHeight w:val="300" w:hRule="atLeast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</w:t>
            </w:r>
            <w:r/>
          </w:p>
        </w:tc>
        <w:tc>
          <w:tcPr>
            <w:tcW w:w="24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2,91</w:t>
            </w:r>
            <w:r/>
          </w:p>
        </w:tc>
        <w:tc>
          <w:tcPr>
            <w:tcW w:w="21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</w:t>
            </w:r>
            <w:r/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8,23</w:t>
            </w:r>
            <w:r/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Разряды работ по должностям, в соответствии с ОК 016-94 (ОКПДТР) с изменениями № 1-7.</w:t>
      </w:r>
      <w:r/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Таблица 8</w:t>
      </w:r>
      <w:r/>
    </w:p>
    <w:tbl>
      <w:tblPr>
        <w:tblW w:w="875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5114"/>
        <w:gridCol w:w="2282"/>
      </w:tblGrid>
      <w:tr>
        <w:trPr>
          <w:trHeight w:val="1002" w:hRule="atLeast"/>
        </w:trPr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  <w:r/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должностей</w:t>
            </w:r>
            <w:r/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Разряд работ</w:t>
            </w:r>
            <w:r/>
          </w:p>
        </w:tc>
      </w:tr>
      <w:tr>
        <w:trPr>
          <w:trHeight w:val="393" w:hRule="atLeast"/>
        </w:trPr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  <w:r/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  <w:r/>
          </w:p>
        </w:tc>
      </w:tr>
      <w:tr>
        <w:trPr/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Руководитель организации</w:t>
            </w:r>
            <w:r/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15-18</w:t>
            </w:r>
            <w:r/>
          </w:p>
        </w:tc>
      </w:tr>
      <w:tr>
        <w:trPr/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  <w:r/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Заместитель руководителя</w:t>
            </w:r>
            <w:r/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14-17</w:t>
            </w:r>
            <w:r/>
          </w:p>
        </w:tc>
      </w:tr>
      <w:tr>
        <w:trPr/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  <w:r/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Главный бухгалтер</w:t>
            </w:r>
            <w:r/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13-16</w:t>
            </w:r>
            <w:r/>
          </w:p>
        </w:tc>
      </w:tr>
      <w:tr>
        <w:trPr/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  <w:r/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Бухгалтер</w:t>
            </w:r>
            <w:r/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5-11</w:t>
            </w:r>
            <w:r/>
          </w:p>
        </w:tc>
      </w:tr>
      <w:tr>
        <w:trPr/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  <w:r/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Кассир</w:t>
            </w:r>
            <w:r/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3-4</w:t>
            </w:r>
            <w:r/>
          </w:p>
        </w:tc>
      </w:tr>
      <w:tr>
        <w:trPr/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  <w:r/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Инспектор по кадрам</w:t>
            </w:r>
            <w:r/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  <w:r/>
          </w:p>
        </w:tc>
      </w:tr>
      <w:tr>
        <w:trPr/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  <w:r/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Инженер по охране труда</w:t>
            </w:r>
            <w:r/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6-11</w:t>
            </w:r>
            <w:r/>
          </w:p>
        </w:tc>
      </w:tr>
      <w:tr>
        <w:trPr/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  <w:r/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Инженер по технике безопасности</w:t>
            </w:r>
            <w:r/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6-11</w:t>
            </w:r>
            <w:r/>
          </w:p>
        </w:tc>
      </w:tr>
      <w:tr>
        <w:trPr/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  <w:r/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Делопроизводитель</w:t>
            </w:r>
            <w:r/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  <w:r/>
          </w:p>
        </w:tc>
      </w:tr>
      <w:tr>
        <w:trPr/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  <w:r/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Заведующая хозяйством</w:t>
            </w:r>
            <w:r/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3-4</w:t>
            </w:r>
            <w:r/>
          </w:p>
        </w:tc>
      </w:tr>
      <w:tr>
        <w:trPr/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  <w:r/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Секретарь</w:t>
            </w:r>
            <w:r/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  <w:r/>
          </w:p>
        </w:tc>
      </w:tr>
      <w:tr>
        <w:trPr/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  <w:r/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Начальник отдела технического контроля и 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планирования</w:t>
            </w:r>
            <w:r/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11-14</w:t>
            </w:r>
            <w:r/>
          </w:p>
        </w:tc>
      </w:tr>
      <w:tr>
        <w:trPr/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  <w:r/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Инженер</w:t>
            </w:r>
            <w:r/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6-11</w:t>
            </w:r>
            <w:r/>
          </w:p>
        </w:tc>
      </w:tr>
      <w:tr>
        <w:trPr/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  <w:r/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Экономист</w:t>
            </w:r>
            <w:r/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6-11</w:t>
            </w:r>
            <w:r/>
          </w:p>
        </w:tc>
      </w:tr>
      <w:tr>
        <w:trPr/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  <w:r/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Юрисконсульт</w:t>
            </w:r>
            <w:r/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6-11</w:t>
            </w:r>
            <w:r/>
          </w:p>
        </w:tc>
      </w:tr>
      <w:tr>
        <w:trPr/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  <w:r/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Начальник отдела контроля состояния и использования 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общего имущества</w:t>
            </w:r>
            <w:r/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11-14</w:t>
            </w:r>
            <w:r/>
          </w:p>
        </w:tc>
      </w:tr>
      <w:tr>
        <w:trPr/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</w:t>
            </w:r>
            <w:r/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Инженер</w:t>
            </w:r>
            <w:r/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6-11</w:t>
            </w:r>
            <w:r/>
          </w:p>
        </w:tc>
      </w:tr>
      <w:tr>
        <w:trPr/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  <w:r/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Инспектор</w:t>
            </w:r>
            <w:r/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6-11</w:t>
            </w:r>
            <w:r/>
          </w:p>
        </w:tc>
      </w:tr>
      <w:tr>
        <w:trPr/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</w:t>
            </w:r>
            <w:r/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Техник</w:t>
            </w:r>
            <w:r/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4-8</w:t>
            </w:r>
            <w:r/>
          </w:p>
        </w:tc>
      </w:tr>
      <w:tr>
        <w:trPr/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  <w:r/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Оператор диспетчерской службы</w:t>
            </w:r>
            <w:r/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  <w:r/>
          </w:p>
        </w:tc>
      </w:tr>
      <w:tr>
        <w:trPr/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</w:t>
            </w:r>
            <w:r/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Начальник отдела финансово-экономической 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деятельности</w:t>
            </w:r>
            <w:r/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11-14</w:t>
            </w:r>
            <w:r/>
          </w:p>
        </w:tc>
      </w:tr>
      <w:tr>
        <w:trPr/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</w:t>
            </w:r>
            <w:r/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Экономист</w:t>
            </w:r>
            <w:r/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6-11</w:t>
            </w:r>
            <w:r/>
          </w:p>
        </w:tc>
      </w:tr>
      <w:tr>
        <w:trPr/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</w:t>
            </w:r>
            <w:r/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Оператор абонентного отдела</w:t>
            </w:r>
            <w:r/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4-5</w:t>
            </w:r>
            <w:r/>
          </w:p>
        </w:tc>
      </w:tr>
      <w:tr>
        <w:trPr/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</w:t>
            </w:r>
            <w:r/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Главный кассир</w:t>
            </w:r>
            <w:r/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4-11</w:t>
            </w:r>
            <w:r/>
          </w:p>
        </w:tc>
      </w:tr>
      <w:tr>
        <w:trPr/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</w:t>
            </w:r>
            <w:r/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Кассир</w:t>
            </w:r>
            <w:r/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5-11</w:t>
            </w:r>
            <w:r/>
          </w:p>
        </w:tc>
      </w:tr>
      <w:tr>
        <w:trPr/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</w:t>
            </w:r>
            <w:r/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Начальник отдела информационного обеспечения</w:t>
            </w:r>
            <w:r/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6-11</w:t>
            </w:r>
            <w:r/>
          </w:p>
        </w:tc>
      </w:tr>
      <w:tr>
        <w:trPr/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</w:t>
            </w:r>
            <w:r/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Экономист</w:t>
            </w:r>
            <w:r/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6-11</w:t>
            </w:r>
            <w:r/>
          </w:p>
        </w:tc>
      </w:tr>
      <w:tr>
        <w:trPr/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</w:t>
            </w:r>
            <w:r/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Инженер</w:t>
            </w:r>
            <w:r/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6-11</w:t>
            </w:r>
            <w:r/>
          </w:p>
        </w:tc>
      </w:tr>
      <w:tr>
        <w:trPr/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</w:t>
            </w:r>
            <w:r/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Программист</w:t>
            </w:r>
            <w:r/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6-13</w:t>
            </w:r>
            <w:r/>
          </w:p>
        </w:tc>
      </w:tr>
    </w:tbl>
    <w:p>
      <w:pPr>
        <w:pStyle w:val="Normal"/>
        <w:jc w:val="both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</w:r>
      <w:r/>
    </w:p>
    <w:p>
      <w:pPr>
        <w:pStyle w:val="Normal"/>
        <w:jc w:val="both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Расчет среднемесячного размера оплаты труда (полностью отработавших норму рабочего времени)  по разрядам работ, для обоснования затрат при формировании тарифа по обслуживанию многоквартирных жилых домов управляющими организациями.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Расчет тарифной ставки 1 разряда.</w:t>
      </w:r>
      <w:r/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соответствии с тарифным соглашением тарифная ставка 1 разряда на 2014 год  для управляющих организаций составляет 6048 руб.(см. Приложение 1) </w:t>
      </w:r>
      <w:r/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 расчете средств, направляемых на заработную плату,  стимулирующего и компенсационного характера.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Размер минимальной месячной тарифной ставки  является основой для дифференциации оплаты труда всех профессионально-квалификационных групп работников с учетом сложившихся отраслевых пропорций в уровнях оплаты труда.</w:t>
      </w:r>
      <w:r/>
    </w:p>
    <w:p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доплаты (надбавки) к тарифным ставкам и должностным окладам стимулирующего и (или) компенсирующего характера, связанные с режимом работы и условиями труда, - в размере не менее 12,5 процента тарифной составляющей расходов (средств), направляемых на оплату труда.  </w:t>
      </w:r>
      <w:r/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 итогам работы за год по результатам деятельности в отчетном периоде, согласно коллективному договору, в пределах 33% тарифной составляющей расходов, направляемых на оплату труда (3,96 должностного оклада за полный год);</w:t>
      </w:r>
      <w:r/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ежемесячные вознаграждения за выслугу лет, согласно коллективному договору,  в пределах 15% тарифной составляющей расходов, направляемых на оплату труда.</w:t>
      </w:r>
      <w:r/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Среднемесячный  объем фонда  заработной платы 1 разряда = Т</w:t>
      </w:r>
      <w:r>
        <w:rPr>
          <w:rFonts w:cs="Times New Roman" w:ascii="Times New Roman" w:hAnsi="Times New Roman"/>
          <w:vertAlign w:val="subscript"/>
        </w:rPr>
        <w:t xml:space="preserve">1р </w:t>
      </w:r>
      <w:r>
        <w:rPr>
          <w:rFonts w:cs="Times New Roman" w:ascii="Times New Roman" w:hAnsi="Times New Roman"/>
        </w:rPr>
        <w:t>х 1,125+ Т</w:t>
      </w:r>
      <w:r>
        <w:rPr>
          <w:rFonts w:cs="Times New Roman" w:ascii="Times New Roman" w:hAnsi="Times New Roman"/>
          <w:vertAlign w:val="subscript"/>
        </w:rPr>
        <w:t>1р</w:t>
      </w:r>
      <w:r>
        <w:rPr>
          <w:rFonts w:cs="Times New Roman" w:ascii="Times New Roman" w:hAnsi="Times New Roman"/>
        </w:rPr>
        <w:t xml:space="preserve"> х0,15 + (Т</w:t>
      </w:r>
      <w:r>
        <w:rPr>
          <w:rFonts w:cs="Times New Roman" w:ascii="Times New Roman" w:hAnsi="Times New Roman"/>
          <w:vertAlign w:val="subscript"/>
        </w:rPr>
        <w:t>1р</w:t>
      </w:r>
      <w:r>
        <w:rPr>
          <w:rFonts w:cs="Times New Roman" w:ascii="Times New Roman" w:hAnsi="Times New Roman"/>
        </w:rPr>
        <w:t>х3,96)/12=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6048х1,125+6048х0,15+(6048х3,96)/12=9707,07руб. в месяц.</w:t>
      </w:r>
      <w:r/>
    </w:p>
    <w:p>
      <w:pPr>
        <w:pStyle w:val="Normal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</w:r>
      <w:r>
        <w:br w:type="page"/>
      </w:r>
      <w:r/>
    </w:p>
    <w:p>
      <w:pPr>
        <w:pStyle w:val="Normal"/>
        <w:spacing w:before="0" w:after="0"/>
        <w:jc w:val="center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Величина  среднемесячного размера фонда оплаты труда по разрядам.</w:t>
      </w:r>
      <w:r/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Таблица 9</w:t>
      </w:r>
      <w:r/>
    </w:p>
    <w:tbl>
      <w:tblPr>
        <w:tblW w:w="790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339"/>
        <w:gridCol w:w="2780"/>
        <w:gridCol w:w="2781"/>
      </w:tblGrid>
      <w:tr>
        <w:trPr>
          <w:trHeight w:val="300" w:hRule="atLeast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Разряды оплаты труда</w:t>
            </w:r>
            <w:r/>
          </w:p>
        </w:tc>
        <w:tc>
          <w:tcPr>
            <w:tcW w:w="27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Тарифные коэффициенты </w:t>
            </w:r>
            <w:r/>
          </w:p>
        </w:tc>
        <w:tc>
          <w:tcPr>
            <w:tcW w:w="27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Размер фонда оплаты труда, 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руб. в месяц</w:t>
            </w:r>
            <w:r/>
          </w:p>
        </w:tc>
      </w:tr>
      <w:tr>
        <w:trPr>
          <w:trHeight w:val="300" w:hRule="atLeast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  <w:r/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  <w:r/>
          </w:p>
        </w:tc>
        <w:tc>
          <w:tcPr>
            <w:tcW w:w="27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9707,07</w:t>
            </w:r>
            <w:r/>
          </w:p>
        </w:tc>
      </w:tr>
      <w:tr>
        <w:trPr>
          <w:trHeight w:val="300" w:hRule="atLeast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  <w:r/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1,36</w:t>
            </w:r>
            <w:r/>
          </w:p>
        </w:tc>
        <w:tc>
          <w:tcPr>
            <w:tcW w:w="27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13201,62</w:t>
            </w:r>
            <w:r/>
          </w:p>
        </w:tc>
      </w:tr>
      <w:tr>
        <w:trPr>
          <w:trHeight w:val="300" w:hRule="atLeast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  <w:r/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1,59</w:t>
            </w:r>
            <w:r/>
          </w:p>
        </w:tc>
        <w:tc>
          <w:tcPr>
            <w:tcW w:w="27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15434,24</w:t>
            </w:r>
            <w:r/>
          </w:p>
        </w:tc>
      </w:tr>
      <w:tr>
        <w:trPr>
          <w:trHeight w:val="300" w:hRule="atLeast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  <w:r/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1,73</w:t>
            </w:r>
            <w:r/>
          </w:p>
        </w:tc>
        <w:tc>
          <w:tcPr>
            <w:tcW w:w="27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16793,23</w:t>
            </w:r>
            <w:r/>
          </w:p>
        </w:tc>
      </w:tr>
      <w:tr>
        <w:trPr>
          <w:trHeight w:val="300" w:hRule="atLeast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</w:t>
            </w:r>
            <w:r/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1,82</w:t>
            </w:r>
            <w:r/>
          </w:p>
        </w:tc>
        <w:tc>
          <w:tcPr>
            <w:tcW w:w="27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17666,87</w:t>
            </w:r>
            <w:r/>
          </w:p>
        </w:tc>
      </w:tr>
      <w:tr>
        <w:trPr>
          <w:trHeight w:val="300" w:hRule="atLeast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</w:t>
            </w:r>
            <w:r/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  <w:r/>
          </w:p>
        </w:tc>
        <w:tc>
          <w:tcPr>
            <w:tcW w:w="27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19414,14</w:t>
            </w:r>
            <w:r/>
          </w:p>
        </w:tc>
      </w:tr>
      <w:tr>
        <w:trPr>
          <w:trHeight w:val="300" w:hRule="atLeast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</w:t>
            </w:r>
            <w:r/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2,27</w:t>
            </w:r>
            <w:r/>
          </w:p>
        </w:tc>
        <w:tc>
          <w:tcPr>
            <w:tcW w:w="27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22035,05</w:t>
            </w:r>
            <w:r/>
          </w:p>
        </w:tc>
      </w:tr>
      <w:tr>
        <w:trPr>
          <w:trHeight w:val="300" w:hRule="atLeast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</w:t>
            </w:r>
            <w:r/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2,54</w:t>
            </w:r>
            <w:r/>
          </w:p>
        </w:tc>
        <w:tc>
          <w:tcPr>
            <w:tcW w:w="27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24655,96</w:t>
            </w:r>
            <w:r/>
          </w:p>
        </w:tc>
      </w:tr>
      <w:tr>
        <w:trPr>
          <w:trHeight w:val="300" w:hRule="atLeast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</w:t>
            </w:r>
            <w:r/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2,91</w:t>
            </w:r>
            <w:r/>
          </w:p>
        </w:tc>
        <w:tc>
          <w:tcPr>
            <w:tcW w:w="27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28247,57</w:t>
            </w:r>
            <w:r/>
          </w:p>
        </w:tc>
      </w:tr>
      <w:tr>
        <w:trPr>
          <w:trHeight w:val="300" w:hRule="atLeast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</w:t>
            </w:r>
            <w:r/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3,27</w:t>
            </w:r>
            <w:r/>
          </w:p>
        </w:tc>
        <w:tc>
          <w:tcPr>
            <w:tcW w:w="27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31742,12</w:t>
            </w:r>
            <w:r/>
          </w:p>
        </w:tc>
      </w:tr>
      <w:tr>
        <w:trPr>
          <w:trHeight w:val="300" w:hRule="atLeast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</w:t>
            </w:r>
            <w:r/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3,68</w:t>
            </w:r>
            <w:r/>
          </w:p>
        </w:tc>
        <w:tc>
          <w:tcPr>
            <w:tcW w:w="27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35722,02</w:t>
            </w:r>
            <w:r/>
          </w:p>
        </w:tc>
      </w:tr>
      <w:tr>
        <w:trPr>
          <w:trHeight w:val="300" w:hRule="atLeast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</w:t>
            </w:r>
            <w:r/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4,18</w:t>
            </w:r>
            <w:r/>
          </w:p>
        </w:tc>
        <w:tc>
          <w:tcPr>
            <w:tcW w:w="27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40575,55</w:t>
            </w:r>
            <w:r/>
          </w:p>
        </w:tc>
      </w:tr>
      <w:tr>
        <w:trPr>
          <w:trHeight w:val="300" w:hRule="atLeast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</w:t>
            </w:r>
            <w:r/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4,73</w:t>
            </w:r>
            <w:r/>
          </w:p>
        </w:tc>
        <w:tc>
          <w:tcPr>
            <w:tcW w:w="27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45914,44</w:t>
            </w:r>
            <w:r/>
          </w:p>
        </w:tc>
      </w:tr>
      <w:tr>
        <w:trPr>
          <w:trHeight w:val="300" w:hRule="atLeast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</w:t>
            </w:r>
            <w:r/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5,32</w:t>
            </w:r>
            <w:r/>
          </w:p>
        </w:tc>
        <w:tc>
          <w:tcPr>
            <w:tcW w:w="27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51641,61</w:t>
            </w:r>
            <w:r/>
          </w:p>
        </w:tc>
      </w:tr>
      <w:tr>
        <w:trPr>
          <w:trHeight w:val="300" w:hRule="atLeast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</w:t>
            </w:r>
            <w:r/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</w:t>
            </w:r>
            <w:r/>
          </w:p>
        </w:tc>
        <w:tc>
          <w:tcPr>
            <w:tcW w:w="27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58242,42</w:t>
            </w:r>
            <w:r/>
          </w:p>
        </w:tc>
      </w:tr>
      <w:tr>
        <w:trPr>
          <w:trHeight w:val="300" w:hRule="atLeast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</w:t>
            </w:r>
            <w:r/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6,68</w:t>
            </w:r>
            <w:r/>
          </w:p>
        </w:tc>
        <w:tc>
          <w:tcPr>
            <w:tcW w:w="27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64843,23</w:t>
            </w:r>
            <w:r/>
          </w:p>
        </w:tc>
      </w:tr>
      <w:tr>
        <w:trPr>
          <w:trHeight w:val="300" w:hRule="atLeast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</w:t>
            </w:r>
            <w:r/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7,41</w:t>
            </w:r>
            <w:r/>
          </w:p>
        </w:tc>
        <w:tc>
          <w:tcPr>
            <w:tcW w:w="27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71929,39</w:t>
            </w:r>
            <w:r/>
          </w:p>
        </w:tc>
      </w:tr>
      <w:tr>
        <w:trPr>
          <w:trHeight w:val="300" w:hRule="atLeast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</w:t>
            </w:r>
            <w:r/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8,23</w:t>
            </w:r>
            <w:r/>
          </w:p>
        </w:tc>
        <w:tc>
          <w:tcPr>
            <w:tcW w:w="27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79889,19</w:t>
            </w:r>
            <w:r/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before="0" w:after="0"/>
        <w:jc w:val="center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</w:r>
      <w:r/>
    </w:p>
    <w:p>
      <w:pPr>
        <w:pStyle w:val="Normal"/>
        <w:spacing w:before="0" w:after="0"/>
        <w:jc w:val="center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Рекомендуемая величина  среднемесячного размера фонда оплаты труда по должностям, для учета в расчетах на содержание управляющих организаций.</w:t>
      </w:r>
      <w:r/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Таблица 10</w:t>
      </w:r>
      <w:r/>
    </w:p>
    <w:tbl>
      <w:tblPr>
        <w:tblW w:w="9082" w:type="dxa"/>
        <w:jc w:val="left"/>
        <w:tblInd w:w="98" w:type="dxa"/>
        <w:tblBorders>
          <w:top w:val="single" w:sz="8" w:space="0" w:color="00000A"/>
          <w:left w:val="single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718"/>
        <w:gridCol w:w="2409"/>
        <w:gridCol w:w="850"/>
        <w:gridCol w:w="1133"/>
        <w:gridCol w:w="1"/>
        <w:gridCol w:w="850"/>
        <w:gridCol w:w="1133"/>
        <w:gridCol w:w="1"/>
        <w:gridCol w:w="850"/>
        <w:gridCol w:w="1136"/>
      </w:tblGrid>
      <w:tr>
        <w:trPr>
          <w:trHeight w:val="615" w:hRule="atLeast"/>
        </w:trPr>
        <w:tc>
          <w:tcPr>
            <w:tcW w:w="718" w:type="dxa"/>
            <w:tcBorders>
              <w:top w:val="single" w:sz="8" w:space="0" w:color="00000A"/>
              <w:left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240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Наименование должностей</w:t>
            </w:r>
            <w:r/>
          </w:p>
        </w:tc>
        <w:tc>
          <w:tcPr>
            <w:tcW w:w="1984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при численности до 600 тыс. кв. м</w:t>
            </w:r>
            <w:r/>
          </w:p>
        </w:tc>
        <w:tc>
          <w:tcPr>
            <w:tcW w:w="1984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при численности от 600-1300 тыс. кв. м</w:t>
            </w:r>
            <w:r/>
          </w:p>
        </w:tc>
        <w:tc>
          <w:tcPr>
            <w:tcW w:w="198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при численности от 1301-4000 тыс. кв. м</w:t>
            </w:r>
            <w:r/>
          </w:p>
        </w:tc>
      </w:tr>
      <w:tr>
        <w:trPr>
          <w:trHeight w:val="300" w:hRule="atLeast"/>
        </w:trPr>
        <w:tc>
          <w:tcPr>
            <w:tcW w:w="718" w:type="dxa"/>
            <w:tcBorders>
              <w:left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240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850" w:type="dxa"/>
            <w:vMerge w:val="restart"/>
            <w:tcBorders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Разряд</w:t>
            </w:r>
            <w:r/>
          </w:p>
        </w:tc>
        <w:tc>
          <w:tcPr>
            <w:tcW w:w="113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Размер фонда оплаты труда, руб/мес.</w:t>
            </w:r>
            <w:r/>
          </w:p>
        </w:tc>
        <w:tc>
          <w:tcPr>
            <w:tcW w:w="851" w:type="dxa"/>
            <w:gridSpan w:val="2"/>
            <w:vMerge w:val="restart"/>
            <w:tcBorders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Разряд</w:t>
            </w:r>
            <w:r/>
          </w:p>
        </w:tc>
        <w:tc>
          <w:tcPr>
            <w:tcW w:w="113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Размер фонда оплаты труда, руб/мес.</w:t>
            </w:r>
            <w:r/>
          </w:p>
        </w:tc>
        <w:tc>
          <w:tcPr>
            <w:tcW w:w="851" w:type="dxa"/>
            <w:gridSpan w:val="2"/>
            <w:vMerge w:val="restart"/>
            <w:tcBorders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Разряд</w:t>
            </w:r>
            <w:r/>
          </w:p>
        </w:tc>
        <w:tc>
          <w:tcPr>
            <w:tcW w:w="1136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Размер фонда оплаты труда, руб/мес.</w:t>
            </w:r>
            <w:r/>
          </w:p>
        </w:tc>
      </w:tr>
      <w:tr>
        <w:trPr>
          <w:trHeight w:val="871" w:hRule="atLeast"/>
        </w:trPr>
        <w:tc>
          <w:tcPr>
            <w:tcW w:w="718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№</w:t>
            </w:r>
            <w:r/>
          </w:p>
        </w:tc>
        <w:tc>
          <w:tcPr>
            <w:tcW w:w="240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850" w:type="dxa"/>
            <w:vMerge w:val="continue"/>
            <w:tcBorders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  <w:r/>
          </w:p>
        </w:tc>
        <w:tc>
          <w:tcPr>
            <w:tcW w:w="113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  <w:r/>
          </w:p>
        </w:tc>
        <w:tc>
          <w:tcPr>
            <w:tcW w:w="851" w:type="dxa"/>
            <w:gridSpan w:val="2"/>
            <w:vMerge w:val="continue"/>
            <w:tcBorders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  <w:r/>
          </w:p>
        </w:tc>
        <w:tc>
          <w:tcPr>
            <w:tcW w:w="1133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  <w:r/>
          </w:p>
        </w:tc>
        <w:tc>
          <w:tcPr>
            <w:tcW w:w="851" w:type="dxa"/>
            <w:gridSpan w:val="2"/>
            <w:vMerge w:val="continue"/>
            <w:tcBorders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  <w:r/>
          </w:p>
        </w:tc>
        <w:tc>
          <w:tcPr>
            <w:tcW w:w="1136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  <w:r/>
          </w:p>
        </w:tc>
      </w:tr>
      <w:tr>
        <w:trPr>
          <w:trHeight w:val="315" w:hRule="atLeast"/>
        </w:trPr>
        <w:tc>
          <w:tcPr>
            <w:tcW w:w="7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  <w:r/>
          </w:p>
        </w:tc>
        <w:tc>
          <w:tcPr>
            <w:tcW w:w="24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  <w:r/>
          </w:p>
        </w:tc>
        <w:tc>
          <w:tcPr>
            <w:tcW w:w="8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  <w:r/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</w:t>
            </w:r>
            <w:r/>
          </w:p>
        </w:tc>
        <w:tc>
          <w:tcPr>
            <w:tcW w:w="85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  <w:r/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</w:t>
            </w:r>
            <w:r/>
          </w:p>
        </w:tc>
        <w:tc>
          <w:tcPr>
            <w:tcW w:w="85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  <w:r/>
          </w:p>
        </w:tc>
        <w:tc>
          <w:tcPr>
            <w:tcW w:w="11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</w:t>
            </w:r>
            <w:r/>
          </w:p>
        </w:tc>
      </w:tr>
      <w:tr>
        <w:trPr>
          <w:trHeight w:val="615" w:hRule="atLeast"/>
        </w:trPr>
        <w:tc>
          <w:tcPr>
            <w:tcW w:w="7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  <w:r/>
          </w:p>
        </w:tc>
        <w:tc>
          <w:tcPr>
            <w:tcW w:w="24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Руководитель организации</w:t>
            </w:r>
            <w:r/>
          </w:p>
        </w:tc>
        <w:tc>
          <w:tcPr>
            <w:tcW w:w="8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</w:t>
            </w:r>
            <w:r/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58242,42</w:t>
            </w:r>
            <w:r/>
          </w:p>
        </w:tc>
        <w:tc>
          <w:tcPr>
            <w:tcW w:w="85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</w:t>
            </w:r>
            <w:r/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64843,23</w:t>
            </w:r>
            <w:r/>
          </w:p>
        </w:tc>
        <w:tc>
          <w:tcPr>
            <w:tcW w:w="85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</w:t>
            </w:r>
            <w:r/>
          </w:p>
        </w:tc>
        <w:tc>
          <w:tcPr>
            <w:tcW w:w="11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79889,19</w:t>
            </w:r>
            <w:r/>
          </w:p>
        </w:tc>
      </w:tr>
      <w:tr>
        <w:trPr>
          <w:trHeight w:val="630" w:hRule="atLeast"/>
        </w:trPr>
        <w:tc>
          <w:tcPr>
            <w:tcW w:w="7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  <w:r/>
          </w:p>
        </w:tc>
        <w:tc>
          <w:tcPr>
            <w:tcW w:w="24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Заместитель руководителя (главный инженер)</w:t>
            </w:r>
            <w:r/>
          </w:p>
        </w:tc>
        <w:tc>
          <w:tcPr>
            <w:tcW w:w="8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</w:t>
            </w:r>
            <w:r/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51641,61</w:t>
            </w:r>
            <w:r/>
          </w:p>
        </w:tc>
        <w:tc>
          <w:tcPr>
            <w:tcW w:w="85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</w:t>
            </w:r>
            <w:r/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51641,61</w:t>
            </w:r>
            <w:r/>
          </w:p>
        </w:tc>
        <w:tc>
          <w:tcPr>
            <w:tcW w:w="85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</w:t>
            </w:r>
            <w:r/>
          </w:p>
        </w:tc>
        <w:tc>
          <w:tcPr>
            <w:tcW w:w="11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71929,39</w:t>
            </w:r>
            <w:r/>
          </w:p>
        </w:tc>
      </w:tr>
      <w:tr>
        <w:trPr>
          <w:trHeight w:val="499" w:hRule="atLeast"/>
        </w:trPr>
        <w:tc>
          <w:tcPr>
            <w:tcW w:w="7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  <w:r/>
          </w:p>
        </w:tc>
        <w:tc>
          <w:tcPr>
            <w:tcW w:w="24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Главный бухгалтер</w:t>
            </w:r>
            <w:r/>
          </w:p>
        </w:tc>
        <w:tc>
          <w:tcPr>
            <w:tcW w:w="8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</w:t>
            </w:r>
            <w:r/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45914,44</w:t>
            </w:r>
            <w:r/>
          </w:p>
        </w:tc>
        <w:tc>
          <w:tcPr>
            <w:tcW w:w="85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</w:t>
            </w:r>
            <w:r/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51641,61</w:t>
            </w:r>
            <w:r/>
          </w:p>
        </w:tc>
        <w:tc>
          <w:tcPr>
            <w:tcW w:w="85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</w:t>
            </w:r>
            <w:r/>
          </w:p>
        </w:tc>
        <w:tc>
          <w:tcPr>
            <w:tcW w:w="11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64843,23</w:t>
            </w:r>
            <w:r/>
          </w:p>
        </w:tc>
      </w:tr>
      <w:tr>
        <w:trPr>
          <w:trHeight w:val="499" w:hRule="atLeast"/>
        </w:trPr>
        <w:tc>
          <w:tcPr>
            <w:tcW w:w="7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  <w:r/>
          </w:p>
        </w:tc>
        <w:tc>
          <w:tcPr>
            <w:tcW w:w="24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Бухгалтер</w:t>
            </w:r>
            <w:r/>
          </w:p>
        </w:tc>
        <w:tc>
          <w:tcPr>
            <w:tcW w:w="8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</w:t>
            </w:r>
            <w:r/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17666,87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85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</w:t>
            </w:r>
            <w:r/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24655,96</w:t>
            </w:r>
            <w:r/>
          </w:p>
        </w:tc>
        <w:tc>
          <w:tcPr>
            <w:tcW w:w="85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</w:t>
            </w:r>
            <w:r/>
          </w:p>
        </w:tc>
        <w:tc>
          <w:tcPr>
            <w:tcW w:w="11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35722,02</w:t>
            </w:r>
            <w:r/>
          </w:p>
        </w:tc>
      </w:tr>
      <w:tr>
        <w:trPr>
          <w:trHeight w:val="499" w:hRule="atLeast"/>
        </w:trPr>
        <w:tc>
          <w:tcPr>
            <w:tcW w:w="7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</w:t>
            </w:r>
            <w:r/>
          </w:p>
        </w:tc>
        <w:tc>
          <w:tcPr>
            <w:tcW w:w="24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Кассир</w:t>
            </w:r>
            <w:r/>
          </w:p>
        </w:tc>
        <w:tc>
          <w:tcPr>
            <w:tcW w:w="8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  <w:r/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15434,24</w:t>
            </w:r>
            <w:r/>
          </w:p>
        </w:tc>
        <w:tc>
          <w:tcPr>
            <w:tcW w:w="85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  <w:r/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15434,24</w:t>
            </w:r>
            <w:r/>
          </w:p>
        </w:tc>
        <w:tc>
          <w:tcPr>
            <w:tcW w:w="85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  <w:r/>
          </w:p>
        </w:tc>
        <w:tc>
          <w:tcPr>
            <w:tcW w:w="11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16793,23</w:t>
            </w:r>
            <w:r/>
          </w:p>
        </w:tc>
      </w:tr>
      <w:tr>
        <w:trPr>
          <w:trHeight w:val="499" w:hRule="atLeast"/>
        </w:trPr>
        <w:tc>
          <w:tcPr>
            <w:tcW w:w="71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</w:t>
            </w:r>
            <w:r/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Инспектор по кадрам</w:t>
            </w:r>
            <w:r/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  <w:r/>
          </w:p>
        </w:tc>
        <w:tc>
          <w:tcPr>
            <w:tcW w:w="1133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16793,23</w:t>
            </w:r>
            <w:r/>
          </w:p>
        </w:tc>
        <w:tc>
          <w:tcPr>
            <w:tcW w:w="851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  <w:r/>
          </w:p>
        </w:tc>
        <w:tc>
          <w:tcPr>
            <w:tcW w:w="1133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16793,23</w:t>
            </w:r>
            <w:r/>
          </w:p>
        </w:tc>
        <w:tc>
          <w:tcPr>
            <w:tcW w:w="851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  <w:r/>
          </w:p>
        </w:tc>
        <w:tc>
          <w:tcPr>
            <w:tcW w:w="113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16793,23</w:t>
            </w:r>
            <w:r/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  <w:r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  <w:r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</w:t>
            </w:r>
            <w:r/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</w:t>
            </w:r>
            <w:r/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  <w:r/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</w:t>
            </w:r>
            <w:r/>
          </w:p>
        </w:tc>
      </w:tr>
      <w:tr>
        <w:trPr>
          <w:trHeight w:val="499" w:hRule="atLeast"/>
        </w:trPr>
        <w:tc>
          <w:tcPr>
            <w:tcW w:w="71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</w:t>
            </w:r>
            <w:r/>
          </w:p>
        </w:tc>
        <w:tc>
          <w:tcPr>
            <w:tcW w:w="240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Инженер </w:t>
            </w:r>
            <w:r/>
          </w:p>
        </w:tc>
        <w:tc>
          <w:tcPr>
            <w:tcW w:w="85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</w:t>
            </w:r>
            <w:r/>
          </w:p>
        </w:tc>
        <w:tc>
          <w:tcPr>
            <w:tcW w:w="1133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19414,14</w:t>
            </w:r>
            <w:r/>
          </w:p>
        </w:tc>
        <w:tc>
          <w:tcPr>
            <w:tcW w:w="851" w:type="dxa"/>
            <w:gridSpan w:val="2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</w:t>
            </w:r>
            <w:r/>
          </w:p>
        </w:tc>
        <w:tc>
          <w:tcPr>
            <w:tcW w:w="1133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24655,96</w:t>
            </w:r>
            <w:r/>
          </w:p>
        </w:tc>
        <w:tc>
          <w:tcPr>
            <w:tcW w:w="851" w:type="dxa"/>
            <w:gridSpan w:val="2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</w:t>
            </w:r>
            <w:r/>
          </w:p>
        </w:tc>
        <w:tc>
          <w:tcPr>
            <w:tcW w:w="1136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31742,12</w:t>
            </w:r>
            <w:r/>
          </w:p>
        </w:tc>
      </w:tr>
      <w:tr>
        <w:trPr>
          <w:trHeight w:val="499" w:hRule="atLeast"/>
        </w:trPr>
        <w:tc>
          <w:tcPr>
            <w:tcW w:w="7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</w:t>
            </w:r>
            <w:r/>
          </w:p>
        </w:tc>
        <w:tc>
          <w:tcPr>
            <w:tcW w:w="24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Делопроизводитель</w:t>
            </w:r>
            <w:r/>
          </w:p>
        </w:tc>
        <w:tc>
          <w:tcPr>
            <w:tcW w:w="8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  <w:r/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15434,24</w:t>
            </w:r>
            <w:r/>
          </w:p>
        </w:tc>
        <w:tc>
          <w:tcPr>
            <w:tcW w:w="85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  <w:r/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15434,24</w:t>
            </w:r>
            <w:r/>
          </w:p>
        </w:tc>
        <w:tc>
          <w:tcPr>
            <w:tcW w:w="85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  <w:r/>
          </w:p>
        </w:tc>
        <w:tc>
          <w:tcPr>
            <w:tcW w:w="11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15434,24</w:t>
            </w:r>
            <w:r/>
          </w:p>
        </w:tc>
      </w:tr>
      <w:tr>
        <w:trPr>
          <w:trHeight w:val="499" w:hRule="atLeast"/>
        </w:trPr>
        <w:tc>
          <w:tcPr>
            <w:tcW w:w="7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</w:t>
            </w:r>
            <w:r/>
          </w:p>
        </w:tc>
        <w:tc>
          <w:tcPr>
            <w:tcW w:w="24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Заведующая хозяйством</w:t>
            </w:r>
            <w:r/>
          </w:p>
        </w:tc>
        <w:tc>
          <w:tcPr>
            <w:tcW w:w="8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  <w:r/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16793,23</w:t>
            </w:r>
            <w:r/>
          </w:p>
        </w:tc>
        <w:tc>
          <w:tcPr>
            <w:tcW w:w="85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  <w:r/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16793,23</w:t>
            </w:r>
            <w:r/>
          </w:p>
        </w:tc>
        <w:tc>
          <w:tcPr>
            <w:tcW w:w="85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  <w:r/>
          </w:p>
        </w:tc>
        <w:tc>
          <w:tcPr>
            <w:tcW w:w="11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16793,23</w:t>
            </w:r>
            <w:r/>
          </w:p>
        </w:tc>
      </w:tr>
      <w:tr>
        <w:trPr>
          <w:trHeight w:val="499" w:hRule="atLeast"/>
        </w:trPr>
        <w:tc>
          <w:tcPr>
            <w:tcW w:w="7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</w:t>
            </w:r>
            <w:r/>
          </w:p>
        </w:tc>
        <w:tc>
          <w:tcPr>
            <w:tcW w:w="24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Секретарь</w:t>
            </w:r>
            <w:r/>
          </w:p>
        </w:tc>
        <w:tc>
          <w:tcPr>
            <w:tcW w:w="8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  <w:r/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15434,24</w:t>
            </w:r>
            <w:r/>
          </w:p>
        </w:tc>
        <w:tc>
          <w:tcPr>
            <w:tcW w:w="85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  <w:r/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15434,24</w:t>
            </w:r>
            <w:r/>
          </w:p>
        </w:tc>
        <w:tc>
          <w:tcPr>
            <w:tcW w:w="85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  <w:r/>
          </w:p>
        </w:tc>
        <w:tc>
          <w:tcPr>
            <w:tcW w:w="11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15434,24</w:t>
            </w:r>
            <w:r/>
          </w:p>
        </w:tc>
      </w:tr>
      <w:tr>
        <w:trPr>
          <w:trHeight w:val="499" w:hRule="atLeast"/>
        </w:trPr>
        <w:tc>
          <w:tcPr>
            <w:tcW w:w="7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</w:t>
            </w:r>
            <w:r/>
          </w:p>
        </w:tc>
        <w:tc>
          <w:tcPr>
            <w:tcW w:w="24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отдела</w:t>
            </w:r>
            <w:r/>
          </w:p>
        </w:tc>
        <w:tc>
          <w:tcPr>
            <w:tcW w:w="8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</w:t>
            </w:r>
            <w:r/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35722,02</w:t>
            </w:r>
            <w:r/>
          </w:p>
        </w:tc>
        <w:tc>
          <w:tcPr>
            <w:tcW w:w="85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</w:t>
            </w:r>
            <w:r/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40575,55</w:t>
            </w:r>
            <w:r/>
          </w:p>
        </w:tc>
        <w:tc>
          <w:tcPr>
            <w:tcW w:w="85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</w:t>
            </w:r>
            <w:r/>
          </w:p>
        </w:tc>
        <w:tc>
          <w:tcPr>
            <w:tcW w:w="11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51641,61</w:t>
            </w:r>
            <w:r/>
          </w:p>
        </w:tc>
      </w:tr>
      <w:tr>
        <w:trPr>
          <w:trHeight w:val="499" w:hRule="atLeast"/>
        </w:trPr>
        <w:tc>
          <w:tcPr>
            <w:tcW w:w="7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</w:t>
            </w:r>
            <w:r/>
          </w:p>
        </w:tc>
        <w:tc>
          <w:tcPr>
            <w:tcW w:w="24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Экономист</w:t>
            </w:r>
            <w:r/>
          </w:p>
        </w:tc>
        <w:tc>
          <w:tcPr>
            <w:tcW w:w="8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</w:t>
            </w:r>
            <w:r/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19414,14</w:t>
            </w:r>
            <w:r/>
          </w:p>
        </w:tc>
        <w:tc>
          <w:tcPr>
            <w:tcW w:w="85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</w:t>
            </w:r>
            <w:r/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24655,96</w:t>
            </w:r>
            <w:r/>
          </w:p>
        </w:tc>
        <w:tc>
          <w:tcPr>
            <w:tcW w:w="85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</w:t>
            </w:r>
            <w:r/>
          </w:p>
        </w:tc>
        <w:tc>
          <w:tcPr>
            <w:tcW w:w="11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31742,12</w:t>
            </w:r>
            <w:r/>
          </w:p>
        </w:tc>
      </w:tr>
      <w:tr>
        <w:trPr>
          <w:trHeight w:val="499" w:hRule="atLeast"/>
        </w:trPr>
        <w:tc>
          <w:tcPr>
            <w:tcW w:w="7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</w:t>
            </w:r>
            <w:r/>
          </w:p>
        </w:tc>
        <w:tc>
          <w:tcPr>
            <w:tcW w:w="24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Юрисконсульт</w:t>
            </w:r>
            <w:r/>
          </w:p>
        </w:tc>
        <w:tc>
          <w:tcPr>
            <w:tcW w:w="8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</w:t>
            </w:r>
            <w:r/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19414,14</w:t>
            </w:r>
            <w:r/>
          </w:p>
        </w:tc>
        <w:tc>
          <w:tcPr>
            <w:tcW w:w="85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</w:t>
            </w:r>
            <w:r/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24655,96</w:t>
            </w:r>
            <w:r/>
          </w:p>
        </w:tc>
        <w:tc>
          <w:tcPr>
            <w:tcW w:w="85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</w:t>
            </w:r>
            <w:r/>
          </w:p>
        </w:tc>
        <w:tc>
          <w:tcPr>
            <w:tcW w:w="11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31742,12</w:t>
            </w:r>
            <w:r/>
          </w:p>
        </w:tc>
      </w:tr>
      <w:tr>
        <w:trPr>
          <w:trHeight w:val="499" w:hRule="atLeast"/>
        </w:trPr>
        <w:tc>
          <w:tcPr>
            <w:tcW w:w="7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</w:t>
            </w:r>
            <w:r/>
          </w:p>
        </w:tc>
        <w:tc>
          <w:tcPr>
            <w:tcW w:w="24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Инспектор</w:t>
            </w:r>
            <w:r/>
          </w:p>
        </w:tc>
        <w:tc>
          <w:tcPr>
            <w:tcW w:w="8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</w:t>
            </w:r>
            <w:r/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19414,14</w:t>
            </w:r>
            <w:r/>
          </w:p>
        </w:tc>
        <w:tc>
          <w:tcPr>
            <w:tcW w:w="85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</w:t>
            </w:r>
            <w:r/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24655,96</w:t>
            </w:r>
            <w:r/>
          </w:p>
        </w:tc>
        <w:tc>
          <w:tcPr>
            <w:tcW w:w="85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</w:t>
            </w:r>
            <w:r/>
          </w:p>
        </w:tc>
        <w:tc>
          <w:tcPr>
            <w:tcW w:w="11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31742,12</w:t>
            </w:r>
            <w:r/>
          </w:p>
        </w:tc>
      </w:tr>
      <w:tr>
        <w:trPr>
          <w:trHeight w:val="499" w:hRule="atLeast"/>
        </w:trPr>
        <w:tc>
          <w:tcPr>
            <w:tcW w:w="7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</w:t>
            </w:r>
            <w:r/>
          </w:p>
        </w:tc>
        <w:tc>
          <w:tcPr>
            <w:tcW w:w="24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Техник</w:t>
            </w:r>
            <w:r/>
          </w:p>
        </w:tc>
        <w:tc>
          <w:tcPr>
            <w:tcW w:w="8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  <w:r/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16793,23</w:t>
            </w:r>
            <w:r/>
          </w:p>
        </w:tc>
        <w:tc>
          <w:tcPr>
            <w:tcW w:w="85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</w:t>
            </w:r>
            <w:r/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19414,14</w:t>
            </w:r>
            <w:r/>
          </w:p>
        </w:tc>
        <w:tc>
          <w:tcPr>
            <w:tcW w:w="85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</w:t>
            </w:r>
            <w:r/>
          </w:p>
        </w:tc>
        <w:tc>
          <w:tcPr>
            <w:tcW w:w="11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24655,96</w:t>
            </w:r>
            <w:r/>
          </w:p>
        </w:tc>
      </w:tr>
      <w:tr>
        <w:trPr>
          <w:trHeight w:val="570" w:hRule="atLeast"/>
        </w:trPr>
        <w:tc>
          <w:tcPr>
            <w:tcW w:w="7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</w:t>
            </w:r>
            <w:r/>
          </w:p>
        </w:tc>
        <w:tc>
          <w:tcPr>
            <w:tcW w:w="24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Оператор диспетчерской службы</w:t>
            </w:r>
            <w:r/>
          </w:p>
        </w:tc>
        <w:tc>
          <w:tcPr>
            <w:tcW w:w="8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  <w:r/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16793,23</w:t>
            </w:r>
            <w:r/>
          </w:p>
        </w:tc>
        <w:tc>
          <w:tcPr>
            <w:tcW w:w="85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  <w:r/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16793,23</w:t>
            </w:r>
            <w:r/>
          </w:p>
        </w:tc>
        <w:tc>
          <w:tcPr>
            <w:tcW w:w="85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  <w:r/>
          </w:p>
        </w:tc>
        <w:tc>
          <w:tcPr>
            <w:tcW w:w="11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16793,23</w:t>
            </w:r>
            <w:r/>
          </w:p>
        </w:tc>
      </w:tr>
      <w:tr>
        <w:trPr>
          <w:trHeight w:val="499" w:hRule="atLeast"/>
        </w:trPr>
        <w:tc>
          <w:tcPr>
            <w:tcW w:w="7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</w:t>
            </w:r>
            <w:r/>
          </w:p>
        </w:tc>
        <w:tc>
          <w:tcPr>
            <w:tcW w:w="24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Оператор абонентного отдела</w:t>
            </w:r>
            <w:r/>
          </w:p>
        </w:tc>
        <w:tc>
          <w:tcPr>
            <w:tcW w:w="8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  <w:r/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16793,23</w:t>
            </w:r>
            <w:r/>
          </w:p>
        </w:tc>
        <w:tc>
          <w:tcPr>
            <w:tcW w:w="85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  <w:r/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16793,23</w:t>
            </w:r>
            <w:r/>
          </w:p>
        </w:tc>
        <w:tc>
          <w:tcPr>
            <w:tcW w:w="85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</w:t>
            </w:r>
            <w:r/>
          </w:p>
        </w:tc>
        <w:tc>
          <w:tcPr>
            <w:tcW w:w="11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17666,87</w:t>
            </w:r>
            <w:r/>
          </w:p>
        </w:tc>
      </w:tr>
      <w:tr>
        <w:trPr>
          <w:trHeight w:val="570" w:hRule="atLeast"/>
        </w:trPr>
        <w:tc>
          <w:tcPr>
            <w:tcW w:w="7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</w:t>
            </w:r>
            <w:r/>
          </w:p>
        </w:tc>
        <w:tc>
          <w:tcPr>
            <w:tcW w:w="24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Паспортист</w:t>
            </w:r>
            <w:r/>
          </w:p>
        </w:tc>
        <w:tc>
          <w:tcPr>
            <w:tcW w:w="8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  <w:r/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15434,24</w:t>
            </w:r>
            <w:r/>
          </w:p>
        </w:tc>
        <w:tc>
          <w:tcPr>
            <w:tcW w:w="85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  <w:r/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15434,24</w:t>
            </w:r>
            <w:r/>
          </w:p>
        </w:tc>
        <w:tc>
          <w:tcPr>
            <w:tcW w:w="85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  <w:r/>
          </w:p>
        </w:tc>
        <w:tc>
          <w:tcPr>
            <w:tcW w:w="11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15424,34</w:t>
            </w:r>
            <w:r/>
          </w:p>
        </w:tc>
      </w:tr>
      <w:tr>
        <w:trPr>
          <w:trHeight w:val="570" w:hRule="atLeast"/>
        </w:trPr>
        <w:tc>
          <w:tcPr>
            <w:tcW w:w="7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</w:t>
            </w:r>
            <w:r/>
          </w:p>
        </w:tc>
        <w:tc>
          <w:tcPr>
            <w:tcW w:w="24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Уборщик служебных и производственных помещений</w:t>
            </w:r>
            <w:r/>
          </w:p>
        </w:tc>
        <w:tc>
          <w:tcPr>
            <w:tcW w:w="8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  <w:r/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9707,07</w:t>
            </w:r>
            <w:r/>
          </w:p>
        </w:tc>
        <w:tc>
          <w:tcPr>
            <w:tcW w:w="85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  <w:r/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9707,07</w:t>
            </w:r>
            <w:r/>
          </w:p>
        </w:tc>
        <w:tc>
          <w:tcPr>
            <w:tcW w:w="85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  <w:r/>
          </w:p>
        </w:tc>
        <w:tc>
          <w:tcPr>
            <w:tcW w:w="11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13201,62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  <w:r/>
          </w:p>
        </w:tc>
      </w:tr>
      <w:tr>
        <w:trPr>
          <w:trHeight w:val="499" w:hRule="atLeast"/>
        </w:trPr>
        <w:tc>
          <w:tcPr>
            <w:tcW w:w="7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</w:t>
            </w:r>
            <w:r/>
          </w:p>
        </w:tc>
        <w:tc>
          <w:tcPr>
            <w:tcW w:w="240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Сторож-вахтер</w:t>
            </w:r>
            <w:r/>
          </w:p>
        </w:tc>
        <w:tc>
          <w:tcPr>
            <w:tcW w:w="85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85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85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  <w:r/>
          </w:p>
        </w:tc>
        <w:tc>
          <w:tcPr>
            <w:tcW w:w="11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9707,07</w:t>
            </w:r>
            <w:r/>
          </w:p>
        </w:tc>
      </w:tr>
    </w:tbl>
    <w:p>
      <w:pPr>
        <w:pStyle w:val="Normal"/>
        <w:spacing w:before="0" w:after="0"/>
        <w:jc w:val="center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</w:r>
      <w:r/>
    </w:p>
    <w:p>
      <w:pPr>
        <w:sectPr>
          <w:footerReference w:type="default" r:id="rId3"/>
          <w:type w:val="nextPage"/>
          <w:pgSz w:w="11906" w:h="16838"/>
          <w:pgMar w:left="1304" w:right="1134" w:header="0" w:top="1134" w:footer="709" w:bottom="1134" w:gutter="0"/>
          <w:pgNumType w:start="4" w:fmt="decimal"/>
          <w:formProt w:val="false"/>
          <w:textDirection w:val="lrTb"/>
          <w:docGrid w:type="default" w:linePitch="360" w:charSpace="4294965247"/>
        </w:sectPr>
        <w:pStyle w:val="Normal"/>
        <w:spacing w:before="0" w:after="0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</w:r>
      <w:r/>
    </w:p>
    <w:p>
      <w:pPr>
        <w:pStyle w:val="Normal"/>
        <w:spacing w:before="0" w:after="0"/>
        <w:jc w:val="center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Объем затрат на формирование фонда оплаты труда управляющей организации, </w:t>
      </w:r>
      <w:r/>
    </w:p>
    <w:p>
      <w:pPr>
        <w:pStyle w:val="Normal"/>
        <w:jc w:val="center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при полном объеме услуг по нормативным показателям (2.15.1-2.15.10).</w:t>
      </w:r>
      <w:r/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Таблица 11</w:t>
      </w:r>
      <w:r/>
    </w:p>
    <w:tbl>
      <w:tblPr>
        <w:tblW w:w="15475" w:type="dxa"/>
        <w:jc w:val="left"/>
        <w:tblInd w:w="85" w:type="dxa"/>
        <w:tblBorders>
          <w:top w:val="single" w:sz="8" w:space="0" w:color="00000A"/>
          <w:left w:val="single" w:sz="8" w:space="0" w:color="00000A"/>
          <w:bottom w:val="single" w:sz="8" w:space="0" w:color="000001"/>
          <w:right w:val="single" w:sz="8" w:space="0" w:color="00000A"/>
          <w:insideH w:val="single" w:sz="8" w:space="0" w:color="000001"/>
          <w:insideV w:val="single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56"/>
        <w:gridCol w:w="3353"/>
        <w:gridCol w:w="1357"/>
        <w:gridCol w:w="759"/>
        <w:gridCol w:w="678"/>
        <w:gridCol w:w="140"/>
        <w:gridCol w:w="438"/>
        <w:gridCol w:w="274"/>
        <w:gridCol w:w="31"/>
        <w:gridCol w:w="415"/>
        <w:gridCol w:w="405"/>
        <w:gridCol w:w="2"/>
        <w:gridCol w:w="237"/>
        <w:gridCol w:w="470"/>
        <w:gridCol w:w="2"/>
        <w:gridCol w:w="187"/>
        <w:gridCol w:w="356"/>
        <w:gridCol w:w="23"/>
        <w:gridCol w:w="212"/>
        <w:gridCol w:w="560"/>
        <w:gridCol w:w="74"/>
        <w:gridCol w:w="165"/>
        <w:gridCol w:w="659"/>
        <w:gridCol w:w="3"/>
        <w:gridCol w:w="23"/>
        <w:gridCol w:w="566"/>
        <w:gridCol w:w="70"/>
        <w:gridCol w:w="317"/>
        <w:gridCol w:w="887"/>
        <w:gridCol w:w="3"/>
        <w:gridCol w:w="195"/>
        <w:gridCol w:w="652"/>
        <w:gridCol w:w="3"/>
        <w:gridCol w:w="1003"/>
      </w:tblGrid>
      <w:tr>
        <w:trPr>
          <w:trHeight w:val="435" w:hRule="atLeast"/>
        </w:trPr>
        <w:tc>
          <w:tcPr>
            <w:tcW w:w="95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№</w:t>
            </w:r>
            <w:r/>
          </w:p>
        </w:tc>
        <w:tc>
          <w:tcPr>
            <w:tcW w:w="335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должностей</w:t>
            </w:r>
            <w:r/>
          </w:p>
        </w:tc>
        <w:tc>
          <w:tcPr>
            <w:tcW w:w="135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Размер фонда оплаты труда, руб/мес.</w:t>
            </w:r>
            <w:r/>
          </w:p>
        </w:tc>
        <w:tc>
          <w:tcPr>
            <w:tcW w:w="9809" w:type="dxa"/>
            <w:gridSpan w:val="31"/>
            <w:tcBorders>
              <w:top w:val="single" w:sz="8" w:space="0" w:color="00000A"/>
              <w:right w:val="single" w:sz="8" w:space="0" w:color="000001"/>
              <w:insideV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Общая площадь помещений в управляемых многоквартирных домах, тыс. кв. м.</w:t>
            </w:r>
            <w:r/>
          </w:p>
        </w:tc>
      </w:tr>
      <w:tr>
        <w:trPr>
          <w:trHeight w:val="300" w:hRule="atLeast"/>
        </w:trPr>
        <w:tc>
          <w:tcPr>
            <w:tcW w:w="95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  <w:r/>
          </w:p>
        </w:tc>
        <w:tc>
          <w:tcPr>
            <w:tcW w:w="335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  <w:r/>
          </w:p>
        </w:tc>
        <w:tc>
          <w:tcPr>
            <w:tcW w:w="1357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  <w:r/>
          </w:p>
        </w:tc>
        <w:tc>
          <w:tcPr>
            <w:tcW w:w="759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67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ФОТ</w:t>
            </w:r>
            <w:r/>
          </w:p>
        </w:tc>
        <w:tc>
          <w:tcPr>
            <w:tcW w:w="578" w:type="dxa"/>
            <w:gridSpan w:val="2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720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ФОТ</w:t>
            </w:r>
            <w:r/>
          </w:p>
        </w:tc>
        <w:tc>
          <w:tcPr>
            <w:tcW w:w="644" w:type="dxa"/>
            <w:gridSpan w:val="3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659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ФОТ</w:t>
            </w:r>
            <w:r/>
          </w:p>
        </w:tc>
        <w:tc>
          <w:tcPr>
            <w:tcW w:w="591" w:type="dxa"/>
            <w:gridSpan w:val="3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799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ФОТ</w:t>
            </w:r>
            <w:r/>
          </w:p>
        </w:tc>
        <w:tc>
          <w:tcPr>
            <w:tcW w:w="659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979" w:type="dxa"/>
            <w:gridSpan w:val="5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ФОТ</w:t>
            </w:r>
            <w:r/>
          </w:p>
        </w:tc>
        <w:tc>
          <w:tcPr>
            <w:tcW w:w="1085" w:type="dxa"/>
            <w:gridSpan w:val="3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1658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ФОТ</w:t>
            </w:r>
            <w:r/>
          </w:p>
        </w:tc>
      </w:tr>
      <w:tr>
        <w:trPr>
          <w:trHeight w:val="495" w:hRule="atLeast"/>
        </w:trPr>
        <w:tc>
          <w:tcPr>
            <w:tcW w:w="95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  <w:r/>
          </w:p>
        </w:tc>
        <w:tc>
          <w:tcPr>
            <w:tcW w:w="335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  <w:r/>
          </w:p>
        </w:tc>
        <w:tc>
          <w:tcPr>
            <w:tcW w:w="1357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  <w:r/>
          </w:p>
        </w:tc>
        <w:tc>
          <w:tcPr>
            <w:tcW w:w="75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До 400</w:t>
            </w:r>
            <w:r/>
          </w:p>
        </w:tc>
        <w:tc>
          <w:tcPr>
            <w:tcW w:w="678" w:type="dxa"/>
            <w:vMerge w:val="continue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  <w:r/>
          </w:p>
        </w:tc>
        <w:tc>
          <w:tcPr>
            <w:tcW w:w="578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401-600</w:t>
            </w:r>
            <w:r/>
          </w:p>
        </w:tc>
        <w:tc>
          <w:tcPr>
            <w:tcW w:w="720" w:type="dxa"/>
            <w:gridSpan w:val="3"/>
            <w:vMerge w:val="continue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  <w:r/>
          </w:p>
        </w:tc>
        <w:tc>
          <w:tcPr>
            <w:tcW w:w="644" w:type="dxa"/>
            <w:gridSpan w:val="3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601-900</w:t>
            </w:r>
            <w:r/>
          </w:p>
        </w:tc>
        <w:tc>
          <w:tcPr>
            <w:tcW w:w="659" w:type="dxa"/>
            <w:gridSpan w:val="3"/>
            <w:vMerge w:val="continue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  <w:r/>
          </w:p>
        </w:tc>
        <w:tc>
          <w:tcPr>
            <w:tcW w:w="591" w:type="dxa"/>
            <w:gridSpan w:val="3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901-1300</w:t>
            </w:r>
            <w:r/>
          </w:p>
        </w:tc>
        <w:tc>
          <w:tcPr>
            <w:tcW w:w="799" w:type="dxa"/>
            <w:gridSpan w:val="3"/>
            <w:vMerge w:val="continue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  <w:r/>
          </w:p>
        </w:tc>
        <w:tc>
          <w:tcPr>
            <w:tcW w:w="65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1301-2700</w:t>
            </w:r>
            <w:r/>
          </w:p>
        </w:tc>
        <w:tc>
          <w:tcPr>
            <w:tcW w:w="979" w:type="dxa"/>
            <w:gridSpan w:val="5"/>
            <w:vMerge w:val="continue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  <w:r/>
          </w:p>
        </w:tc>
        <w:tc>
          <w:tcPr>
            <w:tcW w:w="1085" w:type="dxa"/>
            <w:gridSpan w:val="3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2701-4000</w:t>
            </w:r>
            <w:r/>
          </w:p>
        </w:tc>
        <w:tc>
          <w:tcPr>
            <w:tcW w:w="1658" w:type="dxa"/>
            <w:gridSpan w:val="3"/>
            <w:vMerge w:val="continue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  <w:r/>
          </w:p>
        </w:tc>
      </w:tr>
      <w:tr>
        <w:trPr>
          <w:trHeight w:val="315" w:hRule="atLeast"/>
        </w:trPr>
        <w:tc>
          <w:tcPr>
            <w:tcW w:w="95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  <w:r/>
          </w:p>
        </w:tc>
        <w:tc>
          <w:tcPr>
            <w:tcW w:w="335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  <w:r/>
          </w:p>
        </w:tc>
        <w:tc>
          <w:tcPr>
            <w:tcW w:w="1357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  <w:r/>
          </w:p>
        </w:tc>
        <w:tc>
          <w:tcPr>
            <w:tcW w:w="9809" w:type="dxa"/>
            <w:gridSpan w:val="31"/>
            <w:tcBorders>
              <w:top w:val="single" w:sz="8" w:space="0" w:color="00000A"/>
              <w:right w:val="single" w:sz="8" w:space="0" w:color="000001"/>
              <w:insideV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Количество ставок штатных единиц</w:t>
            </w:r>
            <w:r/>
          </w:p>
        </w:tc>
      </w:tr>
      <w:tr>
        <w:trPr>
          <w:trHeight w:val="315" w:hRule="atLeast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3353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/>
          </w:p>
        </w:tc>
        <w:tc>
          <w:tcPr>
            <w:tcW w:w="1357" w:type="dxa"/>
            <w:tcBorders>
              <w:left w:val="single" w:sz="8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/>
          </w:p>
        </w:tc>
        <w:tc>
          <w:tcPr>
            <w:tcW w:w="759" w:type="dxa"/>
            <w:tcBorders>
              <w:top w:val="single" w:sz="8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/>
          </w:p>
        </w:tc>
        <w:tc>
          <w:tcPr>
            <w:tcW w:w="818" w:type="dxa"/>
            <w:gridSpan w:val="2"/>
            <w:tcBorders>
              <w:top w:val="single" w:sz="8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/>
          </w:p>
        </w:tc>
        <w:tc>
          <w:tcPr>
            <w:tcW w:w="712" w:type="dxa"/>
            <w:gridSpan w:val="2"/>
            <w:tcBorders>
              <w:top w:val="single" w:sz="8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/>
          </w:p>
        </w:tc>
        <w:tc>
          <w:tcPr>
            <w:tcW w:w="851" w:type="dxa"/>
            <w:gridSpan w:val="3"/>
            <w:tcBorders>
              <w:top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/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/>
          </w:p>
        </w:tc>
        <w:tc>
          <w:tcPr>
            <w:tcW w:w="545" w:type="dxa"/>
            <w:gridSpan w:val="3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/>
          </w:p>
        </w:tc>
        <w:tc>
          <w:tcPr>
            <w:tcW w:w="869" w:type="dxa"/>
            <w:gridSpan w:val="4"/>
            <w:tcBorders>
              <w:top w:val="single" w:sz="8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/>
          </w:p>
        </w:tc>
        <w:tc>
          <w:tcPr>
            <w:tcW w:w="850" w:type="dxa"/>
            <w:gridSpan w:val="4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/>
          </w:p>
        </w:tc>
        <w:tc>
          <w:tcPr>
            <w:tcW w:w="566" w:type="dxa"/>
            <w:tcBorders>
              <w:top w:val="single" w:sz="8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/>
          </w:p>
        </w:tc>
        <w:tc>
          <w:tcPr>
            <w:tcW w:w="1274" w:type="dxa"/>
            <w:gridSpan w:val="3"/>
            <w:tcBorders>
              <w:top w:val="single" w:sz="8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/>
          </w:p>
        </w:tc>
        <w:tc>
          <w:tcPr>
            <w:tcW w:w="850" w:type="dxa"/>
            <w:gridSpan w:val="3"/>
            <w:tcBorders>
              <w:top w:val="single" w:sz="8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  <w:r/>
          </w:p>
        </w:tc>
        <w:tc>
          <w:tcPr>
            <w:tcW w:w="1006" w:type="dxa"/>
            <w:gridSpan w:val="2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/>
          </w:p>
        </w:tc>
      </w:tr>
      <w:tr>
        <w:trPr>
          <w:trHeight w:val="315" w:hRule="atLeast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3353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Обшее руководство</w:t>
            </w:r>
            <w:r/>
          </w:p>
        </w:tc>
        <w:tc>
          <w:tcPr>
            <w:tcW w:w="135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759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18" w:type="dxa"/>
            <w:gridSpan w:val="2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712" w:type="dxa"/>
            <w:gridSpan w:val="2"/>
            <w:tcBorders>
              <w:top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51" w:type="dxa"/>
            <w:gridSpan w:val="3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709" w:type="dxa"/>
            <w:gridSpan w:val="3"/>
            <w:tcBorders>
              <w:top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545" w:type="dxa"/>
            <w:gridSpan w:val="3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69" w:type="dxa"/>
            <w:gridSpan w:val="4"/>
            <w:tcBorders>
              <w:top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50" w:type="dxa"/>
            <w:gridSpan w:val="4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566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1274" w:type="dxa"/>
            <w:gridSpan w:val="3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50" w:type="dxa"/>
            <w:gridSpan w:val="3"/>
            <w:tcBorders>
              <w:top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1006" w:type="dxa"/>
            <w:gridSpan w:val="2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</w:tr>
      <w:tr>
        <w:trPr>
          <w:trHeight w:val="315" w:hRule="atLeast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3353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Руководитель организации</w:t>
            </w:r>
            <w:r/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табл.10</w:t>
            </w:r>
            <w:r/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58242</w:t>
            </w:r>
            <w:r/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58242,4</w:t>
            </w:r>
            <w:r/>
          </w:p>
        </w:tc>
        <w:tc>
          <w:tcPr>
            <w:tcW w:w="709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545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64843</w:t>
            </w:r>
            <w:r/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850" w:type="dxa"/>
            <w:gridSpan w:val="4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64843,23</w:t>
            </w:r>
            <w:r/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79889,19</w:t>
            </w:r>
            <w:r/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1006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79889,19</w:t>
            </w:r>
            <w:r/>
          </w:p>
        </w:tc>
      </w:tr>
      <w:tr>
        <w:trPr>
          <w:trHeight w:val="315" w:hRule="atLeast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/>
          </w:p>
        </w:tc>
        <w:tc>
          <w:tcPr>
            <w:tcW w:w="3353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Заместитель руководителя</w:t>
            </w:r>
            <w:r/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табл.10</w:t>
            </w:r>
            <w:r/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709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545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850" w:type="dxa"/>
            <w:gridSpan w:val="4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51641,61</w:t>
            </w:r>
            <w:r/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71929,39</w:t>
            </w:r>
            <w:r/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1006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71929,39</w:t>
            </w:r>
            <w:r/>
          </w:p>
        </w:tc>
      </w:tr>
      <w:tr>
        <w:trPr>
          <w:trHeight w:val="315" w:hRule="atLeast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/>
          </w:p>
        </w:tc>
        <w:tc>
          <w:tcPr>
            <w:tcW w:w="3353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Главный бухгалтер</w:t>
            </w:r>
            <w:r/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табл.10</w:t>
            </w:r>
            <w:r/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45914</w:t>
            </w:r>
            <w:r/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45914,4</w:t>
            </w:r>
            <w:r/>
          </w:p>
        </w:tc>
        <w:tc>
          <w:tcPr>
            <w:tcW w:w="709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545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51642</w:t>
            </w:r>
            <w:r/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850" w:type="dxa"/>
            <w:gridSpan w:val="4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51641,61</w:t>
            </w:r>
            <w:r/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64843,23</w:t>
            </w:r>
            <w:r/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1006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64843,23</w:t>
            </w:r>
            <w:r/>
          </w:p>
        </w:tc>
      </w:tr>
      <w:tr>
        <w:trPr>
          <w:trHeight w:val="495" w:hRule="atLeast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3353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Планирование работ по содержанию и текущему ремонту.</w:t>
            </w:r>
            <w:r/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709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545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50" w:type="dxa"/>
            <w:gridSpan w:val="4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1006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</w:tr>
      <w:tr>
        <w:trPr>
          <w:trHeight w:val="495" w:hRule="atLeast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/>
          </w:p>
        </w:tc>
        <w:tc>
          <w:tcPr>
            <w:tcW w:w="3353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Начальник отдела технического контроля и планирования</w:t>
            </w:r>
            <w:r/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табл.10</w:t>
            </w:r>
            <w:r/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709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545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40576</w:t>
            </w:r>
            <w:r/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850" w:type="dxa"/>
            <w:gridSpan w:val="4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40575,55</w:t>
            </w:r>
            <w:r/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51641,61</w:t>
            </w:r>
            <w:r/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1006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51641,61</w:t>
            </w:r>
            <w:r/>
          </w:p>
        </w:tc>
      </w:tr>
      <w:tr>
        <w:trPr>
          <w:trHeight w:val="315" w:hRule="atLeast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/>
          </w:p>
        </w:tc>
        <w:tc>
          <w:tcPr>
            <w:tcW w:w="33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Инженер</w:t>
            </w:r>
            <w:r/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табл.10</w:t>
            </w:r>
            <w:r/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709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545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850" w:type="dxa"/>
            <w:gridSpan w:val="4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24655,96</w:t>
            </w:r>
            <w:r/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/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63484,24</w:t>
            </w:r>
            <w:r/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/>
          </w:p>
        </w:tc>
        <w:tc>
          <w:tcPr>
            <w:tcW w:w="1006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63484,24</w:t>
            </w:r>
            <w:r/>
          </w:p>
        </w:tc>
      </w:tr>
      <w:tr>
        <w:trPr>
          <w:trHeight w:val="315" w:hRule="atLeast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/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Бухгалтер</w:t>
            </w:r>
            <w:r/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табл.10</w:t>
            </w:r>
            <w:r/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17667</w:t>
            </w:r>
            <w:r/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17666,9</w:t>
            </w:r>
            <w:r/>
          </w:p>
        </w:tc>
        <w:tc>
          <w:tcPr>
            <w:tcW w:w="709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545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24656</w:t>
            </w:r>
            <w:r/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850" w:type="dxa"/>
            <w:gridSpan w:val="4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24655,96</w:t>
            </w:r>
            <w:r/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35722,02</w:t>
            </w:r>
            <w:r/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/>
          </w:p>
        </w:tc>
        <w:tc>
          <w:tcPr>
            <w:tcW w:w="1006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71444,04</w:t>
            </w:r>
            <w:r/>
          </w:p>
        </w:tc>
      </w:tr>
      <w:tr>
        <w:trPr>
          <w:trHeight w:val="315" w:hRule="atLeast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/>
          </w:p>
        </w:tc>
        <w:tc>
          <w:tcPr>
            <w:tcW w:w="3353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Юрисконсульт</w:t>
            </w:r>
            <w:r/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табл.10</w:t>
            </w:r>
            <w:r/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19414</w:t>
            </w:r>
            <w:r/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19414,1</w:t>
            </w:r>
            <w:r/>
          </w:p>
        </w:tc>
        <w:tc>
          <w:tcPr>
            <w:tcW w:w="709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545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24656</w:t>
            </w:r>
            <w:r/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850" w:type="dxa"/>
            <w:gridSpan w:val="4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24655,96</w:t>
            </w:r>
            <w:r/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31742,12</w:t>
            </w:r>
            <w:r/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1006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31742,12</w:t>
            </w:r>
            <w:r/>
          </w:p>
        </w:tc>
      </w:tr>
      <w:tr>
        <w:trPr>
          <w:trHeight w:val="495" w:hRule="atLeast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3353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Контроль состояния и использования общего имущества</w:t>
            </w:r>
            <w:r/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709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545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50" w:type="dxa"/>
            <w:gridSpan w:val="4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1006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</w:tr>
      <w:tr>
        <w:trPr>
          <w:trHeight w:val="495" w:hRule="atLeast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/>
          </w:p>
        </w:tc>
        <w:tc>
          <w:tcPr>
            <w:tcW w:w="3353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Начальник отдела контроля состояния и использования общего имущества</w:t>
            </w:r>
            <w:r/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табл.10</w:t>
            </w:r>
            <w:r/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35722</w:t>
            </w:r>
            <w:r/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35722</w:t>
            </w:r>
            <w:r/>
          </w:p>
        </w:tc>
        <w:tc>
          <w:tcPr>
            <w:tcW w:w="709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545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40576</w:t>
            </w:r>
            <w:r/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850" w:type="dxa"/>
            <w:gridSpan w:val="4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40575,55</w:t>
            </w:r>
            <w:r/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51641,61</w:t>
            </w:r>
            <w:r/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1006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61541,61</w:t>
            </w:r>
            <w:r/>
          </w:p>
        </w:tc>
      </w:tr>
      <w:tr>
        <w:trPr>
          <w:trHeight w:val="315" w:hRule="atLeast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/>
          </w:p>
        </w:tc>
        <w:tc>
          <w:tcPr>
            <w:tcW w:w="3353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Инженер</w:t>
            </w:r>
            <w:r/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табл.10</w:t>
            </w:r>
            <w:r/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/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19414</w:t>
            </w:r>
            <w:r/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/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38828,3</w:t>
            </w:r>
            <w:r/>
          </w:p>
        </w:tc>
        <w:tc>
          <w:tcPr>
            <w:tcW w:w="709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/>
          </w:p>
        </w:tc>
        <w:tc>
          <w:tcPr>
            <w:tcW w:w="545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73968</w:t>
            </w:r>
            <w:r/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/>
          </w:p>
        </w:tc>
        <w:tc>
          <w:tcPr>
            <w:tcW w:w="850" w:type="dxa"/>
            <w:gridSpan w:val="4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98623,84</w:t>
            </w:r>
            <w:r/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/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158710,6</w:t>
            </w:r>
            <w:r/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/>
          </w:p>
        </w:tc>
        <w:tc>
          <w:tcPr>
            <w:tcW w:w="1006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222194,8</w:t>
            </w:r>
            <w:r/>
          </w:p>
        </w:tc>
      </w:tr>
      <w:tr>
        <w:trPr>
          <w:trHeight w:val="315" w:hRule="atLeast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/>
          </w:p>
        </w:tc>
        <w:tc>
          <w:tcPr>
            <w:tcW w:w="3353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Инспектор</w:t>
            </w:r>
            <w:r/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табл.10</w:t>
            </w:r>
            <w:r/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19414</w:t>
            </w:r>
            <w:r/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/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38828,3</w:t>
            </w:r>
            <w:r/>
          </w:p>
        </w:tc>
        <w:tc>
          <w:tcPr>
            <w:tcW w:w="709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/>
          </w:p>
        </w:tc>
        <w:tc>
          <w:tcPr>
            <w:tcW w:w="545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73968</w:t>
            </w:r>
            <w:r/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/>
          </w:p>
        </w:tc>
        <w:tc>
          <w:tcPr>
            <w:tcW w:w="850" w:type="dxa"/>
            <w:gridSpan w:val="4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98623,84</w:t>
            </w:r>
            <w:r/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/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158710,6</w:t>
            </w:r>
            <w:r/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/>
          </w:p>
        </w:tc>
        <w:tc>
          <w:tcPr>
            <w:tcW w:w="1006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222194,8</w:t>
            </w:r>
            <w:r/>
          </w:p>
        </w:tc>
      </w:tr>
      <w:tr>
        <w:trPr>
          <w:trHeight w:val="315" w:hRule="atLeast"/>
        </w:trPr>
        <w:tc>
          <w:tcPr>
            <w:tcW w:w="95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/>
          </w:p>
        </w:tc>
        <w:tc>
          <w:tcPr>
            <w:tcW w:w="335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Техник</w:t>
            </w:r>
            <w:r/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табл.10</w:t>
            </w:r>
            <w:r/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16793</w:t>
            </w:r>
            <w:r/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/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33586,5</w:t>
            </w:r>
            <w:r/>
          </w:p>
        </w:tc>
        <w:tc>
          <w:tcPr>
            <w:tcW w:w="709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/>
          </w:p>
        </w:tc>
        <w:tc>
          <w:tcPr>
            <w:tcW w:w="545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38828</w:t>
            </w:r>
            <w:r/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/>
          </w:p>
        </w:tc>
        <w:tc>
          <w:tcPr>
            <w:tcW w:w="850" w:type="dxa"/>
            <w:gridSpan w:val="4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77656,56</w:t>
            </w:r>
            <w:r/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/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147935,76</w:t>
            </w:r>
            <w:r/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/>
          </w:p>
        </w:tc>
        <w:tc>
          <w:tcPr>
            <w:tcW w:w="1006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221903,6</w:t>
            </w:r>
            <w:r/>
          </w:p>
        </w:tc>
      </w:tr>
      <w:tr>
        <w:trPr>
          <w:trHeight w:val="31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/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/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/>
          </w:p>
        </w:tc>
        <w:tc>
          <w:tcPr>
            <w:tcW w:w="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/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/>
          </w:p>
        </w:tc>
        <w:tc>
          <w:tcPr>
            <w:tcW w:w="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/>
          </w:p>
        </w:tc>
        <w:tc>
          <w:tcPr>
            <w:tcW w:w="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/>
          </w:p>
        </w:tc>
        <w:tc>
          <w:tcPr>
            <w:tcW w:w="5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/>
          </w:p>
        </w:tc>
        <w:tc>
          <w:tcPr>
            <w:tcW w:w="8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/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/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/>
          </w:p>
        </w:tc>
        <w:tc>
          <w:tcPr>
            <w:tcW w:w="12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/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  <w:r/>
          </w:p>
        </w:tc>
        <w:tc>
          <w:tcPr>
            <w:tcW w:w="1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/>
          </w:p>
        </w:tc>
      </w:tr>
      <w:tr>
        <w:trPr>
          <w:trHeight w:val="315" w:hRule="atLeast"/>
        </w:trPr>
        <w:tc>
          <w:tcPr>
            <w:tcW w:w="95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/>
          </w:p>
        </w:tc>
        <w:tc>
          <w:tcPr>
            <w:tcW w:w="3353" w:type="dxa"/>
            <w:tcBorders>
              <w:top w:val="single" w:sz="4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Диспетчерское обслуживание</w:t>
            </w:r>
            <w:r/>
          </w:p>
        </w:tc>
        <w:tc>
          <w:tcPr>
            <w:tcW w:w="135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7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18" w:type="dxa"/>
            <w:gridSpan w:val="2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71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51" w:type="dxa"/>
            <w:gridSpan w:val="3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70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545" w:type="dxa"/>
            <w:gridSpan w:val="3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69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5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1274" w:type="dxa"/>
            <w:gridSpan w:val="3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5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1006" w:type="dxa"/>
            <w:gridSpan w:val="2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</w:tr>
      <w:tr>
        <w:trPr>
          <w:trHeight w:val="315" w:hRule="atLeast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/>
          </w:p>
        </w:tc>
        <w:tc>
          <w:tcPr>
            <w:tcW w:w="3353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Оператор диспетчерской службы</w:t>
            </w:r>
            <w:r/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16793,23</w:t>
            </w:r>
            <w:r/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/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50380</w:t>
            </w:r>
            <w:r/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/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50379,7</w:t>
            </w:r>
            <w:r/>
          </w:p>
        </w:tc>
        <w:tc>
          <w:tcPr>
            <w:tcW w:w="709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/>
          </w:p>
        </w:tc>
        <w:tc>
          <w:tcPr>
            <w:tcW w:w="545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50380</w:t>
            </w:r>
            <w:r/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/>
          </w:p>
        </w:tc>
        <w:tc>
          <w:tcPr>
            <w:tcW w:w="850" w:type="dxa"/>
            <w:gridSpan w:val="4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50379,69</w:t>
            </w:r>
            <w:r/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/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50379,69</w:t>
            </w:r>
            <w:r/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/>
          </w:p>
        </w:tc>
        <w:tc>
          <w:tcPr>
            <w:tcW w:w="1006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50379,69</w:t>
            </w:r>
            <w:r/>
          </w:p>
        </w:tc>
      </w:tr>
      <w:tr>
        <w:trPr>
          <w:trHeight w:val="975" w:hRule="atLeast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3353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Финансовое обеспечение выполнения работ по содержанию и текущему ремонту общего имущества (без учета работ по капремонту)</w:t>
            </w:r>
            <w:r/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709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545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50" w:type="dxa"/>
            <w:gridSpan w:val="4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1006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</w:tr>
      <w:tr>
        <w:trPr>
          <w:trHeight w:val="495" w:hRule="atLeast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/>
          </w:p>
        </w:tc>
        <w:tc>
          <w:tcPr>
            <w:tcW w:w="3353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Начальник отдела финансово-экономической деятельности</w:t>
            </w:r>
            <w:r/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табл.10</w:t>
            </w:r>
            <w:r/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709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545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40576</w:t>
            </w:r>
            <w:r/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850" w:type="dxa"/>
            <w:gridSpan w:val="4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40575,55</w:t>
            </w:r>
            <w:r/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51641,61</w:t>
            </w:r>
            <w:r/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1006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51641,61</w:t>
            </w:r>
            <w:r/>
          </w:p>
        </w:tc>
      </w:tr>
      <w:tr>
        <w:trPr>
          <w:trHeight w:val="315" w:hRule="atLeast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  <w:r/>
          </w:p>
        </w:tc>
        <w:tc>
          <w:tcPr>
            <w:tcW w:w="3353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Экономист</w:t>
            </w:r>
            <w:r/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табл.10</w:t>
            </w:r>
            <w:r/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19414</w:t>
            </w:r>
            <w:r/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19414,1</w:t>
            </w:r>
            <w:r/>
          </w:p>
        </w:tc>
        <w:tc>
          <w:tcPr>
            <w:tcW w:w="709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/>
          </w:p>
        </w:tc>
        <w:tc>
          <w:tcPr>
            <w:tcW w:w="545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49312</w:t>
            </w:r>
            <w:r/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/>
          </w:p>
        </w:tc>
        <w:tc>
          <w:tcPr>
            <w:tcW w:w="850" w:type="dxa"/>
            <w:gridSpan w:val="4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73967,88</w:t>
            </w:r>
            <w:r/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/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158710,6</w:t>
            </w:r>
            <w:r/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/>
          </w:p>
        </w:tc>
        <w:tc>
          <w:tcPr>
            <w:tcW w:w="1006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285679,1</w:t>
            </w:r>
            <w:r/>
          </w:p>
        </w:tc>
      </w:tr>
      <w:tr>
        <w:trPr>
          <w:trHeight w:val="975" w:hRule="atLeast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3353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Расчет платы за жилое помещение и контроль оплаты жилищнор-коммунального комплекса (без учета расчеты платы за коммунальные услуги)</w:t>
            </w:r>
            <w:r/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709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545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50" w:type="dxa"/>
            <w:gridSpan w:val="4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1006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</w:tr>
      <w:tr>
        <w:trPr>
          <w:trHeight w:val="495" w:hRule="atLeast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  <w:r/>
          </w:p>
        </w:tc>
        <w:tc>
          <w:tcPr>
            <w:tcW w:w="3353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Оператор абонентного отдела (1 человек за 6500 финансовых счетов)</w:t>
            </w:r>
            <w:r/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табл.10</w:t>
            </w:r>
            <w:r/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16793</w:t>
            </w:r>
            <w:r/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16793,2</w:t>
            </w:r>
            <w:r/>
          </w:p>
        </w:tc>
        <w:tc>
          <w:tcPr>
            <w:tcW w:w="709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545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16793</w:t>
            </w:r>
            <w:r/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/>
          </w:p>
        </w:tc>
        <w:tc>
          <w:tcPr>
            <w:tcW w:w="850" w:type="dxa"/>
            <w:gridSpan w:val="4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33586,46</w:t>
            </w:r>
            <w:r/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/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35333,74</w:t>
            </w:r>
            <w:r/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/>
          </w:p>
        </w:tc>
        <w:tc>
          <w:tcPr>
            <w:tcW w:w="1006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35333,74</w:t>
            </w:r>
            <w:r/>
          </w:p>
        </w:tc>
      </w:tr>
      <w:tr>
        <w:trPr>
          <w:trHeight w:val="315" w:hRule="atLeast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3353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Прием платы за жилые помещения </w:t>
            </w:r>
            <w:r/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709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545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50" w:type="dxa"/>
            <w:gridSpan w:val="4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1006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</w:tr>
      <w:tr>
        <w:trPr>
          <w:trHeight w:val="315" w:hRule="atLeast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/>
          </w:p>
        </w:tc>
        <w:tc>
          <w:tcPr>
            <w:tcW w:w="3353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Кассир</w:t>
            </w:r>
            <w:r/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табл.10</w:t>
            </w:r>
            <w:r/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15434</w:t>
            </w:r>
            <w:r/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15434,2</w:t>
            </w:r>
            <w:r/>
          </w:p>
        </w:tc>
        <w:tc>
          <w:tcPr>
            <w:tcW w:w="709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545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15434</w:t>
            </w:r>
            <w:r/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850" w:type="dxa"/>
            <w:gridSpan w:val="4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15434,24</w:t>
            </w:r>
            <w:r/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16793,23</w:t>
            </w:r>
            <w:r/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1006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16793,23</w:t>
            </w:r>
            <w:r/>
          </w:p>
        </w:tc>
      </w:tr>
      <w:tr>
        <w:trPr>
          <w:trHeight w:val="495" w:hRule="atLeast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3353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Информационное и методическое обеспечение</w:t>
            </w:r>
            <w:r/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709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545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50" w:type="dxa"/>
            <w:gridSpan w:val="4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1006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</w:tr>
      <w:tr>
        <w:trPr>
          <w:trHeight w:val="315" w:hRule="atLeast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  <w:r/>
          </w:p>
        </w:tc>
        <w:tc>
          <w:tcPr>
            <w:tcW w:w="3353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Инженер</w:t>
            </w:r>
            <w:r/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табл.10</w:t>
            </w:r>
            <w:r/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19414</w:t>
            </w:r>
            <w:r/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19414,1</w:t>
            </w:r>
            <w:r/>
          </w:p>
        </w:tc>
        <w:tc>
          <w:tcPr>
            <w:tcW w:w="709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/>
          </w:p>
        </w:tc>
        <w:tc>
          <w:tcPr>
            <w:tcW w:w="545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49312</w:t>
            </w:r>
            <w:r/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/>
          </w:p>
        </w:tc>
        <w:tc>
          <w:tcPr>
            <w:tcW w:w="850" w:type="dxa"/>
            <w:gridSpan w:val="4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73967,88</w:t>
            </w:r>
            <w:r/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/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126968,48</w:t>
            </w:r>
            <w:r/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/>
          </w:p>
        </w:tc>
        <w:tc>
          <w:tcPr>
            <w:tcW w:w="1006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190452,7</w:t>
            </w:r>
            <w:r/>
          </w:p>
        </w:tc>
      </w:tr>
      <w:tr>
        <w:trPr>
          <w:trHeight w:val="315" w:hRule="atLeast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/>
          </w:p>
        </w:tc>
        <w:tc>
          <w:tcPr>
            <w:tcW w:w="3353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Договорно-правовое обеспечение</w:t>
            </w:r>
            <w:r/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709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545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50" w:type="dxa"/>
            <w:gridSpan w:val="4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1006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</w:tr>
      <w:tr>
        <w:trPr>
          <w:trHeight w:val="315" w:hRule="atLeast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/>
          </w:p>
        </w:tc>
        <w:tc>
          <w:tcPr>
            <w:tcW w:w="3353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Экономист</w:t>
            </w:r>
            <w:r/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табл.10</w:t>
            </w:r>
            <w:r/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19414</w:t>
            </w:r>
            <w:r/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19414,1</w:t>
            </w:r>
            <w:r/>
          </w:p>
        </w:tc>
        <w:tc>
          <w:tcPr>
            <w:tcW w:w="709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545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24656</w:t>
            </w:r>
            <w:r/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/>
          </w:p>
        </w:tc>
        <w:tc>
          <w:tcPr>
            <w:tcW w:w="850" w:type="dxa"/>
            <w:gridSpan w:val="4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49311,92</w:t>
            </w:r>
            <w:r/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/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95226,36</w:t>
            </w:r>
            <w:r/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/>
          </w:p>
        </w:tc>
        <w:tc>
          <w:tcPr>
            <w:tcW w:w="1006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95226,36</w:t>
            </w:r>
            <w:r/>
          </w:p>
        </w:tc>
      </w:tr>
      <w:tr>
        <w:trPr>
          <w:trHeight w:val="315" w:hRule="atLeast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  <w:r/>
          </w:p>
        </w:tc>
        <w:tc>
          <w:tcPr>
            <w:tcW w:w="3353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Юрисконсульт</w:t>
            </w:r>
            <w:r/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табл.10</w:t>
            </w:r>
            <w:r/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/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/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709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545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24656</w:t>
            </w:r>
            <w:r/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850" w:type="dxa"/>
            <w:gridSpan w:val="4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24655,96</w:t>
            </w:r>
            <w:r/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31742,12</w:t>
            </w:r>
            <w:r/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/>
          </w:p>
        </w:tc>
        <w:tc>
          <w:tcPr>
            <w:tcW w:w="1006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63484,24</w:t>
            </w:r>
            <w:r/>
          </w:p>
        </w:tc>
      </w:tr>
      <w:tr>
        <w:trPr>
          <w:trHeight w:val="315" w:hRule="atLeast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3353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Регистрационный учет граждан</w:t>
            </w:r>
            <w:r/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709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545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50" w:type="dxa"/>
            <w:gridSpan w:val="4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1006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</w:tr>
      <w:tr>
        <w:trPr>
          <w:trHeight w:val="315" w:hRule="atLeast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/>
          </w:p>
        </w:tc>
        <w:tc>
          <w:tcPr>
            <w:tcW w:w="3353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Оператор паспортного стола</w:t>
            </w:r>
            <w:r/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табл.10</w:t>
            </w:r>
            <w:r/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15434</w:t>
            </w:r>
            <w:r/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15434,2</w:t>
            </w:r>
            <w:r/>
          </w:p>
        </w:tc>
        <w:tc>
          <w:tcPr>
            <w:tcW w:w="709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545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15434</w:t>
            </w:r>
            <w:r/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850" w:type="dxa"/>
            <w:gridSpan w:val="4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15434,24</w:t>
            </w:r>
            <w:r/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15434,24</w:t>
            </w:r>
            <w:r/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1006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15434,24</w:t>
            </w:r>
            <w:r/>
          </w:p>
        </w:tc>
      </w:tr>
      <w:tr>
        <w:trPr>
          <w:trHeight w:val="315" w:hRule="atLeast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/>
          </w:p>
        </w:tc>
        <w:tc>
          <w:tcPr>
            <w:tcW w:w="3353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Инспектор</w:t>
            </w:r>
            <w:r/>
          </w:p>
        </w:tc>
        <w:tc>
          <w:tcPr>
            <w:tcW w:w="1357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табл.10</w:t>
            </w:r>
            <w:r/>
          </w:p>
        </w:tc>
        <w:tc>
          <w:tcPr>
            <w:tcW w:w="759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/>
          </w:p>
        </w:tc>
        <w:tc>
          <w:tcPr>
            <w:tcW w:w="81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/>
          </w:p>
        </w:tc>
        <w:tc>
          <w:tcPr>
            <w:tcW w:w="712" w:type="dxa"/>
            <w:gridSpan w:val="2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/>
          </w:p>
        </w:tc>
        <w:tc>
          <w:tcPr>
            <w:tcW w:w="851" w:type="dxa"/>
            <w:gridSpan w:val="3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/>
          </w:p>
        </w:tc>
        <w:tc>
          <w:tcPr>
            <w:tcW w:w="709" w:type="dxa"/>
            <w:gridSpan w:val="3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/>
          </w:p>
        </w:tc>
        <w:tc>
          <w:tcPr>
            <w:tcW w:w="545" w:type="dxa"/>
            <w:gridSpan w:val="3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69" w:type="dxa"/>
            <w:gridSpan w:val="4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/>
          </w:p>
        </w:tc>
        <w:tc>
          <w:tcPr>
            <w:tcW w:w="850" w:type="dxa"/>
            <w:gridSpan w:val="4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/>
          </w:p>
        </w:tc>
        <w:tc>
          <w:tcPr>
            <w:tcW w:w="566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1274" w:type="dxa"/>
            <w:gridSpan w:val="3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31742,12</w:t>
            </w:r>
            <w:r/>
          </w:p>
        </w:tc>
        <w:tc>
          <w:tcPr>
            <w:tcW w:w="850" w:type="dxa"/>
            <w:gridSpan w:val="3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1006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31742,12</w:t>
            </w:r>
            <w:r/>
          </w:p>
        </w:tc>
      </w:tr>
      <w:tr>
        <w:trPr>
          <w:trHeight w:val="300" w:hRule="atLeast"/>
        </w:trPr>
        <w:tc>
          <w:tcPr>
            <w:tcW w:w="956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3353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  <w:r/>
          </w:p>
        </w:tc>
        <w:tc>
          <w:tcPr>
            <w:tcW w:w="135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759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/>
          </w:p>
        </w:tc>
        <w:tc>
          <w:tcPr>
            <w:tcW w:w="818" w:type="dxa"/>
            <w:gridSpan w:val="2"/>
            <w:tcBorders>
              <w:left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388865</w:t>
            </w:r>
            <w:r/>
          </w:p>
        </w:tc>
        <w:tc>
          <w:tcPr>
            <w:tcW w:w="712" w:type="dxa"/>
            <w:gridSpan w:val="2"/>
            <w:tcBorders>
              <w:left w:val="single" w:sz="8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/>
          </w:p>
        </w:tc>
        <w:tc>
          <w:tcPr>
            <w:tcW w:w="851" w:type="dxa"/>
            <w:gridSpan w:val="3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444487</w:t>
            </w:r>
            <w:r/>
          </w:p>
        </w:tc>
        <w:tc>
          <w:tcPr>
            <w:tcW w:w="709" w:type="dxa"/>
            <w:gridSpan w:val="3"/>
            <w:tcBorders>
              <w:top w:val="single" w:sz="8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  <w:r/>
          </w:p>
        </w:tc>
        <w:tc>
          <w:tcPr>
            <w:tcW w:w="545" w:type="dxa"/>
            <w:gridSpan w:val="3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720265</w:t>
            </w:r>
            <w:r/>
          </w:p>
        </w:tc>
        <w:tc>
          <w:tcPr>
            <w:tcW w:w="869" w:type="dxa"/>
            <w:gridSpan w:val="4"/>
            <w:tcBorders>
              <w:top w:val="single" w:sz="8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  <w:r/>
          </w:p>
        </w:tc>
        <w:tc>
          <w:tcPr>
            <w:tcW w:w="850" w:type="dxa"/>
            <w:gridSpan w:val="4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975463,5</w:t>
            </w:r>
            <w:r/>
          </w:p>
        </w:tc>
        <w:tc>
          <w:tcPr>
            <w:tcW w:w="566" w:type="dxa"/>
            <w:tcBorders>
              <w:top w:val="single" w:sz="8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  <w:r/>
          </w:p>
        </w:tc>
        <w:tc>
          <w:tcPr>
            <w:tcW w:w="1274" w:type="dxa"/>
            <w:gridSpan w:val="3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1530222,56</w:t>
            </w:r>
            <w:r/>
          </w:p>
        </w:tc>
        <w:tc>
          <w:tcPr>
            <w:tcW w:w="850" w:type="dxa"/>
            <w:gridSpan w:val="3"/>
            <w:tcBorders>
              <w:top w:val="single" w:sz="8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  <w:r/>
          </w:p>
        </w:tc>
        <w:tc>
          <w:tcPr>
            <w:tcW w:w="1006" w:type="dxa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1998976</w:t>
            </w:r>
            <w:r/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/>
          </w:p>
        </w:tc>
        <w:tc>
          <w:tcPr>
            <w:tcW w:w="3353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Сторож-вахтер</w:t>
            </w:r>
            <w:r/>
          </w:p>
        </w:tc>
        <w:tc>
          <w:tcPr>
            <w:tcW w:w="1357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9707,07</w:t>
            </w:r>
            <w:r/>
          </w:p>
        </w:tc>
        <w:tc>
          <w:tcPr>
            <w:tcW w:w="7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18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51" w:type="dxa"/>
            <w:gridSpan w:val="3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70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545" w:type="dxa"/>
            <w:gridSpan w:val="3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69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5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/>
          </w:p>
        </w:tc>
        <w:tc>
          <w:tcPr>
            <w:tcW w:w="1274" w:type="dxa"/>
            <w:gridSpan w:val="3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58242,42</w:t>
            </w:r>
            <w:r/>
          </w:p>
        </w:tc>
        <w:tc>
          <w:tcPr>
            <w:tcW w:w="85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/>
          </w:p>
        </w:tc>
        <w:tc>
          <w:tcPr>
            <w:tcW w:w="1006" w:type="dxa"/>
            <w:gridSpan w:val="2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58242,42</w:t>
            </w:r>
            <w:r/>
          </w:p>
        </w:tc>
      </w:tr>
      <w:tr>
        <w:trPr>
          <w:trHeight w:val="31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/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/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/>
          </w:p>
        </w:tc>
        <w:tc>
          <w:tcPr>
            <w:tcW w:w="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/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/>
          </w:p>
        </w:tc>
        <w:tc>
          <w:tcPr>
            <w:tcW w:w="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/>
          </w:p>
        </w:tc>
        <w:tc>
          <w:tcPr>
            <w:tcW w:w="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/>
          </w:p>
        </w:tc>
        <w:tc>
          <w:tcPr>
            <w:tcW w:w="5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/>
          </w:p>
        </w:tc>
        <w:tc>
          <w:tcPr>
            <w:tcW w:w="8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/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/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/>
          </w:p>
        </w:tc>
        <w:tc>
          <w:tcPr>
            <w:tcW w:w="12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/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  <w:r/>
          </w:p>
        </w:tc>
        <w:tc>
          <w:tcPr>
            <w:tcW w:w="1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/>
          </w:p>
        </w:tc>
      </w:tr>
      <w:tr>
        <w:trPr>
          <w:trHeight w:val="495" w:hRule="atLeast"/>
        </w:trPr>
        <w:tc>
          <w:tcPr>
            <w:tcW w:w="95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  <w:r/>
          </w:p>
        </w:tc>
        <w:tc>
          <w:tcPr>
            <w:tcW w:w="3353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Уборщик помещений(кол-во тарифных ставок приведено в таблице 26)</w:t>
            </w:r>
            <w:r/>
          </w:p>
        </w:tc>
        <w:tc>
          <w:tcPr>
            <w:tcW w:w="1357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табл. 26</w:t>
            </w:r>
            <w:r/>
          </w:p>
        </w:tc>
        <w:tc>
          <w:tcPr>
            <w:tcW w:w="759" w:type="dxa"/>
            <w:tcBorders>
              <w:top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  <w:r/>
          </w:p>
        </w:tc>
        <w:tc>
          <w:tcPr>
            <w:tcW w:w="818" w:type="dxa"/>
            <w:gridSpan w:val="2"/>
            <w:tcBorders>
              <w:top w:val="single" w:sz="4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4853,5</w:t>
            </w:r>
            <w:r/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  <w:r/>
          </w:p>
        </w:tc>
        <w:tc>
          <w:tcPr>
            <w:tcW w:w="851" w:type="dxa"/>
            <w:gridSpan w:val="3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4853,5</w:t>
            </w:r>
            <w:r/>
          </w:p>
        </w:tc>
        <w:tc>
          <w:tcPr>
            <w:tcW w:w="709" w:type="dxa"/>
            <w:gridSpan w:val="3"/>
            <w:tcBorders>
              <w:top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0,7</w:t>
            </w:r>
            <w:r/>
          </w:p>
        </w:tc>
        <w:tc>
          <w:tcPr>
            <w:tcW w:w="545" w:type="dxa"/>
            <w:gridSpan w:val="3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6794,9</w:t>
            </w:r>
            <w:r/>
          </w:p>
        </w:tc>
        <w:tc>
          <w:tcPr>
            <w:tcW w:w="869" w:type="dxa"/>
            <w:gridSpan w:val="4"/>
            <w:tcBorders>
              <w:top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850" w:type="dxa"/>
            <w:gridSpan w:val="4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9707</w:t>
            </w:r>
            <w:r/>
          </w:p>
        </w:tc>
        <w:tc>
          <w:tcPr>
            <w:tcW w:w="566" w:type="dxa"/>
            <w:tcBorders>
              <w:top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1,2</w:t>
            </w:r>
            <w:r/>
          </w:p>
        </w:tc>
        <w:tc>
          <w:tcPr>
            <w:tcW w:w="1274" w:type="dxa"/>
            <w:gridSpan w:val="3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15841,944</w:t>
            </w:r>
            <w:r/>
          </w:p>
        </w:tc>
        <w:tc>
          <w:tcPr>
            <w:tcW w:w="850" w:type="dxa"/>
            <w:gridSpan w:val="3"/>
            <w:tcBorders>
              <w:top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  <w:r/>
          </w:p>
        </w:tc>
        <w:tc>
          <w:tcPr>
            <w:tcW w:w="1006" w:type="dxa"/>
            <w:gridSpan w:val="2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19802,43</w:t>
            </w:r>
            <w:r/>
          </w:p>
        </w:tc>
      </w:tr>
      <w:tr>
        <w:trPr>
          <w:trHeight w:val="465" w:hRule="atLeast"/>
        </w:trPr>
        <w:tc>
          <w:tcPr>
            <w:tcW w:w="956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  <w:r/>
          </w:p>
        </w:tc>
        <w:tc>
          <w:tcPr>
            <w:tcW w:w="3353" w:type="dxa"/>
            <w:tcBorders>
              <w:top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Всего ФОТ</w:t>
            </w:r>
            <w:r/>
          </w:p>
        </w:tc>
        <w:tc>
          <w:tcPr>
            <w:tcW w:w="1357" w:type="dxa"/>
            <w:tcBorders>
              <w:top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759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18" w:type="dxa"/>
            <w:gridSpan w:val="2"/>
            <w:tcBorders>
              <w:top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393719</w:t>
            </w:r>
            <w:r/>
          </w:p>
        </w:tc>
        <w:tc>
          <w:tcPr>
            <w:tcW w:w="712" w:type="dxa"/>
            <w:gridSpan w:val="2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51" w:type="dxa"/>
            <w:gridSpan w:val="3"/>
            <w:tcBorders>
              <w:top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449340</w:t>
            </w:r>
            <w:r/>
          </w:p>
        </w:tc>
        <w:tc>
          <w:tcPr>
            <w:tcW w:w="709" w:type="dxa"/>
            <w:gridSpan w:val="3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545" w:type="dxa"/>
            <w:gridSpan w:val="3"/>
            <w:tcBorders>
              <w:top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727060</w:t>
            </w:r>
            <w:r/>
          </w:p>
        </w:tc>
        <w:tc>
          <w:tcPr>
            <w:tcW w:w="869" w:type="dxa"/>
            <w:gridSpan w:val="4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50" w:type="dxa"/>
            <w:gridSpan w:val="4"/>
            <w:tcBorders>
              <w:top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985170,5</w:t>
            </w:r>
            <w:r/>
          </w:p>
        </w:tc>
        <w:tc>
          <w:tcPr>
            <w:tcW w:w="566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1274" w:type="dxa"/>
            <w:gridSpan w:val="3"/>
            <w:tcBorders>
              <w:top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1604306,92</w:t>
            </w:r>
            <w:r/>
          </w:p>
        </w:tc>
        <w:tc>
          <w:tcPr>
            <w:tcW w:w="850" w:type="dxa"/>
            <w:gridSpan w:val="3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1006" w:type="dxa"/>
            <w:gridSpan w:val="2"/>
            <w:tcBorders>
              <w:top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2077021</w:t>
            </w:r>
            <w:r/>
          </w:p>
        </w:tc>
      </w:tr>
      <w:tr>
        <w:trPr>
          <w:trHeight w:val="315" w:hRule="atLeast"/>
        </w:trPr>
        <w:tc>
          <w:tcPr>
            <w:tcW w:w="9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335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Усредненный показатель площади, м2</w:t>
            </w:r>
            <w:r/>
          </w:p>
        </w:tc>
        <w:tc>
          <w:tcPr>
            <w:tcW w:w="135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75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18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300000</w:t>
            </w:r>
            <w:r/>
          </w:p>
        </w:tc>
        <w:tc>
          <w:tcPr>
            <w:tcW w:w="712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51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500000</w:t>
            </w:r>
            <w:r/>
          </w:p>
        </w:tc>
        <w:tc>
          <w:tcPr>
            <w:tcW w:w="709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545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750000</w:t>
            </w:r>
            <w:r/>
          </w:p>
        </w:tc>
        <w:tc>
          <w:tcPr>
            <w:tcW w:w="869" w:type="dxa"/>
            <w:gridSpan w:val="4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50" w:type="dxa"/>
            <w:gridSpan w:val="4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1100000</w:t>
            </w:r>
            <w:r/>
          </w:p>
        </w:tc>
        <w:tc>
          <w:tcPr>
            <w:tcW w:w="56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1274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2000000</w:t>
            </w:r>
            <w:r/>
          </w:p>
        </w:tc>
        <w:tc>
          <w:tcPr>
            <w:tcW w:w="850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100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3350000</w:t>
            </w:r>
            <w:r/>
          </w:p>
        </w:tc>
      </w:tr>
      <w:tr>
        <w:trPr>
          <w:trHeight w:val="315" w:hRule="atLeast"/>
        </w:trPr>
        <w:tc>
          <w:tcPr>
            <w:tcW w:w="956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3353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Показатели ФОТ на 1 м2 площади</w:t>
            </w:r>
            <w:r/>
          </w:p>
        </w:tc>
        <w:tc>
          <w:tcPr>
            <w:tcW w:w="1357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75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18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1,31</w:t>
            </w:r>
            <w:r/>
          </w:p>
        </w:tc>
        <w:tc>
          <w:tcPr>
            <w:tcW w:w="712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51" w:type="dxa"/>
            <w:gridSpan w:val="3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0,90</w:t>
            </w:r>
            <w:r/>
          </w:p>
        </w:tc>
        <w:tc>
          <w:tcPr>
            <w:tcW w:w="709" w:type="dxa"/>
            <w:gridSpan w:val="3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545" w:type="dxa"/>
            <w:gridSpan w:val="3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0,97</w:t>
            </w:r>
            <w:r/>
          </w:p>
        </w:tc>
        <w:tc>
          <w:tcPr>
            <w:tcW w:w="869" w:type="dxa"/>
            <w:gridSpan w:val="4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50" w:type="dxa"/>
            <w:gridSpan w:val="4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0,90</w:t>
            </w:r>
            <w:r/>
          </w:p>
        </w:tc>
        <w:tc>
          <w:tcPr>
            <w:tcW w:w="566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1274" w:type="dxa"/>
            <w:gridSpan w:val="3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0,80</w:t>
            </w:r>
            <w:r/>
          </w:p>
        </w:tc>
        <w:tc>
          <w:tcPr>
            <w:tcW w:w="850" w:type="dxa"/>
            <w:gridSpan w:val="3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1006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0,62</w:t>
            </w:r>
            <w:r/>
          </w:p>
        </w:tc>
      </w:tr>
      <w:tr>
        <w:trPr>
          <w:trHeight w:val="23" w:hRule="exact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r>
            <w:r/>
          </w:p>
        </w:tc>
        <w:tc>
          <w:tcPr>
            <w:tcW w:w="335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  <w:r/>
          </w:p>
        </w:tc>
        <w:tc>
          <w:tcPr>
            <w:tcW w:w="135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r>
            <w:r/>
          </w:p>
        </w:tc>
        <w:tc>
          <w:tcPr>
            <w:tcW w:w="7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r>
            <w:r/>
          </w:p>
        </w:tc>
        <w:tc>
          <w:tcPr>
            <w:tcW w:w="81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r>
            <w:r/>
          </w:p>
        </w:tc>
        <w:tc>
          <w:tcPr>
            <w:tcW w:w="712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r>
            <w:r/>
          </w:p>
        </w:tc>
        <w:tc>
          <w:tcPr>
            <w:tcW w:w="851" w:type="dxa"/>
            <w:gridSpan w:val="3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r>
            <w:r/>
          </w:p>
        </w:tc>
        <w:tc>
          <w:tcPr>
            <w:tcW w:w="709" w:type="dxa"/>
            <w:gridSpan w:val="3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r>
            <w:r/>
          </w:p>
        </w:tc>
        <w:tc>
          <w:tcPr>
            <w:tcW w:w="545" w:type="dxa"/>
            <w:gridSpan w:val="3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r>
            <w:r/>
          </w:p>
        </w:tc>
        <w:tc>
          <w:tcPr>
            <w:tcW w:w="869" w:type="dxa"/>
            <w:gridSpan w:val="4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r>
            <w:r/>
          </w:p>
        </w:tc>
        <w:tc>
          <w:tcPr>
            <w:tcW w:w="850" w:type="dxa"/>
            <w:gridSpan w:val="4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r>
            <w:r/>
          </w:p>
        </w:tc>
        <w:tc>
          <w:tcPr>
            <w:tcW w:w="56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r>
            <w:r/>
          </w:p>
        </w:tc>
        <w:tc>
          <w:tcPr>
            <w:tcW w:w="1274" w:type="dxa"/>
            <w:gridSpan w:val="3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r>
            <w:r/>
          </w:p>
        </w:tc>
        <w:tc>
          <w:tcPr>
            <w:tcW w:w="850" w:type="dxa"/>
            <w:gridSpan w:val="3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r>
            <w:r/>
          </w:p>
        </w:tc>
        <w:tc>
          <w:tcPr>
            <w:tcW w:w="1006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r>
            <w:r/>
          </w:p>
        </w:tc>
      </w:tr>
      <w:tr>
        <w:trPr>
          <w:trHeight w:val="300" w:hRule="atLeast"/>
        </w:trPr>
        <w:tc>
          <w:tcPr>
            <w:tcW w:w="9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  <w:r/>
          </w:p>
        </w:tc>
        <w:tc>
          <w:tcPr>
            <w:tcW w:w="335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Расчет страховых взносов</w:t>
            </w:r>
            <w:r/>
          </w:p>
        </w:tc>
        <w:tc>
          <w:tcPr>
            <w:tcW w:w="135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7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1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393,71872</w:t>
            </w:r>
            <w:r/>
          </w:p>
        </w:tc>
        <w:tc>
          <w:tcPr>
            <w:tcW w:w="74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2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449,3402</w:t>
            </w:r>
            <w:r/>
          </w:p>
        </w:tc>
        <w:tc>
          <w:tcPr>
            <w:tcW w:w="70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566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727,06</w:t>
            </w:r>
            <w:r/>
          </w:p>
        </w:tc>
        <w:tc>
          <w:tcPr>
            <w:tcW w:w="77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901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985,1705</w:t>
            </w:r>
            <w:r/>
          </w:p>
        </w:tc>
        <w:tc>
          <w:tcPr>
            <w:tcW w:w="65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1207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1604,30692</w:t>
            </w:r>
            <w:r/>
          </w:p>
        </w:tc>
        <w:tc>
          <w:tcPr>
            <w:tcW w:w="85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10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2077,021</w:t>
            </w:r>
            <w:r/>
          </w:p>
        </w:tc>
      </w:tr>
      <w:tr>
        <w:trPr>
          <w:trHeight w:val="300" w:hRule="atLeast"/>
        </w:trPr>
        <w:tc>
          <w:tcPr>
            <w:tcW w:w="95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  <w:r/>
          </w:p>
        </w:tc>
        <w:tc>
          <w:tcPr>
            <w:tcW w:w="335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страховые взносы 30,2%</w:t>
            </w:r>
            <w:r/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118,90</w:t>
            </w:r>
            <w:r/>
          </w:p>
        </w:tc>
        <w:tc>
          <w:tcPr>
            <w:tcW w:w="743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22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135,70</w:t>
            </w:r>
            <w:r/>
          </w:p>
        </w:tc>
        <w:tc>
          <w:tcPr>
            <w:tcW w:w="709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566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219,57</w:t>
            </w:r>
            <w:r/>
          </w:p>
        </w:tc>
        <w:tc>
          <w:tcPr>
            <w:tcW w:w="772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901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297,5215</w:t>
            </w:r>
            <w:r/>
          </w:p>
        </w:tc>
        <w:tc>
          <w:tcPr>
            <w:tcW w:w="659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1207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484,50</w:t>
            </w:r>
            <w:r/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10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627,26</w:t>
            </w:r>
            <w:r/>
          </w:p>
        </w:tc>
      </w:tr>
      <w:tr>
        <w:trPr>
          <w:trHeight w:val="300" w:hRule="atLeast"/>
        </w:trPr>
        <w:tc>
          <w:tcPr>
            <w:tcW w:w="95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  <w:r/>
          </w:p>
        </w:tc>
        <w:tc>
          <w:tcPr>
            <w:tcW w:w="335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  <w:r/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512,62</w:t>
            </w:r>
            <w:r/>
          </w:p>
        </w:tc>
        <w:tc>
          <w:tcPr>
            <w:tcW w:w="743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22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585,04</w:t>
            </w:r>
            <w:r/>
          </w:p>
        </w:tc>
        <w:tc>
          <w:tcPr>
            <w:tcW w:w="709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566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946,63</w:t>
            </w:r>
            <w:r/>
          </w:p>
        </w:tc>
        <w:tc>
          <w:tcPr>
            <w:tcW w:w="772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901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1282,69</w:t>
            </w:r>
            <w:r/>
          </w:p>
        </w:tc>
        <w:tc>
          <w:tcPr>
            <w:tcW w:w="659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1207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2088,81</w:t>
            </w:r>
            <w:r/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10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2704,28</w:t>
            </w:r>
            <w:r/>
          </w:p>
        </w:tc>
      </w:tr>
      <w:tr>
        <w:trPr>
          <w:trHeight w:val="315" w:hRule="atLeast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/>
          </w:p>
        </w:tc>
        <w:tc>
          <w:tcPr>
            <w:tcW w:w="3353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Усредненный показатель площади, м2</w:t>
            </w:r>
            <w:r/>
          </w:p>
        </w:tc>
        <w:tc>
          <w:tcPr>
            <w:tcW w:w="135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7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1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300000</w:t>
            </w:r>
            <w:r/>
          </w:p>
        </w:tc>
        <w:tc>
          <w:tcPr>
            <w:tcW w:w="743" w:type="dxa"/>
            <w:gridSpan w:val="3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22" w:type="dxa"/>
            <w:gridSpan w:val="3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500000</w:t>
            </w:r>
            <w:r/>
          </w:p>
        </w:tc>
        <w:tc>
          <w:tcPr>
            <w:tcW w:w="709" w:type="dxa"/>
            <w:gridSpan w:val="3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566" w:type="dxa"/>
            <w:gridSpan w:val="3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750000</w:t>
            </w:r>
            <w:r/>
          </w:p>
        </w:tc>
        <w:tc>
          <w:tcPr>
            <w:tcW w:w="772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901" w:type="dxa"/>
            <w:gridSpan w:val="4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1100000</w:t>
            </w:r>
            <w:r/>
          </w:p>
        </w:tc>
        <w:tc>
          <w:tcPr>
            <w:tcW w:w="659" w:type="dxa"/>
            <w:gridSpan w:val="3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1207" w:type="dxa"/>
            <w:gridSpan w:val="3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2000000</w:t>
            </w:r>
            <w:r/>
          </w:p>
        </w:tc>
        <w:tc>
          <w:tcPr>
            <w:tcW w:w="850" w:type="dxa"/>
            <w:gridSpan w:val="3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100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3350000</w:t>
            </w:r>
            <w:r/>
          </w:p>
        </w:tc>
      </w:tr>
      <w:tr>
        <w:trPr>
          <w:trHeight w:val="315" w:hRule="atLeast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  <w:r/>
          </w:p>
        </w:tc>
        <w:tc>
          <w:tcPr>
            <w:tcW w:w="335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Показатели ФОТ на 1 м2 площади</w:t>
            </w:r>
            <w:r/>
          </w:p>
        </w:tc>
        <w:tc>
          <w:tcPr>
            <w:tcW w:w="135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7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1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1,71</w:t>
            </w:r>
            <w:r/>
          </w:p>
        </w:tc>
        <w:tc>
          <w:tcPr>
            <w:tcW w:w="743" w:type="dxa"/>
            <w:gridSpan w:val="3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822" w:type="dxa"/>
            <w:gridSpan w:val="3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1,17</w:t>
            </w:r>
            <w:r/>
          </w:p>
        </w:tc>
        <w:tc>
          <w:tcPr>
            <w:tcW w:w="709" w:type="dxa"/>
            <w:gridSpan w:val="3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566" w:type="dxa"/>
            <w:gridSpan w:val="3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1,26</w:t>
            </w:r>
            <w:r/>
          </w:p>
        </w:tc>
        <w:tc>
          <w:tcPr>
            <w:tcW w:w="772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901" w:type="dxa"/>
            <w:gridSpan w:val="4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1,17</w:t>
            </w:r>
            <w:r/>
          </w:p>
        </w:tc>
        <w:tc>
          <w:tcPr>
            <w:tcW w:w="659" w:type="dxa"/>
            <w:gridSpan w:val="3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1207" w:type="dxa"/>
            <w:gridSpan w:val="3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1,04</w:t>
            </w:r>
            <w:r/>
          </w:p>
        </w:tc>
        <w:tc>
          <w:tcPr>
            <w:tcW w:w="850" w:type="dxa"/>
            <w:gridSpan w:val="3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/>
          </w:p>
        </w:tc>
        <w:tc>
          <w:tcPr>
            <w:tcW w:w="100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0,81</w:t>
            </w:r>
            <w:r/>
          </w:p>
        </w:tc>
      </w:tr>
    </w:tbl>
    <w:p>
      <w:pPr>
        <w:pStyle w:val="Normal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</w:r>
      <w:r/>
    </w:p>
    <w:p>
      <w:pPr>
        <w:pStyle w:val="Normal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Прочие расходы:</w:t>
      </w:r>
      <w:r/>
    </w:p>
    <w:p>
      <w:pPr>
        <w:pStyle w:val="ListParagraph"/>
        <w:spacing w:before="0" w:after="0"/>
        <w:ind w:left="644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Отчисления на социальные нужды производятся согласно Федеральному закону № 212-ФЗ «О страховых взносах… (редакция от 28.12.2010)».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Общий норматив отчислений в государственные внебюджетные фонды составляет 30,2 % от фонда оплаты труда.  </w:t>
      </w:r>
      <w:r/>
    </w:p>
    <w:p>
      <w:pPr>
        <w:pStyle w:val="ListParagraph"/>
        <w:numPr>
          <w:ilvl w:val="0"/>
          <w:numId w:val="18"/>
        </w:numPr>
        <w:spacing w:before="0" w:after="0"/>
        <w:contextualSpacing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Расчет затрат на оплату труда работников управляющей организации.</w:t>
      </w:r>
      <w:r/>
    </w:p>
    <w:p>
      <w:pPr>
        <w:pStyle w:val="ListParagraph"/>
        <w:spacing w:before="0" w:after="0"/>
        <w:ind w:left="405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1.1 Затраты  фонда оплаты труда и страховые взносы.</w:t>
      </w:r>
      <w:r/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Таблица 12</w:t>
      </w:r>
      <w:r/>
    </w:p>
    <w:tbl>
      <w:tblPr>
        <w:tblW w:w="9560" w:type="dxa"/>
        <w:jc w:val="left"/>
        <w:tblInd w:w="93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59"/>
        <w:gridCol w:w="2840"/>
        <w:gridCol w:w="959"/>
        <w:gridCol w:w="960"/>
        <w:gridCol w:w="960"/>
        <w:gridCol w:w="960"/>
        <w:gridCol w:w="960"/>
        <w:gridCol w:w="960"/>
      </w:tblGrid>
      <w:tr>
        <w:trPr>
          <w:trHeight w:val="300" w:hRule="atLeast"/>
        </w:trPr>
        <w:tc>
          <w:tcPr>
            <w:tcW w:w="95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2840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5759" w:type="dxa"/>
            <w:gridSpan w:val="6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Общая площадь помещений в управляемых многоквартирных домах, тыс. кв. м.</w:t>
            </w:r>
            <w:r/>
          </w:p>
        </w:tc>
      </w:tr>
      <w:tr>
        <w:trPr>
          <w:trHeight w:val="315" w:hRule="atLeast"/>
        </w:trPr>
        <w:tc>
          <w:tcPr>
            <w:tcW w:w="95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284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5759" w:type="dxa"/>
            <w:gridSpan w:val="6"/>
            <w:vMerge w:val="continue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 w:hRule="atLeast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/>
          </w:p>
        </w:tc>
        <w:tc>
          <w:tcPr>
            <w:tcW w:w="2840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затрат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  <w:r/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  <w:r/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  <w:r/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  <w:r/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  <w:r/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3350</w:t>
            </w:r>
            <w:r/>
          </w:p>
        </w:tc>
      </w:tr>
      <w:tr>
        <w:trPr>
          <w:trHeight w:val="525" w:hRule="atLeast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28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ВСЕГО ФОТ управляющей организации, тыс.руб. в месяц</w:t>
            </w:r>
            <w:r/>
          </w:p>
        </w:tc>
        <w:tc>
          <w:tcPr>
            <w:tcW w:w="95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393,719</w:t>
            </w:r>
            <w:r/>
          </w:p>
        </w:tc>
        <w:tc>
          <w:tcPr>
            <w:tcW w:w="96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449,34</w:t>
            </w:r>
            <w:r/>
          </w:p>
        </w:tc>
        <w:tc>
          <w:tcPr>
            <w:tcW w:w="96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727,06</w:t>
            </w:r>
            <w:r/>
          </w:p>
        </w:tc>
        <w:tc>
          <w:tcPr>
            <w:tcW w:w="96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985,17</w:t>
            </w:r>
            <w:r/>
          </w:p>
        </w:tc>
        <w:tc>
          <w:tcPr>
            <w:tcW w:w="96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1604,3</w:t>
            </w:r>
            <w:r/>
          </w:p>
        </w:tc>
        <w:tc>
          <w:tcPr>
            <w:tcW w:w="96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2077,02</w:t>
            </w:r>
            <w:r/>
          </w:p>
        </w:tc>
      </w:tr>
      <w:tr>
        <w:trPr>
          <w:trHeight w:val="525" w:hRule="atLeast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28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Отчисления в страховые  взносы 30,2%, тыс. руб. в месяц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118,90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135,70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219,57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297,52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484,50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627,26</w:t>
            </w:r>
            <w:r/>
          </w:p>
        </w:tc>
      </w:tr>
      <w:tr>
        <w:trPr>
          <w:trHeight w:val="1035" w:hRule="atLeast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/>
          </w:p>
        </w:tc>
        <w:tc>
          <w:tcPr>
            <w:tcW w:w="28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Итого затраты на оплату труда работников управляющей организации с учетом затрат на страховые взносы</w:t>
            </w:r>
            <w:r/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512,62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585,04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946,63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1282,69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2088,81</w:t>
            </w:r>
            <w:r/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2704,28</w:t>
            </w:r>
            <w:r/>
          </w:p>
        </w:tc>
      </w:tr>
    </w:tbl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ListParagraph"/>
        <w:numPr>
          <w:ilvl w:val="1"/>
          <w:numId w:val="18"/>
        </w:numPr>
        <w:spacing w:before="30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Арендная плата за 1 м2 административных помещений  управляющих организаций.</w:t>
      </w:r>
      <w:r/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Принимается  на договорной основе, при этом цена не должна превышать  стоимости предложений аренды собственников нежилых помещений или расчетной цены арендной платы за нежилые помещений, если  данное помещений находится в собственности муниципального образования (амортизация административных помещений, в случае если данная недвижимость находится в собственности управляющей организации)</w:t>
      </w:r>
      <w:r/>
    </w:p>
    <w:p>
      <w:pPr>
        <w:pStyle w:val="ListParagraph"/>
        <w:spacing w:before="0" w:after="0"/>
        <w:contextualSpacing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Таблица 13</w:t>
      </w:r>
      <w:r/>
    </w:p>
    <w:tbl>
      <w:tblPr>
        <w:tblW w:w="9371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979"/>
        <w:gridCol w:w="959"/>
        <w:gridCol w:w="959"/>
        <w:gridCol w:w="958"/>
        <w:gridCol w:w="1146"/>
        <w:gridCol w:w="1133"/>
        <w:gridCol w:w="1279"/>
      </w:tblGrid>
      <w:tr>
        <w:trPr>
          <w:trHeight w:val="627" w:hRule="atLeast"/>
        </w:trPr>
        <w:tc>
          <w:tcPr>
            <w:tcW w:w="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/>
          </w:p>
        </w:tc>
        <w:tc>
          <w:tcPr>
            <w:tcW w:w="1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затрат</w:t>
            </w:r>
            <w:r/>
          </w:p>
        </w:tc>
        <w:tc>
          <w:tcPr>
            <w:tcW w:w="64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Общая площадь помещений в управляемых многоквартирных домах, тыс. кв. м.</w:t>
            </w:r>
            <w:r/>
          </w:p>
        </w:tc>
      </w:tr>
      <w:tr>
        <w:trPr>
          <w:trHeight w:val="551" w:hRule="atLeast"/>
        </w:trPr>
        <w:tc>
          <w:tcPr>
            <w:tcW w:w="9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9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До 400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401-600</w:t>
            </w:r>
            <w:r/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601-900</w:t>
            </w:r>
            <w:r/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901-1300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1301-2700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2701-4000</w:t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ВСЕГО нормативная площадь административных и хозяйственных помещений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184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192</w:t>
            </w:r>
            <w:r/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249</w:t>
            </w:r>
            <w:r/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345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438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511</w:t>
            </w:r>
            <w:r/>
          </w:p>
        </w:tc>
      </w:tr>
      <w:tr>
        <w:trPr>
          <w:trHeight w:val="457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841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Для примера расчета принимается  размер арендной платы</w:t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Средний размер арендной платы за 1 м2 общей площади арендуемых помещений и амортизационных затрат, руб 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300*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300*</w:t>
            </w:r>
            <w:r/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300*</w:t>
            </w:r>
            <w:r/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300*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300*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300*</w:t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/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Сумма затрат, тыс. руб. в месяц (с НДС)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55,2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57,6 </w:t>
            </w:r>
            <w:r/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74,7</w:t>
            </w:r>
            <w:r/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103,5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131,4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153,3</w:t>
            </w:r>
            <w:r/>
          </w:p>
        </w:tc>
      </w:tr>
    </w:tbl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*средний размер показателей  для г. Владимира</w:t>
      </w:r>
      <w:r/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ListParagraph"/>
        <w:numPr>
          <w:ilvl w:val="1"/>
          <w:numId w:val="18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Плата за коммунальные услуги, энергоснабжения, сети связи, охрану объекта административных зданий (помещений) управляющих организаций.</w:t>
      </w:r>
      <w:r/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Таблица 14</w:t>
      </w:r>
      <w:r/>
    </w:p>
    <w:tbl>
      <w:tblPr>
        <w:tblW w:w="9371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979"/>
        <w:gridCol w:w="959"/>
        <w:gridCol w:w="959"/>
        <w:gridCol w:w="958"/>
        <w:gridCol w:w="1146"/>
        <w:gridCol w:w="1133"/>
        <w:gridCol w:w="1279"/>
      </w:tblGrid>
      <w:tr>
        <w:trPr>
          <w:trHeight w:val="627" w:hRule="atLeast"/>
        </w:trPr>
        <w:tc>
          <w:tcPr>
            <w:tcW w:w="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/>
          </w:p>
        </w:tc>
        <w:tc>
          <w:tcPr>
            <w:tcW w:w="1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затрат</w:t>
            </w:r>
            <w:r/>
          </w:p>
        </w:tc>
        <w:tc>
          <w:tcPr>
            <w:tcW w:w="64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Общая площадь помещений в управляемых многоквартирных домах, тыс. кв. м.</w:t>
            </w:r>
            <w:r/>
          </w:p>
        </w:tc>
      </w:tr>
      <w:tr>
        <w:trPr>
          <w:trHeight w:val="551" w:hRule="atLeast"/>
        </w:trPr>
        <w:tc>
          <w:tcPr>
            <w:tcW w:w="9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9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До 400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401-600</w:t>
            </w:r>
            <w:r/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601-900</w:t>
            </w:r>
            <w:r/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901-1300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1301-2700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2701-4000</w:t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ВСЕГО нормативная площадь административных и хозяйственных помещений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184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192</w:t>
            </w:r>
            <w:r/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249</w:t>
            </w:r>
            <w:r/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345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438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511</w:t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Стоимость затрат  за коммунальные  услуги,электроснабжения, услуги связи, охраны и т.д., руб/м2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70,75* 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70,75* </w:t>
            </w:r>
            <w:r/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62,34*</w:t>
            </w:r>
            <w:r/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62,34* 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58,62*</w:t>
            </w:r>
            <w:r/>
          </w:p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(вахтер-охрана в ФОТ)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58,62* </w:t>
            </w:r>
            <w:r/>
          </w:p>
          <w:p>
            <w:pPr>
              <w:pStyle w:val="Normal"/>
              <w:spacing w:lineRule="auto" w:line="240" w:before="12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(вахтер-охрана в ФОТ)</w:t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/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Сумма затрат на оплату коммунальных платежей, тыс. руб. в месяц ( сНДС)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13,02 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13,58 </w:t>
            </w:r>
            <w:r/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15,52</w:t>
            </w:r>
            <w:r/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21,51 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25,68 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29,95 </w:t>
            </w:r>
            <w:r/>
          </w:p>
        </w:tc>
      </w:tr>
    </w:tbl>
    <w:p>
      <w:pPr>
        <w:pStyle w:val="ListParagraph"/>
        <w:spacing w:before="20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*средние данные  по управляющим организациям</w:t>
      </w:r>
      <w:r/>
    </w:p>
    <w:p>
      <w:pPr>
        <w:pStyle w:val="ListParagraph"/>
        <w:spacing w:before="0" w:after="0"/>
        <w:ind w:left="405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ListParagraph"/>
        <w:spacing w:before="0" w:after="0"/>
        <w:ind w:left="405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Сводная таблица затрат на содержание управляющих организаций.</w:t>
      </w:r>
      <w:r/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Таблица 15</w:t>
      </w:r>
      <w:r/>
    </w:p>
    <w:tbl>
      <w:tblPr>
        <w:tblW w:w="9371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979"/>
        <w:gridCol w:w="959"/>
        <w:gridCol w:w="959"/>
        <w:gridCol w:w="958"/>
        <w:gridCol w:w="1146"/>
        <w:gridCol w:w="1133"/>
        <w:gridCol w:w="1279"/>
      </w:tblGrid>
      <w:tr>
        <w:trPr>
          <w:trHeight w:val="627" w:hRule="atLeast"/>
        </w:trPr>
        <w:tc>
          <w:tcPr>
            <w:tcW w:w="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таблиц</w:t>
            </w:r>
            <w:r/>
          </w:p>
        </w:tc>
        <w:tc>
          <w:tcPr>
            <w:tcW w:w="1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затрат</w:t>
            </w:r>
            <w:r/>
          </w:p>
        </w:tc>
        <w:tc>
          <w:tcPr>
            <w:tcW w:w="64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Общая площадь помещений в управляемых многоквартирных домах, тыс. кв. м.</w:t>
            </w:r>
            <w:r/>
          </w:p>
        </w:tc>
      </w:tr>
      <w:tr>
        <w:trPr>
          <w:trHeight w:val="551" w:hRule="atLeast"/>
        </w:trPr>
        <w:tc>
          <w:tcPr>
            <w:tcW w:w="9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9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  <w:r/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  <w:r/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3350</w:t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/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Фонд оплату труда работников управляющей организации и затрат на страховые взносы, тыс. руб в месяц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512,62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585,04</w:t>
            </w:r>
            <w:r/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946,63</w:t>
            </w:r>
            <w:r/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1282,69 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2088,81 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2704,28 </w:t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НДС 18%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101,19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123,92</w:t>
            </w:r>
            <w:r/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180,43</w:t>
            </w:r>
            <w:r/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240,91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383,86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494,64</w:t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663,35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812,37</w:t>
            </w:r>
            <w:r/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1182,81</w:t>
            </w:r>
            <w:r/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1579,33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2516,39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3242,65</w:t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/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Затрат на  содержание  административных помещений , тыс. руб. в месяц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77,28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80,64 </w:t>
            </w:r>
            <w:r/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104,58</w:t>
            </w:r>
            <w:r/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144,90 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183,96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214,62 </w:t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  <w:r/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Сумма затрат на оплату коммунальных платежей административных помещений, тыс. руб в месяц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14,29 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14,86 </w:t>
            </w:r>
            <w:r/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18,08</w:t>
            </w:r>
            <w:r/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24,31 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28,25 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35,05 </w:t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/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Итого базовые расходы, связанные с выполнением управляющими организациями функций по управлению многоквартирным домом.**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754920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907,87</w:t>
            </w:r>
            <w:r/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1305470</w:t>
            </w:r>
            <w:r/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1748540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2728600 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3492320</w:t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  <w:r/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Усредненный показатель площади обслуживания, м2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300000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500000</w:t>
            </w:r>
            <w:r/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750000</w:t>
            </w:r>
            <w:r/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1100000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2000000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3350000</w:t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  <w:r/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Затраты на 1 м2 жилых помещений многоквартирных жилых домов, руб. в месяц (на среднее значение показателя площади)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2,51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1,81</w:t>
            </w:r>
            <w:r/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1,74</w:t>
            </w:r>
            <w:r/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1,59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1,36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1,04</w:t>
            </w:r>
            <w:r/>
          </w:p>
        </w:tc>
      </w:tr>
      <w:tr>
        <w:trPr>
          <w:trHeight w:val="287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841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Общеэксплуатационные расходы </w:t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  <w:r/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ВСЕГО ФОТ управляющей организации, .руб / м2  в месяц (см. таблицу 11)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1,44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1,06</w:t>
            </w:r>
            <w:r/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  <w:r/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0,93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0,82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0,63</w:t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  <w:r/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Общеэксплуатационные расходы в размере 30% от ФОТ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0,43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0,32</w:t>
            </w:r>
            <w:r/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0,31</w:t>
            </w:r>
            <w:r/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0,28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0,25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0,19</w:t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/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Всего затраты на содержание управляющих организаций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(строка 17+строка 19)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2,94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2,13</w:t>
            </w:r>
            <w:r/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2,05</w:t>
            </w:r>
            <w:r/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1,87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1,61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1,23</w:t>
            </w:r>
            <w:r/>
          </w:p>
        </w:tc>
      </w:tr>
    </w:tbl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firstLine="284"/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pStyle w:val="ListParagraph"/>
        <w:shd w:val="clear" w:color="auto" w:themeColor="" w:themeTint="" w:themeShade="" w:fill="FFFFFF" w:themeFill="" w:themeFillTint="" w:themeFillShade="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*Нормативная величина общеэксплуатационных расходов определяется в процентах от фонда оплаты труда работников, занятых содержанием общего имущества в многоквартирных жилых домах.</w:t>
      </w:r>
      <w:r/>
    </w:p>
    <w:p>
      <w:pPr>
        <w:pStyle w:val="ListParagraph"/>
        <w:shd w:val="clear" w:color="auto" w:themeColor="" w:themeTint="" w:themeShade="" w:fill="FFFFFF" w:themeFill="" w:themeFillTint="" w:themeFillShade="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** Расходы, связанные с выполнением управляющими организациями функций по управлению многоквартирным домом не включают расходы по начислению платежей за коммунальные услуги физическим и юридическим лицам.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Расходы на обеспечение бесперебойной деятельности административно-хозяйственного персонала:</w:t>
      </w:r>
      <w:r/>
    </w:p>
    <w:p>
      <w:pPr>
        <w:pStyle w:val="ListParagraph"/>
        <w:numPr>
          <w:ilvl w:val="0"/>
          <w:numId w:val="21"/>
        </w:numPr>
        <w:shd w:val="clear" w:color="auto" w:themeColor="" w:themeTint="" w:themeShade="" w:fill="FFFFFF" w:themeFill="" w:themeFillTint="" w:themeFillShade="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Расходы на почтовые, телеграфные, телефонные и другие подобные услуги, оплата услуг связи, включая расходы на содержание и эксплуатацию телефонных станций, коммутаторов, установок диспетчерской, радио-, а также факсимильной, спутниковой и других видов связи, электронной почты и других информационных систем, используемых для управления организацией, расходы на аренду указанных средств связи или на оплату соответствующих услуг, предоставляемых другими организациями по договорам;</w:t>
      </w:r>
      <w:r/>
    </w:p>
    <w:p>
      <w:pPr>
        <w:pStyle w:val="ListParagraph"/>
        <w:numPr>
          <w:ilvl w:val="0"/>
          <w:numId w:val="21"/>
        </w:numPr>
        <w:shd w:val="clear" w:color="auto" w:themeColor="" w:themeTint="" w:themeShade="" w:fill="FFFFFF" w:themeFill="" w:themeFillTint="" w:themeFillShade="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Расходы по эксплуатации вычислительной техники, используемой для управления и находящейся на балансе организации, а также расходы на оплату соответствующих работ, услуг, выполняемых по договорам;</w:t>
      </w:r>
      <w:r/>
    </w:p>
    <w:p>
      <w:pPr>
        <w:pStyle w:val="ListParagraph"/>
        <w:numPr>
          <w:ilvl w:val="0"/>
          <w:numId w:val="21"/>
        </w:numPr>
        <w:shd w:val="clear" w:color="auto" w:themeColor="" w:themeTint="" w:themeShade="" w:fill="FFFFFF" w:themeFill="" w:themeFillTint="" w:themeFillShade="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Типографские расходы;</w:t>
      </w:r>
      <w:r/>
    </w:p>
    <w:p>
      <w:pPr>
        <w:pStyle w:val="ListParagraph"/>
        <w:numPr>
          <w:ilvl w:val="0"/>
          <w:numId w:val="21"/>
        </w:numPr>
        <w:shd w:val="clear" w:color="auto" w:themeColor="" w:themeTint="" w:themeShade="" w:fill="FFFFFF" w:themeFill="" w:themeFillTint="" w:themeFillShade="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Расходы на канцелярские товары, бланки учета, отчетности и других документов, периодических изданий, необходимых для достижения производственных целей и управления предприятием, на приобретение технической литературы, переплетные работы;</w:t>
      </w:r>
      <w:r/>
    </w:p>
    <w:p>
      <w:pPr>
        <w:pStyle w:val="ListParagraph"/>
        <w:numPr>
          <w:ilvl w:val="0"/>
          <w:numId w:val="21"/>
        </w:numPr>
        <w:shd w:val="clear" w:color="auto" w:themeColor="" w:themeTint="" w:themeShade="" w:fill="FFFFFF" w:themeFill="" w:themeFillTint="" w:themeFillShade="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Расходы на содержание служебного автотранспорта, расходы на компенсацию за использование для служебных поездок личных легковых автомобилей в соответствии с установленными законодательством нормами;</w:t>
      </w:r>
      <w:r/>
    </w:p>
    <w:p>
      <w:pPr>
        <w:pStyle w:val="ListParagraph"/>
        <w:numPr>
          <w:ilvl w:val="0"/>
          <w:numId w:val="21"/>
        </w:numPr>
        <w:shd w:val="clear" w:color="auto" w:themeColor="" w:themeTint="" w:themeShade="" w:fill="FFFFFF" w:themeFill="" w:themeFillTint="" w:themeFillShade="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Расходы на командировки работников, в соответствие установленными законодательством нормами (затраты на проезд работника в оба конца, наем жилого помещения, суточные, оформление, выдача виз и др.);</w:t>
      </w:r>
      <w:r/>
    </w:p>
    <w:p>
      <w:pPr>
        <w:pStyle w:val="ListParagraph"/>
        <w:numPr>
          <w:ilvl w:val="0"/>
          <w:numId w:val="21"/>
        </w:numPr>
        <w:shd w:val="clear" w:color="auto" w:themeColor="" w:themeTint="" w:themeShade="" w:fill="FFFFFF" w:themeFill="" w:themeFillTint="" w:themeFillShade="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Расходы на оплату юридических, информационных, консультационных и иных аналогичных услуг в соответствии с заключенными договорами;</w:t>
      </w:r>
      <w:r/>
    </w:p>
    <w:p>
      <w:pPr>
        <w:pStyle w:val="ListParagraph"/>
        <w:numPr>
          <w:ilvl w:val="0"/>
          <w:numId w:val="21"/>
        </w:numPr>
        <w:shd w:val="clear" w:color="auto" w:themeColor="" w:themeTint="" w:themeShade="" w:fill="FFFFFF" w:themeFill="" w:themeFillTint="" w:themeFillShade="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Расходы на оплату аудиторских услуг, связанных с проверкой достоверности бухгалтерской (финансовой) отчетности, в соответствии с действующим законодательством;</w:t>
      </w:r>
      <w:r/>
    </w:p>
    <w:p>
      <w:pPr>
        <w:pStyle w:val="ListParagraph"/>
        <w:numPr>
          <w:ilvl w:val="0"/>
          <w:numId w:val="21"/>
        </w:numPr>
        <w:shd w:val="clear" w:color="auto" w:themeColor="" w:themeTint="" w:themeShade="" w:fill="FFFFFF" w:themeFill="" w:themeFillTint="" w:themeFillShade="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Расходы на содержание инвентаря общехозяйственного назначения  </w:t>
      </w:r>
      <w:r/>
    </w:p>
    <w:p>
      <w:pPr>
        <w:pStyle w:val="ListParagraph"/>
        <w:numPr>
          <w:ilvl w:val="0"/>
          <w:numId w:val="21"/>
        </w:numPr>
        <w:shd w:val="clear" w:color="auto" w:themeColor="" w:themeTint="" w:themeShade="" w:fill="FFFFFF" w:themeFill="" w:themeFillTint="" w:themeFillShade="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Износ и расходы по ремонту и стирке бесплатно выдаваемых специальной одежды, специальной обуви и других средств индивидуальной защиты;</w:t>
      </w:r>
      <w:r/>
    </w:p>
    <w:p>
      <w:pPr>
        <w:pStyle w:val="ListParagraph"/>
        <w:numPr>
          <w:ilvl w:val="0"/>
          <w:numId w:val="21"/>
        </w:numPr>
        <w:shd w:val="clear" w:color="auto" w:themeColor="" w:themeTint="" w:themeShade="" w:fill="FFFFFF" w:themeFill="" w:themeFillTint="" w:themeFillShade="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Расходы, связанные с приобретением аптечек и медикаментов;</w:t>
      </w:r>
      <w:r/>
    </w:p>
    <w:p>
      <w:pPr>
        <w:pStyle w:val="ListParagraph"/>
        <w:numPr>
          <w:ilvl w:val="0"/>
          <w:numId w:val="21"/>
        </w:numPr>
        <w:shd w:val="clear" w:color="auto" w:themeColor="" w:themeTint="" w:themeShade="" w:fill="FFFFFF" w:themeFill="" w:themeFillTint="" w:themeFillShade="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Расходы на приобретение необходимых справочников и плакатов по технике безопасности, предупреждению несчастных случаев и заболеваний, а также улучшению условий труда;</w:t>
      </w:r>
      <w:r/>
    </w:p>
    <w:p>
      <w:pPr>
        <w:pStyle w:val="ListParagraph"/>
        <w:numPr>
          <w:ilvl w:val="0"/>
          <w:numId w:val="21"/>
        </w:numPr>
        <w:shd w:val="clear" w:color="auto" w:themeColor="" w:themeTint="" w:themeShade="" w:fill="FFFFFF" w:themeFill="" w:themeFillTint="" w:themeFillShade="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Прочие расходы, предусмотренные номенклатурой мероприятий по охране труда и технике безопасности.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Расходы по организации работ:</w:t>
      </w:r>
      <w:r/>
    </w:p>
    <w:p>
      <w:pPr>
        <w:pStyle w:val="ListParagraph"/>
        <w:numPr>
          <w:ilvl w:val="0"/>
          <w:numId w:val="22"/>
        </w:numPr>
        <w:shd w:val="clear" w:color="auto" w:themeColor="" w:themeTint="" w:themeShade="" w:fill="FFFFFF" w:themeFill="" w:themeFillTint="" w:themeFillShade="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Расходы на оплату услуг по охране имущества, обслуживанию охранно-пожарной сигнализации, услуг пожарной охраны и иных услуг охранной деятельности, а также расходы на содержание собственной службы безопасности, в тех случаях, когда организации в установленном порядке предоставлено право иметь службу безопасности, расходы на содержание и износ противопожарного инвентаря, оборудования, спецодежды и др.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Прочие общеэксплуатационные расходы:</w:t>
      </w:r>
      <w:r/>
    </w:p>
    <w:p>
      <w:pPr>
        <w:pStyle w:val="ListParagraph"/>
        <w:numPr>
          <w:ilvl w:val="0"/>
          <w:numId w:val="22"/>
        </w:numPr>
        <w:shd w:val="clear" w:color="auto" w:themeColor="" w:themeTint="" w:themeShade="" w:fill="FFFFFF" w:themeFill="" w:themeFillTint="" w:themeFillShade="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Расходы на обязательное и добровольное страхование имущества предприятий и организаций в соответствии с установленным законодательством порядком и в других разрешенных законодательством страховых случаях;</w:t>
      </w:r>
      <w:r/>
    </w:p>
    <w:p>
      <w:pPr>
        <w:pStyle w:val="ListParagraph"/>
        <w:numPr>
          <w:ilvl w:val="0"/>
          <w:numId w:val="22"/>
        </w:numPr>
        <w:shd w:val="clear" w:color="auto" w:themeColor="" w:themeTint="" w:themeShade="" w:fill="FFFFFF" w:themeFill="" w:themeFillTint="" w:themeFillShade="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Платежи по кредитам банков (за исключением ссуд, связанных с приобретением основных средств, нематериальных активов), а также по бюджетным ссудам, кроме ссуд, выданных на инвестиции;</w:t>
      </w:r>
      <w:r/>
    </w:p>
    <w:p>
      <w:pPr>
        <w:pStyle w:val="ListParagraph"/>
        <w:numPr>
          <w:ilvl w:val="0"/>
          <w:numId w:val="22"/>
        </w:numPr>
        <w:shd w:val="clear" w:color="auto" w:themeColor="" w:themeTint="" w:themeShade="" w:fill="FFFFFF" w:themeFill="" w:themeFillTint="" w:themeFillShade="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Расходы, связанные с приобретением права на использование программ для ЭВМ, баз данных по договорам с правообладателем, а также расходы на обновление программ для ЭВМ и баз данных, расходы на получение лицензий и др.;</w:t>
      </w:r>
      <w:r/>
    </w:p>
    <w:p>
      <w:pPr>
        <w:pStyle w:val="ListParagraph"/>
        <w:numPr>
          <w:ilvl w:val="0"/>
          <w:numId w:val="22"/>
        </w:numPr>
        <w:spacing w:before="200" w:after="20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Расходы на рекламу производимых (приобретенных) и (или) реализуемых товаров (работ, услуг), товарного знака и знака обслуживания, включая участие в выставках и ярмарках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  <w:r/>
    </w:p>
    <w:p>
      <w:pPr>
        <w:pStyle w:val="ListParagraph"/>
        <w:spacing w:before="20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ListParagraph"/>
        <w:numPr>
          <w:ilvl w:val="0"/>
          <w:numId w:val="18"/>
        </w:numPr>
        <w:spacing w:before="20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3атраты  на уборку придомовых территорий  многоквартирных жилых домов.</w:t>
      </w:r>
      <w:r/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Дворник – 1 разряд. Месячный фонд оплаты труда – 9,707 тыс. руб</w:t>
      </w:r>
      <w:r/>
    </w:p>
    <w:p>
      <w:pPr>
        <w:pStyle w:val="ListParagraph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Таблица 16</w:t>
      </w:r>
      <w:r/>
    </w:p>
    <w:tbl>
      <w:tblPr>
        <w:tblW w:w="9371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979"/>
        <w:gridCol w:w="959"/>
        <w:gridCol w:w="959"/>
        <w:gridCol w:w="958"/>
        <w:gridCol w:w="1146"/>
        <w:gridCol w:w="1133"/>
        <w:gridCol w:w="1279"/>
      </w:tblGrid>
      <w:tr>
        <w:trPr>
          <w:trHeight w:val="627" w:hRule="atLeast"/>
        </w:trPr>
        <w:tc>
          <w:tcPr>
            <w:tcW w:w="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/>
          </w:p>
        </w:tc>
        <w:tc>
          <w:tcPr>
            <w:tcW w:w="1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затрат</w:t>
            </w:r>
            <w:r/>
          </w:p>
        </w:tc>
        <w:tc>
          <w:tcPr>
            <w:tcW w:w="64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Общая площадь помещений в управляемых многоквартирных домах, тыс. кв. м.</w:t>
            </w:r>
            <w:r/>
          </w:p>
        </w:tc>
      </w:tr>
      <w:tr>
        <w:trPr>
          <w:trHeight w:val="551" w:hRule="atLeast"/>
        </w:trPr>
        <w:tc>
          <w:tcPr>
            <w:tcW w:w="9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9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До 400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401-600</w:t>
            </w:r>
            <w:r/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601-900</w:t>
            </w:r>
            <w:r/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901-1300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1301-2700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2701-4000</w:t>
            </w:r>
            <w:r/>
          </w:p>
        </w:tc>
      </w:tr>
      <w:tr>
        <w:trPr>
          <w:trHeight w:val="551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Усредненный показатель общей площади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300000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500000</w:t>
            </w:r>
            <w:r/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750000</w:t>
            </w:r>
            <w:r/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1100000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2000000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3350000</w:t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Площадь придомовых территорий с твердым покрытием*, м2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189000 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580000</w:t>
            </w:r>
            <w:r/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870000</w:t>
            </w:r>
            <w:r/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1276000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2320000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3886000</w:t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/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Расчетная норма выработки на 1 дворника  при норме времени 2,88 часа в день  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  <w:r/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  <w:r/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/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дворников при среднедневной продолжительности рабочего дня 2,88 часа 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  <w:r/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  <w:r/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/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Размер фонда оплаты труда в месяц в соответствии с разрядом работ и отработкой полного нормируемого объема работ, тыс. руб.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145,61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184,43  </w:t>
            </w:r>
            <w:r/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242,68 </w:t>
            </w:r>
            <w:r/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291,21 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397,99 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815,39 </w:t>
            </w:r>
            <w:r/>
          </w:p>
        </w:tc>
      </w:tr>
      <w:tr>
        <w:trPr>
          <w:trHeight w:val="592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/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Страховые взносы 30% от ФОТ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43,683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55,329</w:t>
            </w:r>
            <w:r/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72,804</w:t>
            </w:r>
            <w:r/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87,363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119,397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244,617</w:t>
            </w:r>
            <w:r/>
          </w:p>
        </w:tc>
      </w:tr>
      <w:tr>
        <w:trPr>
          <w:trHeight w:val="503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/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Затраты на содержание дворников в месяц, 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189,293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239,759</w:t>
            </w:r>
            <w:r/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555,243</w:t>
            </w:r>
            <w:r/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378,573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517,387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1060,007</w:t>
            </w:r>
            <w:r/>
          </w:p>
        </w:tc>
      </w:tr>
      <w:tr>
        <w:trPr>
          <w:trHeight w:val="687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/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Затраты уборочный инвентарь на 1 дворника   в месяц, тыс. руб.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2,100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2,10</w:t>
            </w:r>
            <w:r/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2,100</w:t>
            </w:r>
            <w:r/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2,100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2,100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2,100</w:t>
            </w:r>
            <w:r/>
          </w:p>
        </w:tc>
      </w:tr>
      <w:tr>
        <w:trPr>
          <w:trHeight w:val="1016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/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Затраты  на количество дворников в месяц, тыс. руб.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31,50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39,90</w:t>
            </w:r>
            <w:r/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52,50</w:t>
            </w:r>
            <w:r/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63,0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86,10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176,40</w:t>
            </w:r>
            <w:r/>
          </w:p>
        </w:tc>
      </w:tr>
      <w:tr>
        <w:trPr>
          <w:trHeight w:val="1859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/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Затраты на расходные материалы, используемые при уборке территорий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(среднегодовой расход затрат в месяц):песок, соль, хлориды, рублей на 1000 м2 в месяц, тыс.руб.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1,572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1,572</w:t>
            </w:r>
            <w:r/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1,572</w:t>
            </w:r>
            <w:r/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1,572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1,572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1,572</w:t>
            </w:r>
            <w:r/>
          </w:p>
        </w:tc>
      </w:tr>
      <w:tr>
        <w:trPr>
          <w:trHeight w:val="627" w:hRule="atLeast"/>
        </w:trPr>
        <w:tc>
          <w:tcPr>
            <w:tcW w:w="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/>
          </w:p>
        </w:tc>
        <w:tc>
          <w:tcPr>
            <w:tcW w:w="1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затрат</w:t>
            </w:r>
            <w:r/>
          </w:p>
        </w:tc>
        <w:tc>
          <w:tcPr>
            <w:tcW w:w="64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Общая площадь помещений в управляемых многоквартирных домах, тыс. кв. м.</w:t>
            </w:r>
            <w:r/>
          </w:p>
        </w:tc>
      </w:tr>
      <w:tr>
        <w:trPr>
          <w:trHeight w:val="551" w:hRule="atLeast"/>
        </w:trPr>
        <w:tc>
          <w:tcPr>
            <w:tcW w:w="9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9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До 400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401-600</w:t>
            </w:r>
            <w:r/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601-900</w:t>
            </w:r>
            <w:r/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901-1300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1301-2700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2701-4000</w:t>
            </w:r>
            <w:r/>
          </w:p>
        </w:tc>
      </w:tr>
      <w:tr>
        <w:trPr>
          <w:trHeight w:val="1232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/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Количество придомовой территории подлежащей уборки с применением посыпки , 1000 м2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60,4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75,5</w:t>
            </w:r>
            <w:r/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98,0</w:t>
            </w:r>
            <w:r/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120,1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165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330</w:t>
            </w:r>
            <w:r/>
          </w:p>
        </w:tc>
      </w:tr>
      <w:tr>
        <w:trPr>
          <w:trHeight w:val="1090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/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Итого затраты на расходные материалы с учетом придомовой территории, руб  в месяц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94,95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118,69</w:t>
            </w:r>
            <w:r/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154,05 </w:t>
            </w:r>
            <w:r/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188,80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259,38 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518,76 </w:t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/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Итого по строкам 5,7 и 10, тыс. руб.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315,743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398,349</w:t>
            </w:r>
            <w:r/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761,793</w:t>
            </w:r>
            <w:r/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630,373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862,867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1755,167</w:t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Средние показатели площади жилья, м2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400 000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500 000</w:t>
            </w:r>
            <w:r/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750 000</w:t>
            </w:r>
            <w:r/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1100 000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2000 000 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3350 000</w:t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/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 затраты на 1 м2 площади жилья, руб/м2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0,79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0,80</w:t>
            </w:r>
            <w:r/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1,02</w:t>
            </w:r>
            <w:r/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0,57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0,52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0,52</w:t>
            </w:r>
            <w:r/>
          </w:p>
        </w:tc>
      </w:tr>
    </w:tbl>
    <w:p>
      <w:pPr>
        <w:pStyle w:val="ListParagraph"/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ListParagraph"/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*Площадь придомовых территорий определена по нормам отвода земельного участка под строительство  жилого дома,  в зависимости от этажности. При расчете уточняется по фактическим площадям земельных участков (за исключением площади застройки) жилых многоквартирных жилых домов, находящихся в управлении организации.</w:t>
      </w:r>
      <w:r/>
    </w:p>
    <w:p>
      <w:pPr>
        <w:pStyle w:val="ListParagraph"/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tbl>
      <w:tblPr>
        <w:tblW w:w="9371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3"/>
        <w:gridCol w:w="1133"/>
        <w:gridCol w:w="1559"/>
        <w:gridCol w:w="1132"/>
        <w:gridCol w:w="1276"/>
        <w:gridCol w:w="1137"/>
      </w:tblGrid>
      <w:tr>
        <w:trPr>
          <w:trHeight w:val="1080" w:hRule="atLeast"/>
        </w:trPr>
        <w:tc>
          <w:tcPr>
            <w:tcW w:w="9370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Расчет соотношения общей площади многоквартирных домов  по региональной программе, с учетом доли дифференцированных типов многоквартирных домов (МКД)  Владимирской области к площади придомовой территории</w:t>
            </w:r>
            <w:r/>
          </w:p>
        </w:tc>
      </w:tr>
      <w:tr>
        <w:trPr>
          <w:trHeight w:val="1200" w:hRule="atLeast"/>
        </w:trPr>
        <w:tc>
          <w:tcPr>
            <w:tcW w:w="3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Показатели, м2</w:t>
            </w:r>
            <w:r/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Показатели</w:t>
            </w:r>
            <w:r/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1-3 этажные МКД (арх. 508)</w:t>
            </w:r>
            <w:r/>
          </w:p>
        </w:tc>
        <w:tc>
          <w:tcPr>
            <w:tcW w:w="11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4-5-этажные МКД (арх. 716)</w:t>
            </w:r>
            <w:r/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9-этажные МКД (арх. 803)</w:t>
            </w:r>
            <w:r/>
          </w:p>
        </w:tc>
        <w:tc>
          <w:tcPr>
            <w:tcW w:w="1137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10-17-этажные МКД (арх. 1239)</w:t>
            </w:r>
            <w:r/>
          </w:p>
        </w:tc>
      </w:tr>
      <w:tr>
        <w:trPr>
          <w:trHeight w:val="239" w:hRule="atLeast"/>
        </w:trPr>
        <w:tc>
          <w:tcPr>
            <w:tcW w:w="3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  <w:r/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</w:t>
            </w:r>
            <w:r/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</w:t>
            </w:r>
            <w:r/>
          </w:p>
        </w:tc>
        <w:tc>
          <w:tcPr>
            <w:tcW w:w="11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</w:t>
            </w:r>
            <w:r/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</w:t>
            </w:r>
            <w:r/>
          </w:p>
        </w:tc>
        <w:tc>
          <w:tcPr>
            <w:tcW w:w="1137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</w:t>
            </w:r>
            <w:r/>
          </w:p>
        </w:tc>
      </w:tr>
      <w:tr>
        <w:trPr>
          <w:trHeight w:val="630" w:hRule="atLeast"/>
        </w:trPr>
        <w:tc>
          <w:tcPr>
            <w:tcW w:w="3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Общая площадь жилья, м2</w:t>
            </w:r>
            <w:r/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1692</w:t>
            </w:r>
            <w:r/>
          </w:p>
        </w:tc>
        <w:tc>
          <w:tcPr>
            <w:tcW w:w="113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3158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4519</w:t>
            </w:r>
            <w:r/>
          </w:p>
        </w:tc>
        <w:tc>
          <w:tcPr>
            <w:tcW w:w="11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6904</w:t>
            </w:r>
            <w:r/>
          </w:p>
        </w:tc>
      </w:tr>
      <w:tr>
        <w:trPr>
          <w:trHeight w:val="765" w:hRule="atLeast"/>
        </w:trPr>
        <w:tc>
          <w:tcPr>
            <w:tcW w:w="3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Общая площадь придомовой территории, м2</w:t>
            </w:r>
            <w:r/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4267</w:t>
            </w:r>
            <w:r/>
          </w:p>
        </w:tc>
        <w:tc>
          <w:tcPr>
            <w:tcW w:w="113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5061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4230</w:t>
            </w:r>
            <w:r/>
          </w:p>
        </w:tc>
        <w:tc>
          <w:tcPr>
            <w:tcW w:w="1137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3929</w:t>
            </w:r>
            <w:r/>
          </w:p>
        </w:tc>
      </w:tr>
      <w:tr>
        <w:trPr>
          <w:trHeight w:val="402" w:hRule="atLeast"/>
        </w:trPr>
        <w:tc>
          <w:tcPr>
            <w:tcW w:w="3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 том числе:</w:t>
            </w:r>
            <w:r/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13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137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675" w:hRule="atLeast"/>
        </w:trPr>
        <w:tc>
          <w:tcPr>
            <w:tcW w:w="3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Площадь придомовой территории с твердым покрытием, м2</w:t>
            </w:r>
            <w:r/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3124</w:t>
            </w:r>
            <w:r/>
          </w:p>
        </w:tc>
        <w:tc>
          <w:tcPr>
            <w:tcW w:w="113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2930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2736</w:t>
            </w:r>
            <w:r/>
          </w:p>
        </w:tc>
        <w:tc>
          <w:tcPr>
            <w:tcW w:w="11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1172</w:t>
            </w:r>
            <w:r/>
          </w:p>
        </w:tc>
      </w:tr>
      <w:tr>
        <w:trPr>
          <w:trHeight w:val="402" w:hRule="atLeast"/>
        </w:trPr>
        <w:tc>
          <w:tcPr>
            <w:tcW w:w="3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*Площадь газонов, м2</w:t>
            </w:r>
            <w:r/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1143</w:t>
            </w:r>
            <w:r/>
          </w:p>
        </w:tc>
        <w:tc>
          <w:tcPr>
            <w:tcW w:w="113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2131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1494</w:t>
            </w:r>
            <w:r/>
          </w:p>
        </w:tc>
        <w:tc>
          <w:tcPr>
            <w:tcW w:w="11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2757</w:t>
            </w:r>
            <w:r/>
          </w:p>
        </w:tc>
      </w:tr>
    </w:tbl>
    <w:p>
      <w:pPr>
        <w:pStyle w:val="Normal"/>
      </w:pPr>
      <w:r>
        <w:rPr/>
      </w:r>
      <w:r>
        <w:br w:type="page"/>
      </w:r>
      <w:r/>
    </w:p>
    <w:tbl>
      <w:tblPr>
        <w:tblW w:w="9371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133"/>
        <w:gridCol w:w="1133"/>
        <w:gridCol w:w="1559"/>
        <w:gridCol w:w="1132"/>
        <w:gridCol w:w="1276"/>
        <w:gridCol w:w="1137"/>
      </w:tblGrid>
      <w:tr>
        <w:trPr>
          <w:trHeight w:val="239" w:hRule="atLeast"/>
        </w:trPr>
        <w:tc>
          <w:tcPr>
            <w:tcW w:w="3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pageBreakBefore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  <w:r/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</w:t>
            </w:r>
            <w:r/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</w:t>
            </w:r>
            <w:r/>
          </w:p>
        </w:tc>
        <w:tc>
          <w:tcPr>
            <w:tcW w:w="11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</w:t>
            </w:r>
            <w:r/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</w:t>
            </w:r>
            <w:r/>
          </w:p>
        </w:tc>
        <w:tc>
          <w:tcPr>
            <w:tcW w:w="1137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</w:t>
            </w:r>
            <w:r/>
          </w:p>
        </w:tc>
      </w:tr>
      <w:tr>
        <w:trPr>
          <w:trHeight w:val="915" w:hRule="atLeast"/>
        </w:trPr>
        <w:tc>
          <w:tcPr>
            <w:tcW w:w="3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Коэффициент соотношения площади придомовой территории с твердым покрытием к площади жилья</w:t>
            </w:r>
            <w:r/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1,85</w:t>
            </w:r>
            <w:r/>
          </w:p>
        </w:tc>
        <w:tc>
          <w:tcPr>
            <w:tcW w:w="113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0,93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0,61</w:t>
            </w:r>
            <w:r/>
          </w:p>
        </w:tc>
        <w:tc>
          <w:tcPr>
            <w:tcW w:w="11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0,17</w:t>
            </w:r>
            <w:r/>
          </w:p>
        </w:tc>
      </w:tr>
      <w:tr>
        <w:trPr>
          <w:trHeight w:val="402" w:hRule="atLeast"/>
        </w:trPr>
        <w:tc>
          <w:tcPr>
            <w:tcW w:w="3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Доля типоразмерных групп, процент</w:t>
            </w:r>
            <w:r/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100</w:t>
            </w:r>
            <w:r/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0,37</w:t>
            </w:r>
            <w:r/>
          </w:p>
        </w:tc>
        <w:tc>
          <w:tcPr>
            <w:tcW w:w="113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0,35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0,24</w:t>
            </w:r>
            <w:r/>
          </w:p>
        </w:tc>
        <w:tc>
          <w:tcPr>
            <w:tcW w:w="1137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 CYR" w:hAnsi="Arial CYR" w:eastAsia="Times New Roman" w:cs="Arial CYR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0,04</w:t>
            </w:r>
            <w:r/>
          </w:p>
        </w:tc>
      </w:tr>
      <w:tr>
        <w:trPr>
          <w:trHeight w:val="402" w:hRule="atLeast"/>
        </w:trPr>
        <w:tc>
          <w:tcPr>
            <w:tcW w:w="3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Средний коэффициент соотношения</w:t>
            </w:r>
            <w:r/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1,16</w:t>
            </w:r>
            <w:r/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0,68</w:t>
            </w:r>
            <w:r/>
          </w:p>
        </w:tc>
        <w:tc>
          <w:tcPr>
            <w:tcW w:w="113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0,32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0,15</w:t>
            </w:r>
            <w:r/>
          </w:p>
        </w:tc>
        <w:tc>
          <w:tcPr>
            <w:tcW w:w="11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0,01</w:t>
            </w:r>
            <w:r/>
          </w:p>
        </w:tc>
      </w:tr>
      <w:tr>
        <w:trPr>
          <w:trHeight w:val="402" w:hRule="atLeast"/>
        </w:trPr>
        <w:tc>
          <w:tcPr>
            <w:tcW w:w="3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Коэффициент соотношения площади газонов к площади жилья</w:t>
            </w:r>
            <w:r/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0,68</w:t>
            </w:r>
            <w:r/>
          </w:p>
        </w:tc>
        <w:tc>
          <w:tcPr>
            <w:tcW w:w="113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0,67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0,33</w:t>
            </w:r>
            <w:r/>
          </w:p>
        </w:tc>
        <w:tc>
          <w:tcPr>
            <w:tcW w:w="11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0,40</w:t>
            </w:r>
            <w:r/>
          </w:p>
        </w:tc>
      </w:tr>
      <w:tr>
        <w:trPr>
          <w:trHeight w:val="402" w:hRule="atLeast"/>
        </w:trPr>
        <w:tc>
          <w:tcPr>
            <w:tcW w:w="3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Доля типоразмерных групп, процент</w:t>
            </w:r>
            <w:r/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100</w:t>
            </w:r>
            <w:r/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0,37</w:t>
            </w:r>
            <w:r/>
          </w:p>
        </w:tc>
        <w:tc>
          <w:tcPr>
            <w:tcW w:w="113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0,35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0,24</w:t>
            </w:r>
            <w:r/>
          </w:p>
        </w:tc>
        <w:tc>
          <w:tcPr>
            <w:tcW w:w="11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0,04</w:t>
            </w:r>
            <w:r/>
          </w:p>
        </w:tc>
      </w:tr>
      <w:tr>
        <w:trPr>
          <w:trHeight w:val="402" w:hRule="atLeast"/>
        </w:trPr>
        <w:tc>
          <w:tcPr>
            <w:tcW w:w="3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Средний коэффициент соотношения газонов к площадт жилья</w:t>
            </w:r>
            <w:r/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0,58</w:t>
            </w:r>
            <w:r/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0,25</w:t>
            </w:r>
            <w:r/>
          </w:p>
        </w:tc>
        <w:tc>
          <w:tcPr>
            <w:tcW w:w="113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0,24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0,08</w:t>
            </w:r>
            <w:r/>
          </w:p>
        </w:tc>
        <w:tc>
          <w:tcPr>
            <w:tcW w:w="11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0,02</w:t>
            </w:r>
            <w:r/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ListParagraph"/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ListParagraph"/>
        <w:numPr>
          <w:ilvl w:val="0"/>
          <w:numId w:val="18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Затраты на уборку помещений, входящих в состав общего имущества в многоквартирных жилых домах (уборка тамбуров, холлов, коридоров, лифтовых площадок, лифтовых холлов, кабин, лестничных площадок и маршей).</w:t>
      </w:r>
      <w:r/>
    </w:p>
    <w:p>
      <w:pPr>
        <w:pStyle w:val="ListParagraph"/>
        <w:ind w:left="36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Таблица 17</w:t>
      </w:r>
      <w:r/>
    </w:p>
    <w:tbl>
      <w:tblPr>
        <w:tblW w:w="9371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979"/>
        <w:gridCol w:w="959"/>
        <w:gridCol w:w="959"/>
        <w:gridCol w:w="958"/>
        <w:gridCol w:w="1146"/>
        <w:gridCol w:w="1133"/>
        <w:gridCol w:w="1279"/>
      </w:tblGrid>
      <w:tr>
        <w:trPr>
          <w:trHeight w:val="627" w:hRule="atLeast"/>
        </w:trPr>
        <w:tc>
          <w:tcPr>
            <w:tcW w:w="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/>
          </w:p>
        </w:tc>
        <w:tc>
          <w:tcPr>
            <w:tcW w:w="1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затрат</w:t>
            </w:r>
            <w:r/>
          </w:p>
        </w:tc>
        <w:tc>
          <w:tcPr>
            <w:tcW w:w="64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 в управляемых многоквартирных домах, тыс. </w:t>
              <w:t>В. м.</w:t>
            </w:r>
            <w:r/>
          </w:p>
        </w:tc>
      </w:tr>
      <w:tr>
        <w:trPr>
          <w:trHeight w:val="551" w:hRule="atLeast"/>
        </w:trPr>
        <w:tc>
          <w:tcPr>
            <w:tcW w:w="9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9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До 400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401-600</w:t>
            </w:r>
            <w:r/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601-900</w:t>
            </w:r>
            <w:r/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901-1300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1301-2700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2701-4000</w:t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Площадь помещений общего имущества в многоквартирных жилых домах, м2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50000  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62500</w:t>
            </w:r>
            <w:r/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93750</w:t>
            </w:r>
            <w:r/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137500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250000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418750  </w:t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Стоимость услуг по уборке помещений (коммерческое предложение), рублей в месяц при периодичности уборки -1 влажная и 1 сухая уборка в неделю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11  </w:t>
            </w:r>
            <w:r/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11  </w:t>
            </w:r>
            <w:r/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/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Сумма затрат на уборку помещений общего имущества жилого дома, руб. в месяц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550 000 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687500</w:t>
            </w:r>
            <w:r/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1031250</w:t>
            </w:r>
            <w:r/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1512500 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2750000 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4605250 </w:t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/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Затраты на 1 м2 жилых помещений квартир, руб. в месяц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1,38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1,38</w:t>
            </w:r>
            <w:r/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1,38</w:t>
            </w:r>
            <w:r/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1,38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1,38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1,38</w:t>
            </w:r>
            <w:r/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  <w:r/>
    </w:p>
    <w:p>
      <w:pPr>
        <w:pStyle w:val="ListParagraph"/>
        <w:numPr>
          <w:ilvl w:val="0"/>
          <w:numId w:val="18"/>
        </w:numPr>
        <w:spacing w:before="200" w:after="0"/>
        <w:contextualSpacing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Затраты на вывозку бытового мусора (с учетом затрат на его утилизацию)</w:t>
      </w:r>
      <w:r/>
    </w:p>
    <w:p>
      <w:pPr>
        <w:pStyle w:val="ListParagraph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(по коммерческим предложениям организаций, имеющих допуск к производству данных работ по цене, предложенной на условиях отбора организаций на выполнение данных  услуг населению).</w:t>
      </w:r>
      <w:r/>
    </w:p>
    <w:p>
      <w:pPr>
        <w:pStyle w:val="ListParagraph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Таблица 18</w:t>
      </w:r>
      <w:r/>
    </w:p>
    <w:p>
      <w:pPr>
        <w:pStyle w:val="ListParagraph"/>
        <w:spacing w:before="200" w:after="0"/>
        <w:ind w:left="36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tbl>
      <w:tblPr>
        <w:tblW w:w="9371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979"/>
        <w:gridCol w:w="959"/>
        <w:gridCol w:w="959"/>
        <w:gridCol w:w="958"/>
        <w:gridCol w:w="1146"/>
        <w:gridCol w:w="1133"/>
        <w:gridCol w:w="1279"/>
      </w:tblGrid>
      <w:tr>
        <w:trPr>
          <w:trHeight w:val="627" w:hRule="atLeast"/>
        </w:trPr>
        <w:tc>
          <w:tcPr>
            <w:tcW w:w="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/>
          </w:p>
        </w:tc>
        <w:tc>
          <w:tcPr>
            <w:tcW w:w="1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затрат</w:t>
            </w:r>
            <w:r/>
          </w:p>
        </w:tc>
        <w:tc>
          <w:tcPr>
            <w:tcW w:w="64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 в управляемых многоквартирных домах, тыс. </w:t>
              <w:t>В. м.</w:t>
            </w:r>
            <w:r/>
          </w:p>
        </w:tc>
      </w:tr>
      <w:tr>
        <w:trPr>
          <w:trHeight w:val="551" w:hRule="atLeast"/>
        </w:trPr>
        <w:tc>
          <w:tcPr>
            <w:tcW w:w="9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9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До 400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401-600</w:t>
            </w:r>
            <w:r/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601-900</w:t>
            </w:r>
            <w:r/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901-1300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1301-2700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2701-4000</w:t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Нормы отходов бытового мусора от жилых домов (многоквартирных), кг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0,926   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0,926  </w:t>
            </w:r>
            <w:r/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0,926  </w:t>
            </w:r>
            <w:r/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0,926 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0,926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0,926  </w:t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Стоимость услуг по вывозу бытового мусора, руб/м2  на основании тарифов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2,93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2,93</w:t>
            </w:r>
            <w:r/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2,93 </w:t>
            </w:r>
            <w:r/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2,93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2,93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2,93 </w:t>
            </w:r>
            <w:r/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 xml:space="preserve">Расчет норм отхода бытового мусора: нормативное количество проживающих 400000/18 м2=22222 чел.  Нормы вывоза бытовых отходов в год на одного человека- 200 кг (города большие). От жилых домов площадью 400000 м2 в год вывозится 22 222 чел х 200 кг =4 444 400 кг . Среднее кол-во в месяц =4 444 400/12=370367 кг. </w:t>
      </w:r>
      <w:r/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Нормы объема вывоза в месяц на 1 м2 площади =370367кг : 400000=0,926 кг </w:t>
      </w:r>
      <w:r/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Основание: по п. 1 принят норматив накопления ТБО по ГОСТ Р 51617-2000 </w:t>
      </w:r>
      <w:r/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Таблица А.1</w:t>
      </w:r>
      <w:r/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Нормы вывоза бытовых отходов</w:t>
      </w:r>
      <w:r/>
    </w:p>
    <w:tbl>
      <w:tblPr>
        <w:tblW w:w="968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1937"/>
        <w:gridCol w:w="1937"/>
        <w:gridCol w:w="1937"/>
        <w:gridCol w:w="1938"/>
      </w:tblGrid>
      <w:tr>
        <w:trPr/>
        <w:tc>
          <w:tcPr>
            <w:tcW w:w="19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r/>
          </w:p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Города</w:t>
            </w:r>
            <w:r/>
          </w:p>
        </w:tc>
        <w:tc>
          <w:tcPr>
            <w:tcW w:w="77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Нормы вывоза бытовых отходов, кг (л) на одного человека в год</w:t>
            </w:r>
            <w:r/>
          </w:p>
        </w:tc>
      </w:tr>
      <w:tr>
        <w:trPr/>
        <w:tc>
          <w:tcPr>
            <w:tcW w:w="19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Твердых отходов от жилых зданий, оборудованных водопроводом, канализацией, центральным отоплением и газом</w:t>
            </w:r>
            <w:r/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Твердых отходов от прочих зданий</w:t>
            </w:r>
            <w:r/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Жидких отходов из выгребов (при отсутствии канализации)</w:t>
              <w:tab/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Смёта с 1 м2 твердых покрытий улиц, площадей и парков</w:t>
            </w:r>
            <w:r/>
          </w:p>
        </w:tc>
      </w:tr>
      <w:tr>
        <w:trPr/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Крупнейшие</w:t>
            </w:r>
            <w:r/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225 (1000)</w:t>
            </w:r>
            <w:r/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450 (1500)</w:t>
            </w:r>
            <w:r/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 (3500)</w:t>
            </w:r>
            <w:r/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 (20)</w:t>
            </w:r>
            <w:r/>
          </w:p>
        </w:tc>
      </w:tr>
      <w:tr>
        <w:trPr/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 том числе:</w:t>
            </w:r>
            <w:r/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96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Крупнейшие с численностью населения в тыс.чел.</w:t>
            </w:r>
            <w:r/>
          </w:p>
        </w:tc>
      </w:tr>
      <w:tr>
        <w:trPr/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а) св. 500 до 1000</w:t>
            </w:r>
            <w:r/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225 (1000)</w:t>
            </w:r>
            <w:r/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450 (1500)</w:t>
            </w:r>
            <w:r/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(3500)</w:t>
            </w:r>
            <w:r/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 (20)</w:t>
            </w:r>
            <w:r/>
          </w:p>
        </w:tc>
      </w:tr>
      <w:tr>
        <w:trPr/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б) св. 250 до 500</w:t>
            </w:r>
            <w:r/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220 (950)</w:t>
            </w:r>
            <w:r/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375 (1300)</w:t>
            </w:r>
            <w:r/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(2740)</w:t>
            </w:r>
            <w:r/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(16)</w:t>
            </w:r>
            <w:r/>
          </w:p>
        </w:tc>
      </w:tr>
      <w:tr>
        <w:trPr/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Большие</w:t>
            </w:r>
            <w:r/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 (920)</w:t>
            </w:r>
            <w:r/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335 (1190)</w:t>
            </w:r>
            <w:r/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(2340)</w:t>
            </w:r>
            <w:r/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 (11)</w:t>
            </w:r>
            <w:r/>
          </w:p>
        </w:tc>
      </w:tr>
      <w:tr>
        <w:trPr/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Средние</w:t>
            </w:r>
            <w:r/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195 (910)</w:t>
            </w:r>
            <w:r/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315 (1140)</w:t>
            </w:r>
            <w:r/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(2140)</w:t>
            </w:r>
            <w:r/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 (8)</w:t>
            </w:r>
            <w:r/>
          </w:p>
        </w:tc>
      </w:tr>
      <w:tr>
        <w:trPr/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Малые</w:t>
            </w:r>
            <w:r/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190 (900)</w:t>
            </w:r>
            <w:r/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 (1100)</w:t>
            </w:r>
            <w:r/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(2000)</w:t>
            </w:r>
            <w:r/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 (8)</w:t>
            </w:r>
            <w:r/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Примечания</w:t>
      </w:r>
      <w:r/>
    </w:p>
    <w:p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Владимирская область относиться к </w:t>
      </w:r>
      <w:r>
        <w:rPr>
          <w:rFonts w:cs="Times New Roman" w:ascii="Times New Roman" w:hAnsi="Times New Roman"/>
          <w:lang w:val="en-US"/>
        </w:rPr>
        <w:t>III</w:t>
      </w:r>
      <w:r>
        <w:rPr>
          <w:rFonts w:cs="Times New Roman" w:ascii="Times New Roman" w:hAnsi="Times New Roman"/>
        </w:rPr>
        <w:t xml:space="preserve"> (</w:t>
      </w:r>
      <w:r>
        <w:rPr>
          <w:rFonts w:cs="Times New Roman" w:ascii="Times New Roman" w:hAnsi="Times New Roman"/>
          <w:lang w:val="en-US"/>
        </w:rPr>
        <w:t>II</w:t>
      </w:r>
      <w:r>
        <w:rPr>
          <w:rFonts w:cs="Times New Roman" w:ascii="Times New Roman" w:hAnsi="Times New Roman"/>
        </w:rPr>
        <w:t>) климатическому  региону (поясу), с показателями  соответствующие ему температура воздуха &lt;-9,7 °С&gt; и скорость ветра &lt;5,6 м/с &gt; (поправки к нормам отсутствуют)</w:t>
      </w:r>
      <w:r/>
    </w:p>
    <w:p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Нормы вывоза крупногабаритных бытовых отходов следует принимать в размере 5 %, в составе приведенных значений твердых бытовых отходов.</w:t>
      </w:r>
      <w:r/>
    </w:p>
    <w:p>
      <w:pPr>
        <w:pStyle w:val="Normal"/>
        <w:spacing w:before="0" w:after="0"/>
        <w:jc w:val="both"/>
        <w:rPr>
          <w:shd w:fill="FFFF00" w:val="clear"/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FFFF00" w:val="clear"/>
        </w:rPr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Сроки и периодичность вывоза бытового мусора в соответствии с п. 2.2.1. СанПиН 42-128-4690-88 при временном хранении отходов в дворовых сборниках должна быть исключена возможность их загнивания и разложения. Поэтому срок хранения в теплое время (при плюсовой температуре – свыше +5 град.) не более одних суток (ежедневный вывоз). Срок хранения в холодное время года (при температуре -5° и ниже) должен быть не более трех суток .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Летний период – апрель-октябрь . Зимний период ноябрь-март. Среднегодовое количество вывозов = 150/3+216=266 Среднемесячное  количество вывозов– 266/12=22 вывоза</w:t>
      </w:r>
      <w:r/>
    </w:p>
    <w:p>
      <w:pPr>
        <w:pStyle w:val="ListParagraph"/>
        <w:numPr>
          <w:ilvl w:val="0"/>
          <w:numId w:val="18"/>
        </w:numPr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Затраты на техобслуживание, техническое освидетельствование  и диагностическое обследование лифтов.</w:t>
      </w:r>
      <w:r/>
    </w:p>
    <w:p>
      <w:pPr>
        <w:pStyle w:val="ListParagraph"/>
        <w:ind w:left="36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Таблица 19</w:t>
      </w:r>
      <w:r/>
    </w:p>
    <w:p>
      <w:pPr>
        <w:pStyle w:val="ListParagraph"/>
        <w:spacing w:before="0" w:after="0"/>
        <w:ind w:left="36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tbl>
      <w:tblPr>
        <w:tblW w:w="8237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3594"/>
        <w:gridCol w:w="1133"/>
        <w:gridCol w:w="1133"/>
        <w:gridCol w:w="1421"/>
      </w:tblGrid>
      <w:tr>
        <w:trPr>
          <w:trHeight w:val="551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/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затрат</w:t>
            </w:r>
            <w:r/>
          </w:p>
        </w:tc>
        <w:tc>
          <w:tcPr>
            <w:tcW w:w="36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Расчет затрат по лифтам в зависимости от количества остановок</w:t>
            </w:r>
            <w:r/>
          </w:p>
        </w:tc>
      </w:tr>
      <w:tr>
        <w:trPr>
          <w:trHeight w:val="551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Характеристика лифтов – количество остановок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10-12 </w:t>
            </w:r>
            <w:r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13-17 </w:t>
            </w:r>
            <w:r/>
          </w:p>
        </w:tc>
      </w:tr>
      <w:tr>
        <w:trPr>
          <w:trHeight w:val="551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Показатели затрат на обслуживание лифтов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2200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2700</w:t>
            </w:r>
            <w:r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2900*2=</w:t>
            </w:r>
            <w:r/>
          </w:p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5400</w:t>
            </w:r>
            <w:r/>
          </w:p>
        </w:tc>
      </w:tr>
      <w:tr>
        <w:trPr>
          <w:trHeight w:val="551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/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Наибольший  показатель поэтажной площади квартир на 1 лифт (СНИП 31-01-2003 Приложение Г)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  <w:r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270</w:t>
            </w:r>
            <w:r/>
          </w:p>
        </w:tc>
      </w:tr>
      <w:tr>
        <w:trPr>
          <w:trHeight w:val="551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/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Количество лифтов при максимальной поэтажной площади квартир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/>
          </w:p>
        </w:tc>
      </w:tr>
      <w:tr>
        <w:trPr>
          <w:trHeight w:val="551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/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Средняя площадь жилых помещений га 1 лифтовой узел по высотным жилых домах массовой застройки Владимирской области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1002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1227</w:t>
            </w:r>
            <w:r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2970</w:t>
            </w:r>
            <w:r/>
          </w:p>
        </w:tc>
      </w:tr>
      <w:tr>
        <w:trPr>
          <w:trHeight w:val="551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/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Количество лифтов при условиях строки 3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/>
          </w:p>
        </w:tc>
      </w:tr>
      <w:tr>
        <w:trPr>
          <w:trHeight w:val="551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/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Затраты на содержание и обслуживание лифтов, руб на м2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2,20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2,20</w:t>
            </w:r>
            <w:r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2,33</w:t>
            </w:r>
            <w:r/>
          </w:p>
        </w:tc>
      </w:tr>
    </w:tbl>
    <w:p>
      <w:pPr>
        <w:pStyle w:val="ListParagraph"/>
        <w:spacing w:before="0" w:after="0"/>
        <w:ind w:left="36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ListParagraph"/>
        <w:numPr>
          <w:ilvl w:val="0"/>
          <w:numId w:val="18"/>
        </w:numPr>
        <w:spacing w:before="200" w:after="0"/>
        <w:contextualSpacing/>
        <w:jc w:val="both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Расходы на оплату услуг специализированных организаций по обслуживанию внутридомовых инженерных систем водоснабжения, водоотведения, отопления.</w:t>
      </w:r>
      <w:r/>
    </w:p>
    <w:p>
      <w:pPr>
        <w:pStyle w:val="ListParagraph"/>
        <w:spacing w:before="200" w:after="0"/>
        <w:ind w:left="405" w:hanging="0"/>
        <w:contextualSpacing/>
        <w:jc w:val="both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</w:r>
      <w:r/>
    </w:p>
    <w:p>
      <w:pPr>
        <w:pStyle w:val="ListParagraph"/>
        <w:keepNext/>
        <w:numPr>
          <w:ilvl w:val="0"/>
          <w:numId w:val="0"/>
        </w:numPr>
        <w:spacing w:lineRule="auto" w:line="240" w:before="120" w:after="120"/>
        <w:ind w:left="405" w:hanging="0"/>
        <w:contextualSpacing/>
        <w:jc w:val="both"/>
        <w:outlineLvl w:val="0"/>
        <w:rPr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Техническое обслуживание и ремонт инженерного оборудования</w:t>
      </w:r>
      <w:r/>
    </w:p>
    <w:p>
      <w:pPr>
        <w:pStyle w:val="ListParagraph"/>
        <w:numPr>
          <w:ilvl w:val="1"/>
          <w:numId w:val="23"/>
        </w:numPr>
        <w:spacing w:lineRule="auto" w:line="240" w:before="0" w:after="120"/>
        <w:contextualSpacing/>
        <w:jc w:val="center"/>
        <w:outlineLvl w:val="1"/>
        <w:rPr>
          <w:bCs/>
          <w:rFonts w:ascii="Times New Roman" w:hAnsi="Times New Roman" w:eastAsia="Times New Roman" w:cs="Times New Roman"/>
          <w:color w:val="000000"/>
          <w:lang w:eastAsia="ru-RU"/>
        </w:rPr>
      </w:pPr>
      <w:bookmarkStart w:id="0" w:name="i395097"/>
      <w:bookmarkEnd w:id="0"/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Теплоснабжение</w:t>
      </w:r>
      <w:r/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отопления, в том числе по отдельным стоякам. Распределение теплоносителя должно производиться по температурам возвращаемой (обратной) воды по данным проектной или наладочной организации.</w:t>
      </w:r>
      <w:r/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Промывку систем отопления в период подготовки домов к зиме следует производить гидропневматическим или химическим (комплексным) способом.</w:t>
      </w:r>
      <w:r/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Диафрагмы и сопла гидроэлеваторов во время промывки системы отопления должны быть сняты. После промывки система сразу должна быть наполнена теплоносителем. Держать системы отопления опорожненными не допускается.</w:t>
      </w:r>
      <w:r/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Теплообменники перед пуском системы следует очистить химическим или механическим способом.</w:t>
      </w:r>
      <w:r/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Гидравлические испытания должны проводиться после промывки системы отопления. Гидравлические испытания оборудования тепловых пунктов и систем отопления следует производить раздельно.</w:t>
      </w:r>
      <w:r/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Тепловые пункты и системы должны испытываться давлением, равным 1,25 проектного рабочего давления на вводе теплосети.</w:t>
      </w:r>
      <w:r/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Теплообменники систем отопления со стороны межтрубного пространства (для кожухотрубных теплообменников) должны испытываться при снятых калачах, передних и задних крышках.</w:t>
      </w:r>
      <w:r/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bookmarkStart w:id="1" w:name="i425499"/>
      <w:r>
        <w:rPr>
          <w:rFonts w:eastAsia="Times New Roman" w:cs="Times New Roman" w:ascii="Times New Roman" w:hAnsi="Times New Roman"/>
          <w:color w:val="000000"/>
          <w:lang w:eastAsia="ru-RU"/>
        </w:rPr>
        <w:t>Гидравлические испытания должны производиться не реже одного раза в год на давление, равное 1,25 рабочего давления теплоносителя, но не менее чем 1,0 МПа (10 кгс/см</w:t>
      </w:r>
      <w:r>
        <w:rPr>
          <w:rFonts w:eastAsia="Times New Roman" w:cs="Times New Roman" w:ascii="Times New Roman" w:hAnsi="Times New Roman"/>
          <w:color w:val="000000"/>
          <w:vertAlign w:val="superscript"/>
          <w:lang w:eastAsia="ru-RU"/>
        </w:rPr>
        <w:t>2</w:t>
      </w:r>
      <w:bookmarkEnd w:id="1"/>
      <w:r>
        <w:rPr>
          <w:rFonts w:eastAsia="Times New Roman" w:cs="Times New Roman" w:ascii="Times New Roman" w:hAnsi="Times New Roman"/>
          <w:color w:val="000000"/>
          <w:lang w:eastAsia="ru-RU"/>
        </w:rPr>
        <w:t>).</w:t>
      </w:r>
      <w:r/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Система отопления, тепловой узел и теплообменники следует считать выдержавшими испытания, если не обнаружено видимой утечки воды и падения давления по контрольному манометру в течение 15 мин. (увеличение давления в тепловых сетях не является основанием для увеличения рабочего давления в системах отопления. В этом случае теплоснабжающая организация обязана установить устройства для стабилизации рабочего давления).</w:t>
      </w:r>
      <w:r/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Пробный пуск системы отопления следует производить после ее опрессовки и промывки с доведением температуры теплоносителя до 80-85 °С, при этом удаляется воздух из системы и проверяется прогрев всех отопительных приборов.</w:t>
      </w:r>
      <w:r/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Тепловые испытания водоподогревателей следует производить не реже одного раза в пять лет.</w:t>
      </w:r>
      <w:r/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Выпуск воздуха из систем центрального отопления через воздухосборник или воздуховыпускные краны на отопительных приборах следует производить периодически, каждый раз при падении давления на вводе ниже уровня статического давления данной системы, а также после ее подпитки, в соответствии с инструкцией (см. п. </w:t>
      </w:r>
      <w:r>
        <w:fldChar w:fldCharType="begin"/>
      </w:r>
      <w:r>
        <w:instrText> HYPERLINK "http://www.norm-load.ru/SNiP/Data1/6/6802/index.htm" \l "i413464"</w:instrText>
      </w:r>
      <w:r>
        <w:fldChar w:fldCharType="separate"/>
      </w:r>
      <w:r>
        <w:rPr>
          <w:rStyle w:val="Style15"/>
          <w:rFonts w:eastAsia="Times New Roman" w:cs="Times New Roman" w:ascii="Times New Roman" w:hAnsi="Times New Roman"/>
          <w:color w:val="800080"/>
          <w:u w:val="single"/>
          <w:lang w:eastAsia="ru-RU"/>
        </w:rPr>
        <w:t>5.2.6</w:t>
      </w:r>
      <w:r>
        <w:fldChar w:fldCharType="end"/>
      </w:r>
      <w:r>
        <w:rPr>
          <w:rFonts w:eastAsia="Times New Roman" w:cs="Times New Roman" w:ascii="Times New Roman" w:hAnsi="Times New Roman"/>
          <w:color w:val="000000"/>
          <w:lang w:eastAsia="ru-RU"/>
        </w:rPr>
        <w:t>.г).</w:t>
      </w:r>
      <w:r/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Надежная эксплуатация систем водяного отопления должна обеспечиваться проведением следующих работ:</w:t>
      </w:r>
      <w:r/>
    </w:p>
    <w:p>
      <w:pPr>
        <w:pStyle w:val="ListParagraph"/>
        <w:numPr>
          <w:ilvl w:val="0"/>
          <w:numId w:val="3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детальный осмотр разводящих трубопроводов - не реже одного раза в месяц:</w:t>
      </w:r>
      <w:r/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детальный осмотр наиболее ответственных элементов системы (насосы, магистральная запорная арматура, контрольно-измерительная аппаратура, автоматические устройства) - не реже одного раза в неделю;</w:t>
      </w:r>
      <w:r/>
    </w:p>
    <w:p>
      <w:pPr>
        <w:pStyle w:val="ListParagraph"/>
        <w:numPr>
          <w:ilvl w:val="0"/>
          <w:numId w:val="30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систематическое удаление воздуха из системы отопления;</w:t>
      </w:r>
      <w:r/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промывка грязевиков. Необходимость промывки следует устанавливать в зависимости от степени загрязнения, определяемой по перепаду давлений на манометре до и после грязевиков;</w:t>
      </w:r>
      <w:r/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повседневный контроль за температурой и давлением теплоносителя.</w:t>
      </w:r>
      <w:r/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Проверку исправности запорно-регулирующей арматуры следует производить в соответствии с утвержденным графиком ремонта, а снятие задвижек для внутреннего осмотра и ремонта (шабрения дисков, проверки плотности колец, опрессовки) не реже одного раза в три года;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(запорно-регулировочные краны, имеющие дефект в конструкции должны заменяться на более совершенные).</w:t>
      </w:r>
      <w:r/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Регулирующие органы задвижек и вентилей следует закрывать два раза в месяц до отказа с последующим открытием в прежнее положение.</w:t>
      </w:r>
      <w:r/>
    </w:p>
    <w:p>
      <w:pPr>
        <w:pStyle w:val="ListParagraph"/>
        <w:numPr>
          <w:ilvl w:val="0"/>
          <w:numId w:val="25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Замена уплотняющих прокладок фланцевых соединений должна производиться не реже одного раза в пять лет.</w:t>
      </w:r>
      <w:r/>
    </w:p>
    <w:p>
      <w:pPr>
        <w:pStyle w:val="ListParagraph"/>
        <w:keepNext/>
        <w:numPr>
          <w:ilvl w:val="0"/>
          <w:numId w:val="0"/>
        </w:numPr>
        <w:spacing w:lineRule="auto" w:line="240" w:before="120" w:after="120"/>
        <w:ind w:left="360" w:hanging="0"/>
        <w:contextualSpacing/>
        <w:jc w:val="both"/>
        <w:outlineLvl w:val="1"/>
        <w:rPr>
          <w:b/>
          <w:b/>
          <w:bCs/>
          <w:rFonts w:ascii="Times New Roman" w:hAnsi="Times New Roman" w:eastAsia="Times New Roman" w:cs="Times New Roman"/>
          <w:color w:val="000000"/>
          <w:lang w:eastAsia="ru-RU"/>
        </w:rPr>
      </w:pPr>
      <w:bookmarkStart w:id="2" w:name="i445125"/>
      <w:bookmarkEnd w:id="2"/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7.2. Горячее водоснабжение</w:t>
      </w:r>
      <w:r/>
    </w:p>
    <w:p>
      <w:pPr>
        <w:pStyle w:val="ListParagraph"/>
        <w:numPr>
          <w:ilvl w:val="0"/>
          <w:numId w:val="25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Водоподогреватели системы горячего водоснабжения следует не реже одного раза в год проверять на плотность под давлением водопровода или теплосети, а также подвергать гидравлическим испытаниям согласно требованиям.</w:t>
      </w:r>
      <w:r/>
    </w:p>
    <w:p>
      <w:pPr>
        <w:pStyle w:val="ListParagraph"/>
        <w:numPr>
          <w:ilvl w:val="0"/>
          <w:numId w:val="25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Отключение систем для ремонта должно производиться на срок не более двух недель. В отдельных случаях по согласованию с органом местного самоуправления допускается увеличение срока отключения систем горячего водоснабжения.</w:t>
      </w:r>
      <w:r/>
    </w:p>
    <w:p>
      <w:pPr>
        <w:pStyle w:val="ListParagraph"/>
        <w:numPr>
          <w:ilvl w:val="0"/>
          <w:numId w:val="25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Основные задвижки и вентили, предназначенные для отключения и регулирования системы горячего водоснабжения, необходимо два раза в месяц открывать и закрывать.</w:t>
      </w:r>
      <w:r/>
    </w:p>
    <w:p>
      <w:pPr>
        <w:pStyle w:val="ListParagraph"/>
        <w:numPr>
          <w:ilvl w:val="0"/>
          <w:numId w:val="25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Действие автоматических регуляторов температуры и давления систем горячего водоснабжения следует проверять не реже одного раза в месяц. В случае частого попадания в регуляторы посторонних предметов необходимо установить на подводящих трубопроводах фильтры.</w:t>
      </w:r>
      <w:r/>
    </w:p>
    <w:p>
      <w:pPr>
        <w:pStyle w:val="ListParagraph"/>
        <w:numPr>
          <w:ilvl w:val="0"/>
          <w:numId w:val="25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Наладку регуляторов следует проводить в соответствии с инструкцией завода-изготовителя.</w:t>
      </w:r>
      <w:r/>
    </w:p>
    <w:p>
      <w:pPr>
        <w:pStyle w:val="ListParagraph"/>
        <w:keepNext/>
        <w:numPr>
          <w:ilvl w:val="1"/>
          <w:numId w:val="34"/>
        </w:numPr>
        <w:spacing w:lineRule="auto" w:line="240" w:before="120" w:after="120"/>
        <w:contextualSpacing/>
        <w:jc w:val="both"/>
        <w:outlineLvl w:val="1"/>
        <w:rPr>
          <w:b/>
          <w:b/>
          <w:bCs/>
          <w:rFonts w:ascii="Times New Roman" w:hAnsi="Times New Roman" w:eastAsia="Times New Roman" w:cs="Times New Roman"/>
          <w:color w:val="000000"/>
          <w:lang w:eastAsia="ru-RU"/>
        </w:rPr>
      </w:pPr>
      <w:bookmarkStart w:id="3" w:name="i498776"/>
      <w:bookmarkEnd w:id="3"/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Внутренний водопровод и канализация</w:t>
      </w:r>
      <w:r/>
    </w:p>
    <w:p>
      <w:pPr>
        <w:pStyle w:val="ListParagraph"/>
        <w:keepNext/>
        <w:numPr>
          <w:ilvl w:val="0"/>
          <w:numId w:val="0"/>
        </w:numPr>
        <w:spacing w:lineRule="auto" w:line="240" w:before="120" w:after="120"/>
        <w:ind w:left="720" w:hanging="0"/>
        <w:contextualSpacing/>
        <w:jc w:val="both"/>
        <w:outlineLvl w:val="1"/>
        <w:rPr>
          <w:b/>
          <w:b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</w:r>
      <w:r/>
    </w:p>
    <w:p>
      <w:pPr>
        <w:pStyle w:val="ListParagraph"/>
        <w:numPr>
          <w:ilvl w:val="0"/>
          <w:numId w:val="25"/>
        </w:numPr>
        <w:spacing w:before="200" w:after="0"/>
        <w:contextualSpacing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Производство ремонтных работ систем водоснабжения и канализации следует осуществлять в соответствии с Правилами по технике безопасности при текущем и ремонте жилых домов</w:t>
      </w:r>
      <w:r/>
    </w:p>
    <w:p>
      <w:pPr>
        <w:pStyle w:val="ListParagraph"/>
        <w:spacing w:before="200" w:after="0"/>
        <w:ind w:left="36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Расчет затрат по техническому обслуживанию систем инженерных внутридомовых сетей многоквартирного жилого дома.</w:t>
      </w:r>
      <w:r/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Основание: многоквартирный жилой дом 9-ти этажный </w:t>
      </w:r>
      <w:r/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Обща я площадь жилья – 3877,3 м2. Строительный объем – 17571м3</w:t>
      </w:r>
      <w:r/>
    </w:p>
    <w:p>
      <w:pPr>
        <w:pStyle w:val="ListParagraph"/>
        <w:ind w:left="36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Таблица 20</w:t>
      </w:r>
      <w:r/>
    </w:p>
    <w:tbl>
      <w:tblPr>
        <w:tblW w:w="10080" w:type="dxa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5" w:type="dxa"/>
          <w:left w:w="14" w:type="dxa"/>
          <w:bottom w:w="15" w:type="dxa"/>
          <w:right w:w="15" w:type="dxa"/>
        </w:tblCellMar>
      </w:tblPr>
      <w:tblGrid>
        <w:gridCol w:w="2611"/>
        <w:gridCol w:w="4373"/>
        <w:gridCol w:w="826"/>
        <w:gridCol w:w="992"/>
        <w:gridCol w:w="1278"/>
      </w:tblGrid>
      <w:tr>
        <w:trPr>
          <w:trHeight w:val="387" w:hRule="atLeast"/>
        </w:trPr>
        <w:tc>
          <w:tcPr>
            <w:tcW w:w="10080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ListParagraph"/>
              <w:numPr>
                <w:ilvl w:val="0"/>
                <w:numId w:val="35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Работы, выполняемые при подготовке к весенне-летнему сезону</w:t>
            </w:r>
            <w:r/>
          </w:p>
        </w:tc>
      </w:tr>
      <w:tr>
        <w:trPr/>
        <w:tc>
          <w:tcPr>
            <w:tcW w:w="26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Наименование системы</w:t>
            </w:r>
            <w:r/>
          </w:p>
        </w:tc>
        <w:tc>
          <w:tcPr>
            <w:tcW w:w="43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Перечень работ</w:t>
            </w:r>
            <w:r/>
          </w:p>
        </w:tc>
        <w:tc>
          <w:tcPr>
            <w:tcW w:w="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Ед. изм.</w:t>
            </w:r>
            <w:r/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Объем работ</w:t>
            </w:r>
            <w:r/>
          </w:p>
        </w:tc>
        <w:tc>
          <w:tcPr>
            <w:tcW w:w="12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Сумма затрат  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 1 м2</w:t>
            </w:r>
            <w:r/>
          </w:p>
        </w:tc>
      </w:tr>
      <w:tr>
        <w:trPr/>
        <w:tc>
          <w:tcPr>
            <w:tcW w:w="26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Система отопления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Длина труб диаметром до 50 мм – 2133 м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Более 50 мм-76 м</w:t>
            </w:r>
            <w:r/>
          </w:p>
        </w:tc>
        <w:tc>
          <w:tcPr>
            <w:tcW w:w="43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Консервация системы центрального отопления (заполнение системы после гидравлических испытаний горячей деаэрированной водой, а также остановка и герметизация системы после отопительного периода) под избыточным давлением 0,5 атм. Не допускать отсутствия заполнения системы деаэрированной водой после проведения гидравлических испытаний</w:t>
            </w:r>
            <w:r/>
          </w:p>
        </w:tc>
        <w:tc>
          <w:tcPr>
            <w:tcW w:w="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Руб/м2</w:t>
            </w:r>
            <w:r/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2209 м</w:t>
            </w:r>
            <w:r/>
          </w:p>
        </w:tc>
        <w:tc>
          <w:tcPr>
            <w:tcW w:w="12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1,33</w:t>
            </w:r>
            <w:r/>
          </w:p>
        </w:tc>
      </w:tr>
      <w:tr>
        <w:trPr/>
        <w:tc>
          <w:tcPr>
            <w:tcW w:w="26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Ливневая канализация</w:t>
            </w:r>
            <w:r/>
          </w:p>
        </w:tc>
        <w:tc>
          <w:tcPr>
            <w:tcW w:w="43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Прочистка выпусков  канализации общедомовой сети в переходный период (выпуски)</w:t>
            </w:r>
            <w:r/>
          </w:p>
        </w:tc>
        <w:tc>
          <w:tcPr>
            <w:tcW w:w="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Руб/м2</w:t>
            </w:r>
            <w:r/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 м</w:t>
            </w:r>
            <w:r/>
          </w:p>
        </w:tc>
        <w:tc>
          <w:tcPr>
            <w:tcW w:w="12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0,09</w:t>
            </w:r>
            <w:r/>
          </w:p>
        </w:tc>
      </w:tr>
      <w:tr>
        <w:trPr>
          <w:trHeight w:val="940" w:hRule="atLeast"/>
        </w:trPr>
        <w:tc>
          <w:tcPr>
            <w:tcW w:w="26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Водоснабжение и канализация</w:t>
            </w:r>
            <w:r/>
          </w:p>
        </w:tc>
        <w:tc>
          <w:tcPr>
            <w:tcW w:w="43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Расконсервация и ремонт поливочной системы (ревизия запорной арматуры)</w:t>
            </w:r>
            <w:r/>
          </w:p>
        </w:tc>
        <w:tc>
          <w:tcPr>
            <w:tcW w:w="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  <w:r/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  <w:r/>
          </w:p>
        </w:tc>
        <w:tc>
          <w:tcPr>
            <w:tcW w:w="12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  <w:r/>
          </w:p>
        </w:tc>
      </w:tr>
      <w:tr>
        <w:trPr/>
        <w:tc>
          <w:tcPr>
            <w:tcW w:w="10080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ListParagraph"/>
              <w:numPr>
                <w:ilvl w:val="0"/>
                <w:numId w:val="35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Работы, выполняемые при подготовке к осеннее-зимнему сезону</w:t>
            </w:r>
            <w:r/>
          </w:p>
        </w:tc>
      </w:tr>
      <w:tr>
        <w:trPr/>
        <w:tc>
          <w:tcPr>
            <w:tcW w:w="26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Система отопления</w:t>
            </w:r>
            <w:r/>
          </w:p>
        </w:tc>
        <w:tc>
          <w:tcPr>
            <w:tcW w:w="43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Проведение гидропневматической промывки системы, без разбора ее элементов со снятием сопла элеватора в соответствие с Инструкцией по подготовке системы отопления к отопительному периоду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Гидравлические испытания системы в соответствие с "Правилами технической эксплуатации жилищного фонда", а также требованиями   Управляющей организаций.</w:t>
            </w:r>
            <w:r/>
          </w:p>
        </w:tc>
        <w:tc>
          <w:tcPr>
            <w:tcW w:w="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Руб/м2</w:t>
            </w:r>
            <w:r/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2209 м</w:t>
            </w:r>
            <w:r/>
          </w:p>
        </w:tc>
        <w:tc>
          <w:tcPr>
            <w:tcW w:w="12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1,56</w:t>
            </w:r>
            <w:r/>
          </w:p>
        </w:tc>
      </w:tr>
      <w:tr>
        <w:trPr/>
        <w:tc>
          <w:tcPr>
            <w:tcW w:w="26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Система ГВС</w:t>
            </w:r>
            <w:r/>
          </w:p>
        </w:tc>
        <w:tc>
          <w:tcPr>
            <w:tcW w:w="43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Гидравлические испытания системы проходящей по технически м подпольям, до отсекающей арматуры по стоякам - подающего и циркуляционного трубопроводов</w:t>
            </w:r>
            <w:r/>
          </w:p>
        </w:tc>
        <w:tc>
          <w:tcPr>
            <w:tcW w:w="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Руб/м2</w:t>
            </w:r>
            <w:r/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53 м</w:t>
            </w:r>
            <w:r/>
          </w:p>
        </w:tc>
        <w:tc>
          <w:tcPr>
            <w:tcW w:w="12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0,03</w:t>
            </w:r>
            <w:r/>
          </w:p>
        </w:tc>
      </w:tr>
      <w:tr>
        <w:trPr/>
        <w:tc>
          <w:tcPr>
            <w:tcW w:w="26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Система отопления, ГВС, ХВС</w:t>
            </w:r>
            <w:r/>
          </w:p>
        </w:tc>
        <w:tc>
          <w:tcPr>
            <w:tcW w:w="43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Снятие, установка запорной арматуры для осмотра и ремонта (шабрения дисков задвижек, проверки плотности колец задвижек, плотности закрытия, опрессовки </w:t>
            </w:r>
            <w:r/>
          </w:p>
        </w:tc>
        <w:tc>
          <w:tcPr>
            <w:tcW w:w="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Руб/м2</w:t>
            </w:r>
            <w:r/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  <w:r/>
          </w:p>
        </w:tc>
        <w:tc>
          <w:tcPr>
            <w:tcW w:w="12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0,13</w:t>
            </w:r>
            <w:r/>
          </w:p>
        </w:tc>
      </w:tr>
      <w:tr>
        <w:trPr/>
        <w:tc>
          <w:tcPr>
            <w:tcW w:w="26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Система отопления, ГВС, ХВС</w:t>
            </w:r>
            <w:r/>
          </w:p>
        </w:tc>
        <w:tc>
          <w:tcPr>
            <w:tcW w:w="43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Мелкий ремонт тепловой изоляции (восстановление обвисшей изоляции, крепление изоляции с целью предупреждения ее разрушения)</w:t>
            </w:r>
            <w:r/>
          </w:p>
        </w:tc>
        <w:tc>
          <w:tcPr>
            <w:tcW w:w="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Руб/м2</w:t>
            </w:r>
            <w:r/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  <w:r/>
          </w:p>
        </w:tc>
        <w:tc>
          <w:tcPr>
            <w:tcW w:w="12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0,11</w:t>
            </w:r>
            <w:r/>
          </w:p>
        </w:tc>
      </w:tr>
      <w:tr>
        <w:trPr/>
        <w:tc>
          <w:tcPr>
            <w:tcW w:w="26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Система ХВС</w:t>
            </w:r>
            <w:r/>
          </w:p>
        </w:tc>
        <w:tc>
          <w:tcPr>
            <w:tcW w:w="43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Консервация (отсечение от системы ХВС, слив воды) из поливочной системы</w:t>
            </w:r>
            <w:r/>
          </w:p>
        </w:tc>
        <w:tc>
          <w:tcPr>
            <w:tcW w:w="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Руб/м2</w:t>
            </w:r>
            <w:r/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- </w:t>
            </w:r>
            <w:r/>
          </w:p>
        </w:tc>
        <w:tc>
          <w:tcPr>
            <w:tcW w:w="12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0,01</w:t>
            </w:r>
            <w:r/>
          </w:p>
        </w:tc>
      </w:tr>
      <w:tr>
        <w:trPr/>
        <w:tc>
          <w:tcPr>
            <w:tcW w:w="26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  <w:r/>
          </w:p>
        </w:tc>
        <w:tc>
          <w:tcPr>
            <w:tcW w:w="43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ИТОГО затраты на техническое обслуживание</w:t>
            </w:r>
            <w:r/>
          </w:p>
        </w:tc>
        <w:tc>
          <w:tcPr>
            <w:tcW w:w="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Руб/м2</w:t>
            </w:r>
            <w:r/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  <w:r/>
          </w:p>
        </w:tc>
        <w:tc>
          <w:tcPr>
            <w:tcW w:w="12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3,26</w:t>
            </w:r>
            <w:r/>
          </w:p>
        </w:tc>
      </w:tr>
    </w:tbl>
    <w:p>
      <w:pPr>
        <w:pStyle w:val="Normal"/>
        <w:spacing w:before="20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before="200" w:after="0"/>
        <w:jc w:val="both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Расходы на оплату услуг  по аварийному обслуживанию инженерных внутридомовых систем.</w:t>
      </w:r>
      <w:r/>
    </w:p>
    <w:p>
      <w:pPr>
        <w:pStyle w:val="ListParagraph"/>
        <w:ind w:left="36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ListParagraph"/>
        <w:ind w:left="36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Таблица 21</w:t>
      </w:r>
      <w:r/>
    </w:p>
    <w:p>
      <w:pPr>
        <w:pStyle w:val="ListParagraph"/>
        <w:spacing w:before="200" w:after="0"/>
        <w:ind w:left="36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tbl>
      <w:tblPr>
        <w:tblW w:w="9371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979"/>
        <w:gridCol w:w="959"/>
        <w:gridCol w:w="959"/>
        <w:gridCol w:w="958"/>
        <w:gridCol w:w="1146"/>
        <w:gridCol w:w="1133"/>
        <w:gridCol w:w="1279"/>
      </w:tblGrid>
      <w:tr>
        <w:trPr>
          <w:trHeight w:val="627" w:hRule="atLeast"/>
        </w:trPr>
        <w:tc>
          <w:tcPr>
            <w:tcW w:w="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№</w:t>
            </w:r>
            <w:r/>
          </w:p>
        </w:tc>
        <w:tc>
          <w:tcPr>
            <w:tcW w:w="1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Наименование затрат</w:t>
            </w:r>
            <w:r/>
          </w:p>
        </w:tc>
        <w:tc>
          <w:tcPr>
            <w:tcW w:w="64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Общая площадь помещений в управляемых многоквартирных домах, тыс. </w:t>
              <w:t>В. м.</w:t>
            </w:r>
            <w:r/>
          </w:p>
        </w:tc>
      </w:tr>
      <w:tr>
        <w:trPr>
          <w:trHeight w:val="551" w:hRule="atLeast"/>
        </w:trPr>
        <w:tc>
          <w:tcPr>
            <w:tcW w:w="9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9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До 400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401-600</w:t>
            </w:r>
            <w:r/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601-900</w:t>
            </w:r>
            <w:r/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901-1300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1301-2700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2701-4000</w:t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  <w:r/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Расходы  на оплату услуг по аварийному обслуживанию </w:t>
            </w:r>
            <w:r>
              <w:rPr>
                <w:rFonts w:cs="Times New Roman" w:ascii="Times New Roman" w:hAnsi="Times New Roman"/>
              </w:rPr>
              <w:t>внутридомовых инженерных систем водоснабжения, водоотведения, отопления, руб/м2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1,12 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1,12</w:t>
            </w:r>
            <w:r/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1,12</w:t>
            </w:r>
            <w:r/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1,12 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1,12 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1,12</w:t>
            </w:r>
            <w:r/>
          </w:p>
        </w:tc>
      </w:tr>
    </w:tbl>
    <w:p>
      <w:pPr>
        <w:pStyle w:val="Normal"/>
        <w:shd w:val="clear" w:color="auto" w:themeColor="" w:themeTint="" w:themeShade="" w:fill="FFFFFF" w:themeFill="" w:themeFillTint="" w:themeFillShade=""/>
        <w:spacing w:lineRule="atLeast" w:line="315" w:before="0" w:after="0"/>
        <w:jc w:val="both"/>
        <w:rPr>
          <w:b/>
          <w:b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315" w:before="0" w:after="0"/>
        <w:jc w:val="both"/>
        <w:rPr>
          <w:b/>
          <w:b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315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Аварийно-диспетчерская служба осуществляет повседневный (текущий) контроль за работой внутридомовых инженерных систем многоквартирных домов,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систем, а также принимает оперативные меры по обеспечению безопасности граждан в случае возникновения аварийных ситуаций или угрозы их возникновения.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315" w:before="0" w:after="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Аварийно-диспетчерская служба с помощью системы диспетчеризации обеспечивает: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315" w:before="0" w:after="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- контроль загазованности технических подполий и коллекторов;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315" w:before="0" w:after="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- громкоговорящую (двустороннюю) связь с пассажирами лифтов, собственниками и пользователями помещений в многоквартирных домах, дворниками.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315" w:before="0" w:after="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315" w:before="0" w:after="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аварийно-диспетчерская служба обеспечивает: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315" w:before="0" w:after="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- незамедлительную ликвидацию засоров внутридомовой инженерной системы водоотведения и мусоропроводов внутри многоквартирных домов;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315" w:before="0" w:after="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- 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315" w:before="0" w:after="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ресурсоснабжающих организаций и устраняет такие аварии и повреждения самостоятельно либо с привлечением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315" w:before="0" w:after="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средств связи.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315" w:before="0" w:after="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(при ее наличии).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315" w:before="0" w:after="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Журнал учета заявок должен быть прошнурован, пронумерован и скреплен печатью аварийно-диспетчерской службы.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315" w:before="0" w:after="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  <w:r/>
    </w:p>
    <w:p>
      <w:pPr>
        <w:pStyle w:val="ListParagraph"/>
        <w:ind w:left="36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ListParagraph"/>
        <w:ind w:left="36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ListParagraph"/>
        <w:ind w:left="36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ListParagraph"/>
        <w:numPr>
          <w:ilvl w:val="0"/>
          <w:numId w:val="23"/>
        </w:numPr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Расходы на оплату услуг специализированных организаций по техническому обслуживанию газового оборудования</w:t>
      </w:r>
      <w:r/>
    </w:p>
    <w:p>
      <w:pPr>
        <w:pStyle w:val="ListParagraph"/>
        <w:ind w:left="40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Основание: Постановление Правительства РФ от 14 мая 2013 г № 410.</w:t>
      </w:r>
      <w:r/>
    </w:p>
    <w:p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Минимальный перечень выполняемых работ (оказываемых услуг) по техническому обслуживанию и ремонту внутридомового или внутриквартирного газового оборудования (см. Приложение 1);</w:t>
      </w:r>
      <w:r/>
    </w:p>
    <w:p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Периодичность проведения ТО - не реже 1 раза в год (см. п. 43)</w:t>
      </w:r>
      <w:r/>
    </w:p>
    <w:p>
      <w:pPr>
        <w:pStyle w:val="ListParagraph"/>
        <w:ind w:left="36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Таблица 22</w:t>
      </w:r>
      <w:r/>
    </w:p>
    <w:p>
      <w:pPr>
        <w:pStyle w:val="ListParagraph"/>
        <w:spacing w:before="200" w:after="0"/>
        <w:ind w:left="36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tbl>
      <w:tblPr>
        <w:tblW w:w="9229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886"/>
        <w:gridCol w:w="992"/>
        <w:gridCol w:w="1416"/>
        <w:gridCol w:w="1560"/>
        <w:gridCol w:w="1418"/>
      </w:tblGrid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№№</w:t>
            </w:r>
            <w:r/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Перечень газового оборудования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Цена за ед. изм. с НДС</w:t>
            </w:r>
            <w:r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 комнатная с центральным горячим водоснабжением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 комнатная с проточным водонагревателем</w:t>
            </w:r>
            <w:r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 комнатная с емкостным водонагревателем</w:t>
            </w:r>
            <w:r/>
          </w:p>
        </w:tc>
      </w:tr>
      <w:tr>
        <w:trPr>
          <w:trHeight w:val="489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Плита газовая 2 конфорочная,  на 1 прибо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  <w:r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138 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138   </w:t>
            </w:r>
            <w:r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  <w:r/>
          </w:p>
        </w:tc>
      </w:tr>
      <w:tr>
        <w:trPr>
          <w:trHeight w:val="553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Плита газовая 3-4 конфорочная, на 1 прибор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  <w:r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40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/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Проточный водонагреватель, на 1 прибор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  <w:r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  <w:r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/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Отопительный прибор (емкостной водонагреватель), на 1 прибор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359</w:t>
            </w:r>
            <w:r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359</w:t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/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Газопроводы, относящиеся к ВДГО в многоквартирном доме, на 1 квартиру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  <w:r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  <w:r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  <w:r/>
          </w:p>
        </w:tc>
      </w:tr>
      <w:tr>
        <w:trPr>
          <w:trHeight w:val="533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/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Итого затраты на 1 комнатную квартиру, руб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243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543</w:t>
            </w:r>
            <w:r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602</w:t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/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Затраты на 1 м2 в год при средней площади однокомнатной квартиры  35м2, руб.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6,94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15,50</w:t>
            </w:r>
            <w:r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17,20</w:t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/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Перечень газового оборудования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Цена за ед. изм. с НДС</w:t>
            </w:r>
            <w:r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2-х, 3-х комнатные с центральным горячим водоснабжением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2-х, 3-х комнатные с проточным водонагревателем</w:t>
            </w:r>
            <w:r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2-х, 3-х комнатные с емкостным водонагревателем</w:t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/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Плита газовая 2 конфорочная,  на 1 прибор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  <w:r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/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Плита газовая 3-4 конфорочная, на 1 прибор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  <w:r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  <w:r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/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Проточный водонагреватель, на 1 прибор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  <w:r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  <w:r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/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Отопительный прибор (емкостной водонагреватель), на 1 прибор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359</w:t>
            </w:r>
            <w:r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359</w:t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/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Газопроводы, относящиеся к ВДГО в многоквартирном доме, на 1 квартиру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  <w:r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  <w:r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  <w:r/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Итого затраты на квартиру, руб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265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565</w:t>
            </w:r>
            <w:r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624</w:t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/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Затраты на 1 м2 в год при средней площади двухкомнатной квартиры  45м2, руб.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5,88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12,55</w:t>
            </w:r>
            <w:r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13,86</w:t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  <w:r/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Затраты на 1 м2 в год при средней площади трехкомнатной квартиры  62 м2, руб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4,27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9,11</w:t>
            </w:r>
            <w:r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10,06</w:t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  <w:r/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Перечень газового оборудования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Цена за ед. изм. с НДС</w:t>
            </w:r>
            <w:r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квартиры с центральным горячим водоснабжением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квартиры комнатные с проточным водонагревателем</w:t>
            </w:r>
            <w:r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квартиры комнатные с емкостным водонагревателем</w:t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  <w:r/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Усредненные показатель затрат на квартиры, руб/м2 в год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5,44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11,76</w:t>
            </w:r>
            <w:r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12,90</w:t>
            </w:r>
            <w:r/>
          </w:p>
        </w:tc>
      </w:tr>
      <w:tr>
        <w:trPr>
          <w:trHeight w:val="287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82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Усредненных расчет на 5 секционный дом площадью жилых помешений 3540 м2</w:t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  <w:r/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Отключающие устройства, относящиеся к ВДГО в многоквартирном доме, 1 кран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90*5</w:t>
            </w:r>
            <w:r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511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/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Домовые регуляторы, 1 регулятор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605*5</w:t>
            </w:r>
            <w:r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437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  <w:r/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Изолирующие соединения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374*5</w:t>
            </w:r>
            <w:r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52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  <w:r/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Итого по строкам 19-21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7595</w:t>
            </w:r>
            <w:r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  <w:r/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Усредненный показатель стоимости на 1 м2 жилых помещений, руб. год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2,14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2,14</w:t>
            </w:r>
            <w:r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2,14</w:t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/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Итого по строке 17 и 23, руб/м2 в год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7,58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11,25</w:t>
            </w:r>
            <w:r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12,20</w:t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  <w:r/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Усредненный показатель стоимости на 1 м2 жилых помещений, руб. в месяц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0,63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0,94</w:t>
            </w:r>
            <w:r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1,02</w:t>
            </w:r>
            <w:r/>
          </w:p>
        </w:tc>
      </w:tr>
    </w:tbl>
    <w:p>
      <w:pPr>
        <w:sectPr>
          <w:footerReference w:type="default" r:id="rId4"/>
          <w:type w:val="nextPage"/>
          <w:pgSz w:orient="landscape" w:w="16838" w:h="11906"/>
          <w:pgMar w:left="567" w:right="624" w:header="0" w:top="1134" w:footer="709" w:bottom="1304" w:gutter="0"/>
          <w:pgNumType w:fmt="decimal"/>
          <w:formProt w:val="false"/>
          <w:textDirection w:val="lrTb"/>
          <w:docGrid w:type="default" w:linePitch="360" w:charSpace="4294965247"/>
        </w:sectPr>
        <w:pStyle w:val="ListParagraph"/>
        <w:spacing w:before="0" w:after="0"/>
        <w:ind w:left="36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Расходы на оплату услуг специализированных организаций по дератизации и дезинсекции подвальных, чердачных помещений и т.д.</w:t>
      </w:r>
      <w:r/>
    </w:p>
    <w:p>
      <w:pPr>
        <w:pStyle w:val="ListParagraph"/>
        <w:ind w:left="36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Таблица 23</w:t>
      </w:r>
      <w:r/>
    </w:p>
    <w:p>
      <w:pPr>
        <w:pStyle w:val="ListParagraph"/>
        <w:spacing w:before="200" w:after="0"/>
        <w:ind w:left="36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tbl>
      <w:tblPr>
        <w:tblW w:w="14757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3168"/>
        <w:gridCol w:w="1133"/>
        <w:gridCol w:w="992"/>
        <w:gridCol w:w="993"/>
        <w:gridCol w:w="992"/>
        <w:gridCol w:w="992"/>
        <w:gridCol w:w="1133"/>
        <w:gridCol w:w="1133"/>
        <w:gridCol w:w="1275"/>
        <w:gridCol w:w="992"/>
        <w:gridCol w:w="997"/>
      </w:tblGrid>
      <w:tr>
        <w:trPr>
          <w:trHeight w:val="627" w:hRule="atLeast"/>
        </w:trPr>
        <w:tc>
          <w:tcPr>
            <w:tcW w:w="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/>
          </w:p>
        </w:tc>
        <w:tc>
          <w:tcPr>
            <w:tcW w:w="31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затрат</w:t>
            </w:r>
            <w:r/>
          </w:p>
        </w:tc>
        <w:tc>
          <w:tcPr>
            <w:tcW w:w="1063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Общая площадь помещений в управляемых многоквартирных домах до 400 тыс. м2</w:t>
            </w:r>
            <w:r/>
          </w:p>
        </w:tc>
      </w:tr>
      <w:tr>
        <w:trPr>
          <w:trHeight w:val="551" w:hRule="atLeast"/>
        </w:trPr>
        <w:tc>
          <w:tcPr>
            <w:tcW w:w="9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1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 этажные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 этажные</w:t>
            </w:r>
            <w:r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 этажные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 этажные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 этажные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 этажные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 этажные</w:t>
            </w:r>
            <w:r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 этажные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 этажные</w:t>
            </w:r>
            <w:r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 этажные</w:t>
            </w:r>
            <w:r/>
          </w:p>
        </w:tc>
      </w:tr>
      <w:tr>
        <w:trPr>
          <w:trHeight w:val="551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Площадь жилых помещений, м2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  <w:r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  <w:r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  <w:r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  <w:r/>
          </w:p>
        </w:tc>
      </w:tr>
      <w:tr>
        <w:trPr>
          <w:trHeight w:val="551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Площадь обработки подвала, м2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  <w:r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624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370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  <w:r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208</w:t>
            </w:r>
            <w:r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156</w:t>
            </w:r>
            <w:r/>
          </w:p>
        </w:tc>
      </w:tr>
      <w:tr>
        <w:trPr>
          <w:trHeight w:val="551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/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Площадь обработки чердака, м2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920</w:t>
            </w:r>
            <w:r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686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550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462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/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Стоимость проведение дезинфекции помещений общего имущества многоквартирных жилых домов, руб/м2 обрабатываемой поверхности более 200 м2, руб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2,53 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2,53</w:t>
            </w:r>
            <w:r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2,53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2,53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2,53 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2,53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2,53</w:t>
            </w:r>
            <w:r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2,53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2,53</w:t>
            </w:r>
            <w:r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2,53</w:t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/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Показатель  стоимости обрабатываемой площади подвалов, руб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2158 </w:t>
            </w:r>
            <w:r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1730  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1265  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1063   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936  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734</w:t>
            </w:r>
            <w:r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633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526</w:t>
            </w:r>
            <w:r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395</w:t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/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Показатель  стоимости обрабатываемой площади чердаков 1 раз в год, руб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2783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2328</w:t>
            </w:r>
            <w:r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1736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1392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1169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/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Показатель  стоимости за обработку обрабатываем в год, руб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2783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4486</w:t>
            </w:r>
            <w:r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6932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2615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2232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936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734</w:t>
            </w:r>
            <w:r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633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526</w:t>
            </w:r>
            <w:r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395</w:t>
            </w:r>
            <w:r/>
          </w:p>
        </w:tc>
      </w:tr>
      <w:tr>
        <w:trPr>
          <w:trHeight w:val="765" w:hRule="atLeast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/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Затраты на 1 м2 площади жилья в месяц, руб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0,23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0,37</w:t>
            </w:r>
            <w:r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0,28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0,22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0,18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0,08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0,06</w:t>
            </w:r>
            <w:r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0,05</w:t>
            </w:r>
            <w:r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0,04</w:t>
            </w:r>
            <w:r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contextualSpacing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0,03</w:t>
            </w:r>
            <w:r/>
          </w:p>
        </w:tc>
      </w:tr>
    </w:tbl>
    <w:p>
      <w:pPr>
        <w:pStyle w:val="ListParagraph"/>
        <w:spacing w:before="0" w:after="0"/>
        <w:ind w:left="36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ListParagraph"/>
        <w:spacing w:before="0" w:after="0"/>
        <w:ind w:left="36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ListParagraph"/>
        <w:spacing w:before="0" w:after="0"/>
        <w:ind w:left="36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ListParagraph"/>
        <w:spacing w:before="0" w:after="0"/>
        <w:ind w:left="36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ListParagraph"/>
        <w:spacing w:before="0" w:after="0"/>
        <w:ind w:left="360" w:hanging="0"/>
        <w:contextualSpacing/>
        <w:jc w:val="center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</w:r>
      <w:r/>
    </w:p>
    <w:p>
      <w:pPr>
        <w:pStyle w:val="ListParagraph"/>
        <w:spacing w:before="0" w:after="0"/>
        <w:ind w:left="360" w:hanging="0"/>
        <w:contextualSpacing/>
        <w:jc w:val="center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Калькуляция тарифа за услуги управляющих организаций по управлению общим имуществом многоквартирных жилых домов,</w:t>
      </w:r>
      <w:r/>
    </w:p>
    <w:p>
      <w:pPr>
        <w:pStyle w:val="ListParagraph"/>
        <w:spacing w:before="0" w:after="0"/>
        <w:ind w:left="360" w:hanging="0"/>
        <w:contextualSpacing/>
        <w:jc w:val="center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при площади жилых помещений в управлении до 400 000 м2</w:t>
      </w:r>
      <w:r/>
    </w:p>
    <w:p>
      <w:pPr>
        <w:pStyle w:val="ListParagraph"/>
        <w:spacing w:before="0" w:after="0"/>
        <w:ind w:left="360" w:hanging="0"/>
        <w:contextualSpacing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Таблица 24</w:t>
      </w:r>
      <w:r/>
    </w:p>
    <w:tbl>
      <w:tblPr>
        <w:tblStyle w:val="a3"/>
        <w:tblW w:w="15483" w:type="dxa"/>
        <w:jc w:val="left"/>
        <w:tblInd w:w="36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21"/>
        <w:gridCol w:w="5101"/>
        <w:gridCol w:w="2"/>
        <w:gridCol w:w="1698"/>
        <w:gridCol w:w="2"/>
        <w:gridCol w:w="2124"/>
        <w:gridCol w:w="2"/>
        <w:gridCol w:w="1841"/>
        <w:gridCol w:w="1"/>
        <w:gridCol w:w="1982"/>
        <w:gridCol w:w="1"/>
        <w:gridCol w:w="1988"/>
      </w:tblGrid>
      <w:tr>
        <w:trPr>
          <w:trHeight w:val="767" w:hRule="atLeast"/>
        </w:trPr>
        <w:tc>
          <w:tcPr>
            <w:tcW w:w="71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№№</w:t>
            </w:r>
            <w:r/>
          </w:p>
        </w:tc>
        <w:tc>
          <w:tcPr>
            <w:tcW w:w="5122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затрат управляющих организаций в рамках договора управления</w:t>
            </w:r>
            <w:r/>
          </w:p>
        </w:tc>
        <w:tc>
          <w:tcPr>
            <w:tcW w:w="9641" w:type="dxa"/>
            <w:gridSpan w:val="10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Стоимость затрат управляющей организации в рамках договора управления (в рублях на 1 кв. м. общей площади жилых помещений), дифференцированная в зависимости от степени благоустройства многоквартирных жилых домов, управление которыми осуществляет управляющая организация</w:t>
            </w:r>
            <w:r/>
          </w:p>
        </w:tc>
      </w:tr>
      <w:tr>
        <w:trPr/>
        <w:tc>
          <w:tcPr>
            <w:tcW w:w="71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5122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70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Показатель стоимости  в жилых домах  с централизованным горячим водоснабжением до 10 этажей (с газом), руб/м2</w:t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tcW w:w="21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Показатель стоимости  в жилых домах  с централизованным горячим водоснабжение высотой более 10 этажей, с лифтами, без газа, руб/м2</w:t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Показатель стоимости в жилых домах  с централизованным горячим водоснабжение, без  лифтов,   руб/м2</w:t>
            </w:r>
            <w:r/>
          </w:p>
        </w:tc>
        <w:tc>
          <w:tcPr>
            <w:tcW w:w="198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Показатель стоимости жилых помещений проточными водонагревателями, без лифтов, руб/м2</w:t>
            </w:r>
            <w:r/>
          </w:p>
        </w:tc>
        <w:tc>
          <w:tcPr>
            <w:tcW w:w="1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Показатель стоимости жилых помещений семкостными</w:t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водонагре-</w:t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вателями, без лифтов (деревянные дома), руб/м2</w:t>
            </w:r>
            <w:r/>
          </w:p>
        </w:tc>
      </w:tr>
      <w:tr>
        <w:trPr/>
        <w:tc>
          <w:tcPr>
            <w:tcW w:w="71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51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170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  <w:r/>
          </w:p>
        </w:tc>
        <w:tc>
          <w:tcPr>
            <w:tcW w:w="21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  <w:r/>
          </w:p>
        </w:tc>
        <w:tc>
          <w:tcPr>
            <w:tcW w:w="184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</w:t>
            </w:r>
            <w:r/>
          </w:p>
        </w:tc>
        <w:tc>
          <w:tcPr>
            <w:tcW w:w="198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</w:t>
            </w:r>
            <w:r/>
          </w:p>
        </w:tc>
        <w:tc>
          <w:tcPr>
            <w:tcW w:w="1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</w:t>
            </w:r>
            <w:r/>
          </w:p>
        </w:tc>
      </w:tr>
      <w:tr>
        <w:trPr/>
        <w:tc>
          <w:tcPr>
            <w:tcW w:w="71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</w:t>
            </w:r>
            <w:r/>
          </w:p>
        </w:tc>
        <w:tc>
          <w:tcPr>
            <w:tcW w:w="51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ru-RU"/>
              </w:rPr>
              <w:t>Затраты на содержание управляющих организаций, уборку придомовых территорий</w:t>
            </w:r>
            <w:r/>
          </w:p>
        </w:tc>
        <w:tc>
          <w:tcPr>
            <w:tcW w:w="170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1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8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71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1.1</w:t>
            </w:r>
            <w:r/>
          </w:p>
        </w:tc>
        <w:tc>
          <w:tcPr>
            <w:tcW w:w="51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Затраты на содержание управляющих организаций с учетом общеэксплуатационных расходов</w:t>
            </w:r>
            <w:r/>
          </w:p>
        </w:tc>
        <w:tc>
          <w:tcPr>
            <w:tcW w:w="170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1,66</w:t>
            </w:r>
            <w:r/>
          </w:p>
        </w:tc>
        <w:tc>
          <w:tcPr>
            <w:tcW w:w="21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1,66</w:t>
            </w:r>
            <w:r/>
          </w:p>
        </w:tc>
        <w:tc>
          <w:tcPr>
            <w:tcW w:w="184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1,66</w:t>
            </w:r>
            <w:r/>
          </w:p>
        </w:tc>
        <w:tc>
          <w:tcPr>
            <w:tcW w:w="198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1,66</w:t>
            </w:r>
            <w:r/>
          </w:p>
        </w:tc>
        <w:tc>
          <w:tcPr>
            <w:tcW w:w="1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1,66</w:t>
            </w:r>
            <w:r/>
          </w:p>
        </w:tc>
      </w:tr>
      <w:tr>
        <w:trPr>
          <w:trHeight w:val="543" w:hRule="atLeast"/>
        </w:trPr>
        <w:tc>
          <w:tcPr>
            <w:tcW w:w="71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1.2</w:t>
            </w:r>
            <w:r/>
          </w:p>
        </w:tc>
        <w:tc>
          <w:tcPr>
            <w:tcW w:w="51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Затраты  на уборку придомовых территорий</w:t>
            </w:r>
            <w:r/>
          </w:p>
        </w:tc>
        <w:tc>
          <w:tcPr>
            <w:tcW w:w="170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0,79</w:t>
            </w:r>
            <w:r/>
          </w:p>
        </w:tc>
        <w:tc>
          <w:tcPr>
            <w:tcW w:w="21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0,79</w:t>
            </w:r>
            <w:r/>
          </w:p>
        </w:tc>
        <w:tc>
          <w:tcPr>
            <w:tcW w:w="184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0,79</w:t>
            </w:r>
            <w:r/>
          </w:p>
        </w:tc>
        <w:tc>
          <w:tcPr>
            <w:tcW w:w="198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0,79</w:t>
            </w:r>
            <w:r/>
          </w:p>
        </w:tc>
        <w:tc>
          <w:tcPr>
            <w:tcW w:w="1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0,79</w:t>
            </w:r>
            <w:r/>
          </w:p>
        </w:tc>
      </w:tr>
      <w:tr>
        <w:trPr>
          <w:trHeight w:val="388" w:hRule="atLeast"/>
        </w:trPr>
        <w:tc>
          <w:tcPr>
            <w:tcW w:w="71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51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Итого</w:t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  <w:r/>
          </w:p>
        </w:tc>
        <w:tc>
          <w:tcPr>
            <w:tcW w:w="170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ru-RU"/>
              </w:rPr>
              <w:t>2,45</w:t>
            </w:r>
            <w:r/>
          </w:p>
        </w:tc>
        <w:tc>
          <w:tcPr>
            <w:tcW w:w="21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ru-RU"/>
              </w:rPr>
              <w:t>2,45</w:t>
            </w:r>
            <w:r/>
          </w:p>
        </w:tc>
        <w:tc>
          <w:tcPr>
            <w:tcW w:w="184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ru-RU"/>
              </w:rPr>
              <w:t>2,45</w:t>
            </w:r>
            <w:r/>
          </w:p>
        </w:tc>
        <w:tc>
          <w:tcPr>
            <w:tcW w:w="198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ru-RU"/>
              </w:rPr>
              <w:t>2,45</w:t>
            </w:r>
            <w:r/>
          </w:p>
        </w:tc>
        <w:tc>
          <w:tcPr>
            <w:tcW w:w="1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ru-RU"/>
              </w:rPr>
              <w:t>2,45</w:t>
            </w:r>
            <w:r/>
          </w:p>
        </w:tc>
      </w:tr>
      <w:tr>
        <w:trPr>
          <w:trHeight w:val="624" w:hRule="atLeast"/>
        </w:trPr>
        <w:tc>
          <w:tcPr>
            <w:tcW w:w="71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</w:t>
            </w:r>
            <w:r/>
          </w:p>
        </w:tc>
        <w:tc>
          <w:tcPr>
            <w:tcW w:w="51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Затраты на уборку помещений, входящих в состав общего имущества многоквартирных жилых домов</w:t>
            </w:r>
            <w:r/>
          </w:p>
        </w:tc>
        <w:tc>
          <w:tcPr>
            <w:tcW w:w="170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1,38</w:t>
            </w:r>
            <w:r/>
          </w:p>
        </w:tc>
        <w:tc>
          <w:tcPr>
            <w:tcW w:w="21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1,38</w:t>
            </w:r>
            <w:r/>
          </w:p>
        </w:tc>
        <w:tc>
          <w:tcPr>
            <w:tcW w:w="184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1,38</w:t>
            </w:r>
            <w:r/>
          </w:p>
        </w:tc>
        <w:tc>
          <w:tcPr>
            <w:tcW w:w="198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1,38</w:t>
            </w:r>
            <w:r/>
          </w:p>
        </w:tc>
        <w:tc>
          <w:tcPr>
            <w:tcW w:w="1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0,88</w:t>
            </w:r>
            <w:r/>
          </w:p>
        </w:tc>
      </w:tr>
      <w:tr>
        <w:trPr/>
        <w:tc>
          <w:tcPr>
            <w:tcW w:w="74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ru-RU"/>
              </w:rPr>
              <w:t>3</w:t>
            </w:r>
            <w:r/>
          </w:p>
        </w:tc>
        <w:tc>
          <w:tcPr>
            <w:tcW w:w="510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ru-RU"/>
              </w:rPr>
              <w:t>Техническое обслуживание, техосвидетельствование и диагностика лифтов</w:t>
            </w:r>
            <w:r/>
          </w:p>
        </w:tc>
        <w:tc>
          <w:tcPr>
            <w:tcW w:w="170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ru-RU"/>
              </w:rPr>
              <w:t>2,20</w:t>
            </w:r>
            <w:r/>
          </w:p>
        </w:tc>
        <w:tc>
          <w:tcPr>
            <w:tcW w:w="21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ru-RU"/>
              </w:rPr>
              <w:t>2,33</w:t>
            </w:r>
            <w:r/>
          </w:p>
        </w:tc>
        <w:tc>
          <w:tcPr>
            <w:tcW w:w="18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ru-RU"/>
              </w:rPr>
              <w:t>-</w:t>
            </w:r>
            <w:r/>
          </w:p>
        </w:tc>
        <w:tc>
          <w:tcPr>
            <w:tcW w:w="198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ru-RU"/>
              </w:rPr>
              <w:t>-</w:t>
            </w:r>
            <w:r/>
          </w:p>
        </w:tc>
        <w:tc>
          <w:tcPr>
            <w:tcW w:w="198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ru-RU"/>
              </w:rPr>
              <w:t>-</w:t>
            </w:r>
            <w:r/>
          </w:p>
        </w:tc>
      </w:tr>
    </w:tbl>
    <w:p>
      <w:pPr>
        <w:pStyle w:val="Normal"/>
      </w:pPr>
      <w:r>
        <w:rPr/>
      </w:r>
      <w:r>
        <w:br w:type="page"/>
      </w:r>
      <w:r/>
    </w:p>
    <w:tbl>
      <w:tblPr>
        <w:tblStyle w:val="a3"/>
        <w:tblW w:w="15483" w:type="dxa"/>
        <w:jc w:val="left"/>
        <w:tblInd w:w="36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21"/>
        <w:gridCol w:w="5101"/>
        <w:gridCol w:w="2"/>
        <w:gridCol w:w="1698"/>
        <w:gridCol w:w="2"/>
        <w:gridCol w:w="2124"/>
        <w:gridCol w:w="2"/>
        <w:gridCol w:w="1841"/>
        <w:gridCol w:w="1"/>
        <w:gridCol w:w="1982"/>
        <w:gridCol w:w="1"/>
        <w:gridCol w:w="1988"/>
      </w:tblGrid>
      <w:tr>
        <w:trPr/>
        <w:tc>
          <w:tcPr>
            <w:tcW w:w="71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pageBreakBefore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51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170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  <w:r/>
          </w:p>
        </w:tc>
        <w:tc>
          <w:tcPr>
            <w:tcW w:w="21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  <w:r/>
          </w:p>
        </w:tc>
        <w:tc>
          <w:tcPr>
            <w:tcW w:w="184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</w:t>
            </w:r>
            <w:r/>
          </w:p>
        </w:tc>
        <w:tc>
          <w:tcPr>
            <w:tcW w:w="198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</w:t>
            </w:r>
            <w:r/>
          </w:p>
        </w:tc>
        <w:tc>
          <w:tcPr>
            <w:tcW w:w="1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</w:t>
            </w:r>
            <w:r/>
          </w:p>
        </w:tc>
      </w:tr>
      <w:tr>
        <w:trPr/>
        <w:tc>
          <w:tcPr>
            <w:tcW w:w="74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</w:t>
            </w:r>
            <w:r/>
          </w:p>
        </w:tc>
        <w:tc>
          <w:tcPr>
            <w:tcW w:w="510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Аварийно-диспетчерское обслуживание внутридомовых инженерных систем водоснабжения, водоотведения и отопления.</w:t>
            </w:r>
            <w:r/>
          </w:p>
        </w:tc>
        <w:tc>
          <w:tcPr>
            <w:tcW w:w="170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1,12</w:t>
            </w:r>
            <w:r/>
          </w:p>
        </w:tc>
        <w:tc>
          <w:tcPr>
            <w:tcW w:w="21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1,12</w:t>
            </w:r>
            <w:r/>
          </w:p>
        </w:tc>
        <w:tc>
          <w:tcPr>
            <w:tcW w:w="18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1,12</w:t>
            </w:r>
            <w:r/>
          </w:p>
        </w:tc>
        <w:tc>
          <w:tcPr>
            <w:tcW w:w="198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1,12</w:t>
            </w:r>
            <w:r/>
          </w:p>
        </w:tc>
        <w:tc>
          <w:tcPr>
            <w:tcW w:w="198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1,12</w:t>
            </w:r>
            <w:r/>
          </w:p>
        </w:tc>
      </w:tr>
      <w:tr>
        <w:trPr/>
        <w:tc>
          <w:tcPr>
            <w:tcW w:w="74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</w:t>
            </w:r>
            <w:r/>
          </w:p>
        </w:tc>
        <w:tc>
          <w:tcPr>
            <w:tcW w:w="510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Затраты на оплату услуг специализированных организаций по техническому обслуживанию газового оборудования</w:t>
            </w:r>
            <w:r/>
          </w:p>
        </w:tc>
        <w:tc>
          <w:tcPr>
            <w:tcW w:w="170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0,94</w:t>
            </w:r>
            <w:r/>
          </w:p>
        </w:tc>
        <w:tc>
          <w:tcPr>
            <w:tcW w:w="21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-</w:t>
            </w:r>
            <w:r/>
          </w:p>
        </w:tc>
        <w:tc>
          <w:tcPr>
            <w:tcW w:w="18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0,63</w:t>
            </w:r>
            <w:r/>
          </w:p>
        </w:tc>
        <w:tc>
          <w:tcPr>
            <w:tcW w:w="198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0,94</w:t>
            </w:r>
            <w:r/>
          </w:p>
        </w:tc>
        <w:tc>
          <w:tcPr>
            <w:tcW w:w="198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1,02</w:t>
            </w:r>
            <w:r/>
          </w:p>
        </w:tc>
      </w:tr>
      <w:tr>
        <w:trPr/>
        <w:tc>
          <w:tcPr>
            <w:tcW w:w="74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6</w:t>
            </w:r>
            <w:r/>
          </w:p>
        </w:tc>
        <w:tc>
          <w:tcPr>
            <w:tcW w:w="510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Расходы на оплату услуг специализированных организаций по дератизации и дезинсекции подвальных, чердачных помещений</w:t>
            </w:r>
            <w:r/>
          </w:p>
        </w:tc>
        <w:tc>
          <w:tcPr>
            <w:tcW w:w="170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0,22</w:t>
            </w:r>
            <w:r/>
          </w:p>
        </w:tc>
        <w:tc>
          <w:tcPr>
            <w:tcW w:w="21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0,22</w:t>
            </w:r>
            <w:r/>
          </w:p>
        </w:tc>
        <w:tc>
          <w:tcPr>
            <w:tcW w:w="18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0,22</w:t>
            </w:r>
            <w:r/>
          </w:p>
        </w:tc>
        <w:tc>
          <w:tcPr>
            <w:tcW w:w="198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0,22</w:t>
            </w:r>
            <w:r/>
          </w:p>
        </w:tc>
        <w:tc>
          <w:tcPr>
            <w:tcW w:w="198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0,44</w:t>
            </w:r>
            <w:r/>
          </w:p>
        </w:tc>
      </w:tr>
      <w:tr>
        <w:trPr/>
        <w:tc>
          <w:tcPr>
            <w:tcW w:w="74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7</w:t>
            </w:r>
            <w:r/>
          </w:p>
        </w:tc>
        <w:tc>
          <w:tcPr>
            <w:tcW w:w="510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Расходы на техническое обслуживание внутридомовых инженерных систем (отопление, водоснабжение холодное и горячее, канализация ) с учетом затрат по ремонту и госпроверке приборов учета тепловой энергии</w:t>
            </w:r>
            <w:r/>
          </w:p>
        </w:tc>
        <w:tc>
          <w:tcPr>
            <w:tcW w:w="170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3,26</w:t>
            </w:r>
            <w:r/>
          </w:p>
        </w:tc>
        <w:tc>
          <w:tcPr>
            <w:tcW w:w="21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3,26</w:t>
            </w:r>
            <w:r/>
          </w:p>
        </w:tc>
        <w:tc>
          <w:tcPr>
            <w:tcW w:w="18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3,26</w:t>
            </w:r>
            <w:r/>
          </w:p>
        </w:tc>
        <w:tc>
          <w:tcPr>
            <w:tcW w:w="198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3,26</w:t>
            </w:r>
            <w:r/>
          </w:p>
        </w:tc>
        <w:tc>
          <w:tcPr>
            <w:tcW w:w="198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3,26</w:t>
            </w:r>
            <w:r/>
          </w:p>
        </w:tc>
      </w:tr>
      <w:tr>
        <w:trPr/>
        <w:tc>
          <w:tcPr>
            <w:tcW w:w="74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8</w:t>
            </w:r>
            <w:r/>
          </w:p>
        </w:tc>
        <w:tc>
          <w:tcPr>
            <w:tcW w:w="510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Всего тариф затрат управляющих организаций за содержание общего имущества многоквартирных жилых домов</w:t>
            </w:r>
            <w:r/>
          </w:p>
        </w:tc>
        <w:tc>
          <w:tcPr>
            <w:tcW w:w="170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11,57</w:t>
            </w:r>
            <w:r/>
          </w:p>
        </w:tc>
        <w:tc>
          <w:tcPr>
            <w:tcW w:w="21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10,76</w:t>
            </w:r>
            <w:r/>
          </w:p>
        </w:tc>
        <w:tc>
          <w:tcPr>
            <w:tcW w:w="18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9,06</w:t>
            </w:r>
            <w:r/>
          </w:p>
        </w:tc>
        <w:tc>
          <w:tcPr>
            <w:tcW w:w="198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9,37</w:t>
            </w:r>
            <w:r/>
          </w:p>
        </w:tc>
        <w:tc>
          <w:tcPr>
            <w:tcW w:w="198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9,17</w:t>
            </w:r>
            <w:r/>
          </w:p>
        </w:tc>
      </w:tr>
      <w:tr>
        <w:trPr/>
        <w:tc>
          <w:tcPr>
            <w:tcW w:w="74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9</w:t>
            </w:r>
            <w:r/>
          </w:p>
        </w:tc>
        <w:tc>
          <w:tcPr>
            <w:tcW w:w="510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Дополнительные затраты в расшифровкой фактических расходов , в размере</w:t>
            </w:r>
            <w:r/>
          </w:p>
        </w:tc>
        <w:tc>
          <w:tcPr>
            <w:tcW w:w="170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5(%)0,58</w:t>
            </w:r>
            <w:r/>
          </w:p>
        </w:tc>
        <w:tc>
          <w:tcPr>
            <w:tcW w:w="21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( 5%) 0,54</w:t>
            </w:r>
            <w:r/>
          </w:p>
        </w:tc>
        <w:tc>
          <w:tcPr>
            <w:tcW w:w="18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(5%) 0,45</w:t>
            </w:r>
            <w:r/>
          </w:p>
        </w:tc>
        <w:tc>
          <w:tcPr>
            <w:tcW w:w="198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(5%) 0,47</w:t>
            </w:r>
            <w:r/>
          </w:p>
        </w:tc>
        <w:tc>
          <w:tcPr>
            <w:tcW w:w="198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(5%) 0,46</w:t>
            </w:r>
            <w:r/>
          </w:p>
        </w:tc>
      </w:tr>
      <w:tr>
        <w:trPr/>
        <w:tc>
          <w:tcPr>
            <w:tcW w:w="74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ru-RU"/>
              </w:rPr>
              <w:t>10</w:t>
            </w:r>
            <w:r/>
          </w:p>
        </w:tc>
        <w:tc>
          <w:tcPr>
            <w:tcW w:w="510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ru-RU"/>
              </w:rPr>
              <w:t>Всего размер платы за содержание . жилых помещений в многоквартирных жилых домах.</w:t>
            </w:r>
            <w:r/>
          </w:p>
        </w:tc>
        <w:tc>
          <w:tcPr>
            <w:tcW w:w="170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ru-RU"/>
              </w:rPr>
              <w:t>12,15</w:t>
            </w:r>
            <w:r/>
          </w:p>
        </w:tc>
        <w:tc>
          <w:tcPr>
            <w:tcW w:w="21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ru-RU"/>
              </w:rPr>
              <w:t>11,30</w:t>
            </w:r>
            <w:r/>
          </w:p>
        </w:tc>
        <w:tc>
          <w:tcPr>
            <w:tcW w:w="18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ru-RU"/>
              </w:rPr>
              <w:t>9,51</w:t>
            </w:r>
            <w:r/>
          </w:p>
        </w:tc>
        <w:tc>
          <w:tcPr>
            <w:tcW w:w="198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ru-RU"/>
              </w:rPr>
              <w:t>9,84</w:t>
            </w:r>
            <w:r/>
          </w:p>
        </w:tc>
        <w:tc>
          <w:tcPr>
            <w:tcW w:w="198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ru-RU"/>
              </w:rPr>
              <w:t>9,63</w:t>
            </w:r>
            <w:r/>
          </w:p>
        </w:tc>
      </w:tr>
      <w:tr>
        <w:trPr>
          <w:trHeight w:val="575" w:hRule="atLeast"/>
        </w:trPr>
        <w:tc>
          <w:tcPr>
            <w:tcW w:w="71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11*</w:t>
            </w:r>
            <w:r/>
          </w:p>
        </w:tc>
        <w:tc>
          <w:tcPr>
            <w:tcW w:w="51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Затраты на вывоз бытового и крупноразмерного мусора</w:t>
            </w:r>
            <w:r/>
          </w:p>
        </w:tc>
        <w:tc>
          <w:tcPr>
            <w:tcW w:w="170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2,93</w:t>
            </w:r>
            <w:r/>
          </w:p>
        </w:tc>
        <w:tc>
          <w:tcPr>
            <w:tcW w:w="21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2,93</w:t>
            </w:r>
            <w:r/>
          </w:p>
        </w:tc>
        <w:tc>
          <w:tcPr>
            <w:tcW w:w="184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2,93</w:t>
            </w:r>
            <w:r/>
          </w:p>
        </w:tc>
        <w:tc>
          <w:tcPr>
            <w:tcW w:w="198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2,93</w:t>
            </w:r>
            <w:r/>
          </w:p>
        </w:tc>
        <w:tc>
          <w:tcPr>
            <w:tcW w:w="1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2,93</w:t>
            </w:r>
            <w:r/>
          </w:p>
        </w:tc>
      </w:tr>
    </w:tbl>
    <w:p>
      <w:pPr>
        <w:pStyle w:val="Tekstob"/>
        <w:numPr>
          <w:ilvl w:val="0"/>
          <w:numId w:val="20"/>
        </w:numPr>
        <w:shd w:val="clear" w:color="auto" w:themeColor="" w:themeTint="" w:themeShade="" w:fill="FFFFFF" w:themeFill="" w:themeFillTint="" w:themeFillShade=""/>
        <w:spacing w:lineRule="atLeast" w:line="240" w:beforeAutospacing="0" w:before="0" w:afterAutospacing="0" w:after="96"/>
        <w:contextualSpacing/>
        <w:jc w:val="both"/>
        <w:rPr>
          <w:sz w:val="22"/>
          <w:sz w:val="22"/>
          <w:szCs w:val="22"/>
          <w:color w:val="000000"/>
        </w:rPr>
      </w:pPr>
      <w:r>
        <w:rPr>
          <w:color w:val="000000"/>
          <w:sz w:val="22"/>
          <w:szCs w:val="22"/>
        </w:rPr>
        <w:t>- затраты по вывозке бытового и крупноразмерного мусора принимаются по установленным размерам затрат в муниципальном образовании области.</w:t>
      </w:r>
      <w:r/>
    </w:p>
    <w:p>
      <w:pPr>
        <w:pStyle w:val="Tekstob"/>
        <w:shd w:val="clear" w:color="auto" w:themeColor="" w:themeTint="" w:themeShade="" w:fill="FFFFFF" w:themeFill="" w:themeFillTint="" w:themeFillShade=""/>
        <w:spacing w:lineRule="atLeast" w:line="240" w:beforeAutospacing="0" w:before="0" w:afterAutospacing="0" w:after="96"/>
        <w:ind w:left="360" w:hanging="0"/>
        <w:contextualSpacing/>
        <w:jc w:val="both"/>
        <w:rPr>
          <w:sz w:val="22"/>
          <w:sz w:val="22"/>
          <w:szCs w:val="22"/>
          <w:color w:val="000000"/>
        </w:rPr>
      </w:pPr>
      <w:r>
        <w:rPr>
          <w:color w:val="000000"/>
          <w:sz w:val="22"/>
          <w:szCs w:val="22"/>
        </w:rPr>
        <w:t>Расчет планового размера прибыли следует производить по следующим основным составляющим:</w:t>
      </w:r>
      <w:r/>
    </w:p>
    <w:p>
      <w:pPr>
        <w:pStyle w:val="Tekstob"/>
        <w:shd w:val="clear" w:color="auto" w:themeColor="" w:themeTint="" w:themeShade="" w:fill="FFFFFF" w:themeFill="" w:themeFillTint="" w:themeFillShade=""/>
        <w:spacing w:lineRule="atLeast" w:line="240" w:beforeAutospacing="0" w:before="0" w:afterAutospacing="0" w:after="96"/>
        <w:ind w:left="360" w:hanging="0"/>
        <w:contextualSpacing/>
        <w:jc w:val="both"/>
        <w:rPr>
          <w:sz w:val="22"/>
          <w:sz w:val="22"/>
          <w:szCs w:val="22"/>
          <w:color w:val="000000"/>
        </w:rPr>
      </w:pPr>
      <w:r>
        <w:rPr>
          <w:color w:val="000000"/>
          <w:sz w:val="22"/>
          <w:szCs w:val="22"/>
        </w:rPr>
        <w:t>- внереализационные расходы;</w:t>
      </w:r>
      <w:r/>
    </w:p>
    <w:p>
      <w:pPr>
        <w:pStyle w:val="Tekstob"/>
        <w:shd w:val="clear" w:color="auto" w:themeColor="" w:themeTint="" w:themeShade="" w:fill="FFFFFF" w:themeFill="" w:themeFillTint="" w:themeFillShade=""/>
        <w:spacing w:lineRule="atLeast" w:line="240" w:beforeAutospacing="0" w:before="0" w:afterAutospacing="0" w:after="96"/>
        <w:ind w:left="360" w:hanging="0"/>
        <w:contextualSpacing/>
        <w:jc w:val="both"/>
        <w:rPr>
          <w:sz w:val="22"/>
          <w:sz w:val="22"/>
          <w:szCs w:val="22"/>
          <w:color w:val="000000"/>
        </w:rPr>
      </w:pPr>
      <w:r>
        <w:rPr>
          <w:color w:val="000000"/>
          <w:sz w:val="22"/>
          <w:szCs w:val="22"/>
        </w:rPr>
        <w:t>- налоги, уплачиваемые из прибыли;</w:t>
      </w:r>
      <w:r/>
    </w:p>
    <w:p>
      <w:pPr>
        <w:pStyle w:val="Tekstob"/>
        <w:shd w:val="clear" w:color="auto" w:themeColor="" w:themeTint="" w:themeShade="" w:fill="FFFFFF" w:themeFill="" w:themeFillTint="" w:themeFillShade=""/>
        <w:spacing w:lineRule="atLeast" w:line="240" w:beforeAutospacing="0" w:before="0" w:afterAutospacing="0" w:after="96"/>
        <w:ind w:left="360" w:hanging="0"/>
        <w:contextualSpacing/>
        <w:jc w:val="both"/>
        <w:rPr>
          <w:sz w:val="22"/>
          <w:sz w:val="22"/>
          <w:szCs w:val="22"/>
          <w:color w:val="000000"/>
        </w:rPr>
      </w:pPr>
      <w:r>
        <w:rPr>
          <w:color w:val="000000"/>
          <w:sz w:val="22"/>
          <w:szCs w:val="22"/>
        </w:rPr>
        <w:t>- развитие и модернизация (по плану развития, согласованному с собственником имущества) с учетом использования амортизационных отчислений на полное восстановление основных средств (кроме жилищного фонда);</w:t>
      </w:r>
      <w:r/>
    </w:p>
    <w:p>
      <w:pPr>
        <w:pStyle w:val="Tekstob"/>
        <w:shd w:val="clear" w:color="auto" w:themeColor="" w:themeTint="" w:themeShade="" w:fill="FFFFFF" w:themeFill="" w:themeFillTint="" w:themeFillShade=""/>
        <w:spacing w:lineRule="atLeast" w:line="240" w:beforeAutospacing="0" w:before="0" w:afterAutospacing="0" w:after="96"/>
        <w:ind w:left="360" w:hanging="0"/>
        <w:contextualSpacing/>
        <w:jc w:val="both"/>
        <w:rPr>
          <w:sz w:val="22"/>
          <w:sz w:val="22"/>
          <w:szCs w:val="22"/>
          <w:color w:val="000000"/>
        </w:rPr>
      </w:pPr>
      <w:r>
        <w:rPr>
          <w:color w:val="000000"/>
          <w:sz w:val="22"/>
          <w:szCs w:val="22"/>
        </w:rPr>
        <w:t>- социальное развитие;</w:t>
      </w:r>
      <w:r/>
    </w:p>
    <w:p>
      <w:pPr>
        <w:pStyle w:val="Tekstob"/>
        <w:shd w:val="clear" w:color="auto" w:themeColor="" w:themeTint="" w:themeShade="" w:fill="FFFFFF" w:themeFill="" w:themeFillTint="" w:themeFillShade=""/>
        <w:spacing w:lineRule="atLeast" w:line="240" w:beforeAutospacing="0" w:before="0" w:afterAutospacing="0" w:after="96"/>
        <w:ind w:left="360" w:hanging="0"/>
        <w:contextualSpacing/>
        <w:jc w:val="both"/>
        <w:rPr>
          <w:sz w:val="22"/>
          <w:sz w:val="22"/>
          <w:szCs w:val="22"/>
          <w:color w:val="000000"/>
        </w:rPr>
      </w:pPr>
      <w:r>
        <w:rPr>
          <w:color w:val="000000"/>
          <w:sz w:val="22"/>
          <w:szCs w:val="22"/>
        </w:rPr>
        <w:t>- расходы на прочие цели.</w:t>
      </w:r>
      <w:r/>
    </w:p>
    <w:p>
      <w:pPr>
        <w:pStyle w:val="Normal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</w:r>
      <w:r>
        <w:br w:type="page"/>
      </w:r>
      <w:r/>
    </w:p>
    <w:p>
      <w:pPr>
        <w:pStyle w:val="Normal"/>
        <w:jc w:val="right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Приложение 1</w:t>
      </w:r>
      <w:r/>
    </w:p>
    <w:p>
      <w:pPr>
        <w:pStyle w:val="Normal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Определение площади  помещений для размещения управляющих организаций для функциональной деятельности.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Состав помещений функциональных групп в организации и их нормативная площадь (СНИП 31-06-2009 (СП 118.13330.2012) п. 5.15.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А) Нормативные показатели кабинетов и приемных руководителей организаций  при численности сотрудников до 300 чел.(Таблица 5.3)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Кабинет руководителя  -27 м2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Кабинет зам. руководителя – 18 м2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Приемная (общая) – 12 м2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Б) состав помещений функциональных групп (п.5.16):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Площадь рабочих комнат  на одно рабочее место: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Начальник отдела, главный специалист, главный бухгалтер – 9 м2;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Инженер, экономист, бухгалтер, инспектор – 6,5 м2;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Программист, персонал технического обслуживания, инспектор, делопроизводитель и т. Д. – 6 м2;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Для специалистов ведущих индивидуальный прием граждан  - 12 м2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Санузел – 6 м2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Помещение уборочного инвентаря – 2 м2</w:t>
      </w:r>
      <w:r/>
    </w:p>
    <w:p>
      <w:pPr>
        <w:sectPr>
          <w:footerReference w:type="default" r:id="rId5"/>
          <w:type w:val="nextPage"/>
          <w:pgSz w:orient="landscape" w:w="16838" w:h="11906"/>
          <w:pgMar w:left="567" w:right="624" w:header="0" w:top="1134" w:footer="709" w:bottom="130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Сводные данные нормативов площади помещений , в зависимости от нормативной численности  управляющих организаций, сведены в таблицу № 14 </w:t>
      </w:r>
      <w:r/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Нормативные показатели площади помещений для размещения управляющих организаций.</w:t>
      </w:r>
      <w:r/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Таблица 25</w:t>
      </w:r>
      <w:r/>
    </w:p>
    <w:tbl>
      <w:tblPr>
        <w:tblW w:w="14693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17"/>
        <w:gridCol w:w="2131"/>
        <w:gridCol w:w="1264"/>
        <w:gridCol w:w="851"/>
        <w:gridCol w:w="861"/>
        <w:gridCol w:w="992"/>
        <w:gridCol w:w="850"/>
        <w:gridCol w:w="709"/>
        <w:gridCol w:w="849"/>
        <w:gridCol w:w="1"/>
        <w:gridCol w:w="849"/>
        <w:gridCol w:w="992"/>
        <w:gridCol w:w="2"/>
        <w:gridCol w:w="1131"/>
        <w:gridCol w:w="708"/>
        <w:gridCol w:w="3"/>
        <w:gridCol w:w="782"/>
        <w:gridCol w:w="1001"/>
      </w:tblGrid>
      <w:tr>
        <w:trPr>
          <w:trHeight w:val="499" w:hRule="atLeast"/>
        </w:trPr>
        <w:tc>
          <w:tcPr>
            <w:tcW w:w="7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/>
          </w:p>
        </w:tc>
        <w:tc>
          <w:tcPr>
            <w:tcW w:w="21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должностей</w:t>
            </w:r>
            <w:r/>
          </w:p>
        </w:tc>
        <w:tc>
          <w:tcPr>
            <w:tcW w:w="12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Нормативный показатель, м2</w:t>
            </w:r>
            <w:r/>
          </w:p>
        </w:tc>
        <w:tc>
          <w:tcPr>
            <w:tcW w:w="10581" w:type="dxa"/>
            <w:gridSpan w:val="15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Общая площадь помещений в управляемых многоквартирных домах, тыс. кВ. м.</w:t>
            </w:r>
            <w:r/>
          </w:p>
        </w:tc>
      </w:tr>
      <w:tr>
        <w:trPr>
          <w:trHeight w:val="499" w:hRule="atLeast"/>
        </w:trPr>
        <w:tc>
          <w:tcPr>
            <w:tcW w:w="7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21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71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До 400</w:t>
            </w:r>
            <w:r/>
          </w:p>
        </w:tc>
        <w:tc>
          <w:tcPr>
            <w:tcW w:w="184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401-600</w:t>
            </w:r>
            <w:r/>
          </w:p>
        </w:tc>
        <w:tc>
          <w:tcPr>
            <w:tcW w:w="155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601-900</w:t>
            </w:r>
            <w:r/>
          </w:p>
        </w:tc>
        <w:tc>
          <w:tcPr>
            <w:tcW w:w="184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901-1300</w:t>
            </w:r>
            <w:r/>
          </w:p>
        </w:tc>
        <w:tc>
          <w:tcPr>
            <w:tcW w:w="184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1301-2700</w:t>
            </w:r>
            <w:r/>
          </w:p>
        </w:tc>
        <w:tc>
          <w:tcPr>
            <w:tcW w:w="178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2701-4000</w:t>
            </w:r>
            <w:r/>
          </w:p>
        </w:tc>
      </w:tr>
      <w:tr>
        <w:trPr>
          <w:trHeight w:val="499" w:hRule="atLeast"/>
        </w:trPr>
        <w:tc>
          <w:tcPr>
            <w:tcW w:w="7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21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Числен-ность, чел</w:t>
            </w:r>
            <w:r/>
          </w:p>
        </w:tc>
        <w:tc>
          <w:tcPr>
            <w:tcW w:w="8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площадь, м2</w:t>
            </w:r>
            <w:r/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Числен-ность, чел.</w:t>
            </w:r>
            <w:r/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площадь, м2</w:t>
            </w:r>
            <w:r/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Числен-ность, чел.</w:t>
            </w:r>
            <w:r/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площадь, м2</w:t>
            </w:r>
            <w:r/>
          </w:p>
        </w:tc>
        <w:tc>
          <w:tcPr>
            <w:tcW w:w="85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Числен-ность, чел.</w:t>
            </w:r>
            <w:r/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площадь, м2</w:t>
            </w:r>
            <w:r/>
          </w:p>
        </w:tc>
        <w:tc>
          <w:tcPr>
            <w:tcW w:w="1133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Числен-ность, чел.</w:t>
            </w:r>
            <w:r/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площадь, м2</w:t>
            </w:r>
            <w:r/>
          </w:p>
        </w:tc>
        <w:tc>
          <w:tcPr>
            <w:tcW w:w="78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Числен-ность, чел.</w:t>
            </w:r>
            <w:r/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площадь, м2</w:t>
            </w:r>
            <w:r/>
          </w:p>
        </w:tc>
      </w:tr>
      <w:tr>
        <w:trPr>
          <w:trHeight w:val="255" w:hRule="atLeast"/>
        </w:trPr>
        <w:tc>
          <w:tcPr>
            <w:tcW w:w="71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2131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1264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/>
          </w:p>
        </w:tc>
        <w:tc>
          <w:tcPr>
            <w:tcW w:w="851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/>
          </w:p>
        </w:tc>
        <w:tc>
          <w:tcPr>
            <w:tcW w:w="861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/>
          </w:p>
        </w:tc>
        <w:tc>
          <w:tcPr>
            <w:tcW w:w="99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/>
          </w:p>
        </w:tc>
        <w:tc>
          <w:tcPr>
            <w:tcW w:w="85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/>
          </w:p>
        </w:tc>
        <w:tc>
          <w:tcPr>
            <w:tcW w:w="709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/>
          </w:p>
        </w:tc>
        <w:tc>
          <w:tcPr>
            <w:tcW w:w="849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/>
          </w:p>
        </w:tc>
        <w:tc>
          <w:tcPr>
            <w:tcW w:w="850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/>
          </w:p>
        </w:tc>
        <w:tc>
          <w:tcPr>
            <w:tcW w:w="99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/>
          </w:p>
        </w:tc>
        <w:tc>
          <w:tcPr>
            <w:tcW w:w="1133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/>
          </w:p>
        </w:tc>
        <w:tc>
          <w:tcPr>
            <w:tcW w:w="708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/>
          </w:p>
        </w:tc>
        <w:tc>
          <w:tcPr>
            <w:tcW w:w="785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  <w:r/>
          </w:p>
        </w:tc>
        <w:tc>
          <w:tcPr>
            <w:tcW w:w="1001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/>
          </w:p>
        </w:tc>
      </w:tr>
      <w:tr>
        <w:trPr>
          <w:trHeight w:val="23" w:hRule="exact"/>
        </w:trPr>
        <w:tc>
          <w:tcPr>
            <w:tcW w:w="7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2131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6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86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84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85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99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133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78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0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 w:hRule="atLeast"/>
        </w:trPr>
        <w:tc>
          <w:tcPr>
            <w:tcW w:w="7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2131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  <w:r/>
          </w:p>
        </w:tc>
        <w:tc>
          <w:tcPr>
            <w:tcW w:w="126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  <w:r/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86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  <w:r/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  <w:r/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84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  <w:r/>
          </w:p>
        </w:tc>
        <w:tc>
          <w:tcPr>
            <w:tcW w:w="85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9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  <w:r/>
          </w:p>
        </w:tc>
        <w:tc>
          <w:tcPr>
            <w:tcW w:w="1133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  <w:r/>
          </w:p>
        </w:tc>
        <w:tc>
          <w:tcPr>
            <w:tcW w:w="78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10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  <w:r/>
          </w:p>
        </w:tc>
      </w:tr>
      <w:tr>
        <w:trPr>
          <w:trHeight w:val="315" w:hRule="atLeast"/>
        </w:trPr>
        <w:tc>
          <w:tcPr>
            <w:tcW w:w="7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2131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Заместитель руководителя</w:t>
            </w:r>
            <w:r/>
          </w:p>
        </w:tc>
        <w:tc>
          <w:tcPr>
            <w:tcW w:w="126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  <w:r/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6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4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5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9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  <w:r/>
          </w:p>
        </w:tc>
        <w:tc>
          <w:tcPr>
            <w:tcW w:w="1133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  <w:r/>
          </w:p>
        </w:tc>
        <w:tc>
          <w:tcPr>
            <w:tcW w:w="78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10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  <w:r/>
          </w:p>
        </w:tc>
      </w:tr>
      <w:tr>
        <w:trPr>
          <w:trHeight w:val="315" w:hRule="atLeast"/>
        </w:trPr>
        <w:tc>
          <w:tcPr>
            <w:tcW w:w="7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/>
          </w:p>
        </w:tc>
        <w:tc>
          <w:tcPr>
            <w:tcW w:w="2131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  <w:r/>
          </w:p>
        </w:tc>
        <w:tc>
          <w:tcPr>
            <w:tcW w:w="126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/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86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/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/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84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/>
          </w:p>
        </w:tc>
        <w:tc>
          <w:tcPr>
            <w:tcW w:w="85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9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/>
          </w:p>
        </w:tc>
        <w:tc>
          <w:tcPr>
            <w:tcW w:w="1133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/>
          </w:p>
        </w:tc>
        <w:tc>
          <w:tcPr>
            <w:tcW w:w="78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10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/>
          </w:p>
        </w:tc>
      </w:tr>
      <w:tr>
        <w:trPr>
          <w:trHeight w:val="525" w:hRule="atLeast"/>
        </w:trPr>
        <w:tc>
          <w:tcPr>
            <w:tcW w:w="7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/>
          </w:p>
        </w:tc>
        <w:tc>
          <w:tcPr>
            <w:tcW w:w="2131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Начальник отдела технического контроля и планирования</w:t>
            </w:r>
            <w:r/>
          </w:p>
        </w:tc>
        <w:tc>
          <w:tcPr>
            <w:tcW w:w="126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/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6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84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/>
          </w:p>
        </w:tc>
        <w:tc>
          <w:tcPr>
            <w:tcW w:w="85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9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/>
          </w:p>
        </w:tc>
        <w:tc>
          <w:tcPr>
            <w:tcW w:w="1133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/>
          </w:p>
        </w:tc>
        <w:tc>
          <w:tcPr>
            <w:tcW w:w="78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10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/>
          </w:p>
        </w:tc>
      </w:tr>
      <w:tr>
        <w:trPr>
          <w:trHeight w:val="315" w:hRule="atLeast"/>
        </w:trPr>
        <w:tc>
          <w:tcPr>
            <w:tcW w:w="7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/>
          </w:p>
        </w:tc>
        <w:tc>
          <w:tcPr>
            <w:tcW w:w="2131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Инженер</w:t>
            </w:r>
            <w:r/>
          </w:p>
        </w:tc>
        <w:tc>
          <w:tcPr>
            <w:tcW w:w="126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  <w:r/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6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4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5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9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  <w:r/>
          </w:p>
        </w:tc>
        <w:tc>
          <w:tcPr>
            <w:tcW w:w="1133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/>
          </w:p>
        </w:tc>
        <w:tc>
          <w:tcPr>
            <w:tcW w:w="78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10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/>
          </w:p>
        </w:tc>
      </w:tr>
      <w:tr>
        <w:trPr>
          <w:trHeight w:val="315" w:hRule="atLeast"/>
        </w:trPr>
        <w:tc>
          <w:tcPr>
            <w:tcW w:w="7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/>
          </w:p>
        </w:tc>
        <w:tc>
          <w:tcPr>
            <w:tcW w:w="2131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Бухгалтер</w:t>
            </w:r>
            <w:r/>
          </w:p>
        </w:tc>
        <w:tc>
          <w:tcPr>
            <w:tcW w:w="126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  <w:r/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86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  <w:r/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  <w:r/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84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  <w:r/>
          </w:p>
        </w:tc>
        <w:tc>
          <w:tcPr>
            <w:tcW w:w="85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9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  <w:r/>
          </w:p>
        </w:tc>
        <w:tc>
          <w:tcPr>
            <w:tcW w:w="1133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  <w:r/>
          </w:p>
        </w:tc>
        <w:tc>
          <w:tcPr>
            <w:tcW w:w="78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10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/>
          </w:p>
        </w:tc>
      </w:tr>
      <w:tr>
        <w:trPr>
          <w:trHeight w:val="315" w:hRule="atLeast"/>
        </w:trPr>
        <w:tc>
          <w:tcPr>
            <w:tcW w:w="7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/>
          </w:p>
        </w:tc>
        <w:tc>
          <w:tcPr>
            <w:tcW w:w="2131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Юрисконсульт</w:t>
            </w:r>
            <w:r/>
          </w:p>
        </w:tc>
        <w:tc>
          <w:tcPr>
            <w:tcW w:w="126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  <w:r/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86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  <w:r/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  <w:r/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84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  <w:r/>
          </w:p>
        </w:tc>
        <w:tc>
          <w:tcPr>
            <w:tcW w:w="85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9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  <w:r/>
          </w:p>
        </w:tc>
        <w:tc>
          <w:tcPr>
            <w:tcW w:w="1133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  <w:r/>
          </w:p>
        </w:tc>
        <w:tc>
          <w:tcPr>
            <w:tcW w:w="78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10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  <w:r/>
          </w:p>
        </w:tc>
      </w:tr>
      <w:tr>
        <w:trPr>
          <w:trHeight w:val="780" w:hRule="atLeast"/>
        </w:trPr>
        <w:tc>
          <w:tcPr>
            <w:tcW w:w="7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/>
          </w:p>
        </w:tc>
        <w:tc>
          <w:tcPr>
            <w:tcW w:w="2131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Начальник отдела контроля состояния и использования общего имущества</w:t>
            </w:r>
            <w:r/>
          </w:p>
        </w:tc>
        <w:tc>
          <w:tcPr>
            <w:tcW w:w="126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/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tcW w:w="86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84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/>
          </w:p>
        </w:tc>
        <w:tc>
          <w:tcPr>
            <w:tcW w:w="85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9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/>
          </w:p>
        </w:tc>
        <w:tc>
          <w:tcPr>
            <w:tcW w:w="1133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/>
          </w:p>
        </w:tc>
        <w:tc>
          <w:tcPr>
            <w:tcW w:w="78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10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/>
          </w:p>
        </w:tc>
      </w:tr>
      <w:tr>
        <w:trPr>
          <w:trHeight w:val="315" w:hRule="atLeast"/>
        </w:trPr>
        <w:tc>
          <w:tcPr>
            <w:tcW w:w="7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/>
          </w:p>
        </w:tc>
        <w:tc>
          <w:tcPr>
            <w:tcW w:w="2131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Инженер</w:t>
            </w:r>
            <w:r/>
          </w:p>
        </w:tc>
        <w:tc>
          <w:tcPr>
            <w:tcW w:w="126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  <w:r/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86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  <w:r/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/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/>
          </w:p>
        </w:tc>
        <w:tc>
          <w:tcPr>
            <w:tcW w:w="84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19,5</w:t>
            </w:r>
            <w:r/>
          </w:p>
        </w:tc>
        <w:tc>
          <w:tcPr>
            <w:tcW w:w="85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/>
          </w:p>
        </w:tc>
        <w:tc>
          <w:tcPr>
            <w:tcW w:w="99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  <w:r/>
          </w:p>
        </w:tc>
        <w:tc>
          <w:tcPr>
            <w:tcW w:w="1133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/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32,5</w:t>
            </w:r>
            <w:r/>
          </w:p>
        </w:tc>
        <w:tc>
          <w:tcPr>
            <w:tcW w:w="78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/>
          </w:p>
        </w:tc>
        <w:tc>
          <w:tcPr>
            <w:tcW w:w="10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45,5</w:t>
            </w:r>
            <w:r/>
          </w:p>
        </w:tc>
      </w:tr>
      <w:tr>
        <w:trPr>
          <w:trHeight w:val="315" w:hRule="atLeast"/>
        </w:trPr>
        <w:tc>
          <w:tcPr>
            <w:tcW w:w="7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/>
          </w:p>
        </w:tc>
        <w:tc>
          <w:tcPr>
            <w:tcW w:w="2131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Инспектор</w:t>
            </w:r>
            <w:r/>
          </w:p>
        </w:tc>
        <w:tc>
          <w:tcPr>
            <w:tcW w:w="126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  <w:r/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86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/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/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/>
          </w:p>
        </w:tc>
        <w:tc>
          <w:tcPr>
            <w:tcW w:w="84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19,5</w:t>
            </w:r>
            <w:r/>
          </w:p>
        </w:tc>
        <w:tc>
          <w:tcPr>
            <w:tcW w:w="85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/>
          </w:p>
        </w:tc>
        <w:tc>
          <w:tcPr>
            <w:tcW w:w="99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  <w:r/>
          </w:p>
        </w:tc>
        <w:tc>
          <w:tcPr>
            <w:tcW w:w="1133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/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32,5</w:t>
            </w:r>
            <w:r/>
          </w:p>
        </w:tc>
        <w:tc>
          <w:tcPr>
            <w:tcW w:w="78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/>
          </w:p>
        </w:tc>
        <w:tc>
          <w:tcPr>
            <w:tcW w:w="10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45,5</w:t>
            </w:r>
            <w:r/>
          </w:p>
        </w:tc>
      </w:tr>
      <w:tr>
        <w:trPr>
          <w:trHeight w:val="315" w:hRule="atLeast"/>
        </w:trPr>
        <w:tc>
          <w:tcPr>
            <w:tcW w:w="7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/>
          </w:p>
        </w:tc>
        <w:tc>
          <w:tcPr>
            <w:tcW w:w="2131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Техник</w:t>
            </w:r>
            <w:r/>
          </w:p>
        </w:tc>
        <w:tc>
          <w:tcPr>
            <w:tcW w:w="126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/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86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/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/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84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/>
          </w:p>
        </w:tc>
        <w:tc>
          <w:tcPr>
            <w:tcW w:w="85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/>
          </w:p>
        </w:tc>
        <w:tc>
          <w:tcPr>
            <w:tcW w:w="99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/>
          </w:p>
        </w:tc>
        <w:tc>
          <w:tcPr>
            <w:tcW w:w="1133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/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  <w:r/>
          </w:p>
        </w:tc>
        <w:tc>
          <w:tcPr>
            <w:tcW w:w="78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/>
          </w:p>
        </w:tc>
        <w:tc>
          <w:tcPr>
            <w:tcW w:w="10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  <w:r/>
          </w:p>
        </w:tc>
      </w:tr>
      <w:tr>
        <w:trPr>
          <w:trHeight w:val="315" w:hRule="atLeast"/>
        </w:trPr>
        <w:tc>
          <w:tcPr>
            <w:tcW w:w="7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/>
          </w:p>
        </w:tc>
        <w:tc>
          <w:tcPr>
            <w:tcW w:w="2131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Оператор диспетчерской службы</w:t>
            </w:r>
            <w:r/>
          </w:p>
        </w:tc>
        <w:tc>
          <w:tcPr>
            <w:tcW w:w="126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/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/>
          </w:p>
        </w:tc>
        <w:tc>
          <w:tcPr>
            <w:tcW w:w="86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/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/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/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/>
          </w:p>
        </w:tc>
        <w:tc>
          <w:tcPr>
            <w:tcW w:w="84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/>
          </w:p>
        </w:tc>
        <w:tc>
          <w:tcPr>
            <w:tcW w:w="85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/>
          </w:p>
        </w:tc>
        <w:tc>
          <w:tcPr>
            <w:tcW w:w="99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/>
          </w:p>
        </w:tc>
        <w:tc>
          <w:tcPr>
            <w:tcW w:w="1133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/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/>
          </w:p>
        </w:tc>
        <w:tc>
          <w:tcPr>
            <w:tcW w:w="78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/>
          </w:p>
        </w:tc>
        <w:tc>
          <w:tcPr>
            <w:tcW w:w="10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/>
          </w:p>
        </w:tc>
      </w:tr>
    </w:tbl>
    <w:p>
      <w:pPr>
        <w:pStyle w:val="Normal"/>
      </w:pPr>
      <w:r>
        <w:rPr/>
      </w:r>
      <w:r>
        <w:br w:type="page"/>
      </w:r>
      <w:r/>
    </w:p>
    <w:tbl>
      <w:tblPr>
        <w:tblW w:w="14693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17"/>
        <w:gridCol w:w="2131"/>
        <w:gridCol w:w="1264"/>
        <w:gridCol w:w="851"/>
        <w:gridCol w:w="861"/>
        <w:gridCol w:w="992"/>
        <w:gridCol w:w="850"/>
        <w:gridCol w:w="709"/>
        <w:gridCol w:w="849"/>
        <w:gridCol w:w="850"/>
        <w:gridCol w:w="992"/>
        <w:gridCol w:w="1133"/>
        <w:gridCol w:w="708"/>
        <w:gridCol w:w="785"/>
        <w:gridCol w:w="1001"/>
      </w:tblGrid>
      <w:tr>
        <w:trPr>
          <w:trHeight w:val="255" w:hRule="atLeast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pageBreakBefore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21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12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/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/>
          </w:p>
        </w:tc>
        <w:tc>
          <w:tcPr>
            <w:tcW w:w="8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/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/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/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/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/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/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/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/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/>
          </w:p>
        </w:tc>
        <w:tc>
          <w:tcPr>
            <w:tcW w:w="7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  <w:r/>
          </w:p>
        </w:tc>
        <w:tc>
          <w:tcPr>
            <w:tcW w:w="10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/>
          </w:p>
        </w:tc>
      </w:tr>
      <w:tr>
        <w:trPr>
          <w:trHeight w:val="525" w:hRule="atLeast"/>
        </w:trPr>
        <w:tc>
          <w:tcPr>
            <w:tcW w:w="7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/>
          </w:p>
        </w:tc>
        <w:tc>
          <w:tcPr>
            <w:tcW w:w="2131" w:type="dxa"/>
            <w:tcBorders>
              <w:top w:val="single" w:sz="4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Начальник отдела финансово-экономической деятельности</w:t>
            </w:r>
            <w:r/>
          </w:p>
        </w:tc>
        <w:tc>
          <w:tcPr>
            <w:tcW w:w="12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/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61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/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/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/>
          </w:p>
        </w:tc>
        <w:tc>
          <w:tcPr>
            <w:tcW w:w="7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1001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/>
          </w:p>
        </w:tc>
      </w:tr>
      <w:tr>
        <w:trPr>
          <w:trHeight w:val="315" w:hRule="atLeast"/>
        </w:trPr>
        <w:tc>
          <w:tcPr>
            <w:tcW w:w="7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  <w:r/>
          </w:p>
        </w:tc>
        <w:tc>
          <w:tcPr>
            <w:tcW w:w="2131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Экономист</w:t>
            </w:r>
            <w:r/>
          </w:p>
        </w:tc>
        <w:tc>
          <w:tcPr>
            <w:tcW w:w="126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  <w:r/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86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  <w:r/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  <w:r/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84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/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/>
          </w:p>
        </w:tc>
        <w:tc>
          <w:tcPr>
            <w:tcW w:w="99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19,5</w:t>
            </w:r>
            <w:r/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/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32,5</w:t>
            </w:r>
            <w:r/>
          </w:p>
        </w:tc>
        <w:tc>
          <w:tcPr>
            <w:tcW w:w="78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/>
          </w:p>
        </w:tc>
        <w:tc>
          <w:tcPr>
            <w:tcW w:w="10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58,5</w:t>
            </w:r>
            <w:r/>
          </w:p>
        </w:tc>
      </w:tr>
      <w:tr>
        <w:trPr>
          <w:trHeight w:val="525" w:hRule="atLeast"/>
        </w:trPr>
        <w:tc>
          <w:tcPr>
            <w:tcW w:w="7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/>
          </w:p>
        </w:tc>
        <w:tc>
          <w:tcPr>
            <w:tcW w:w="2131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Оператор абонентного отдела (1 человек за 6500 финансовых счетов)</w:t>
            </w:r>
            <w:r/>
          </w:p>
        </w:tc>
        <w:tc>
          <w:tcPr>
            <w:tcW w:w="126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/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86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/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/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84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/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99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/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/>
          </w:p>
        </w:tc>
        <w:tc>
          <w:tcPr>
            <w:tcW w:w="78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10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/>
          </w:p>
        </w:tc>
      </w:tr>
      <w:tr>
        <w:trPr>
          <w:trHeight w:val="315" w:hRule="atLeast"/>
        </w:trPr>
        <w:tc>
          <w:tcPr>
            <w:tcW w:w="7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  <w:r/>
          </w:p>
        </w:tc>
        <w:tc>
          <w:tcPr>
            <w:tcW w:w="2131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Кассир</w:t>
            </w:r>
            <w:r/>
          </w:p>
        </w:tc>
        <w:tc>
          <w:tcPr>
            <w:tcW w:w="126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/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86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/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/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84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/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9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/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/>
          </w:p>
        </w:tc>
        <w:tc>
          <w:tcPr>
            <w:tcW w:w="78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10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/>
          </w:p>
        </w:tc>
      </w:tr>
      <w:tr>
        <w:trPr>
          <w:trHeight w:val="315" w:hRule="atLeast"/>
        </w:trPr>
        <w:tc>
          <w:tcPr>
            <w:tcW w:w="7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  <w:r/>
          </w:p>
        </w:tc>
        <w:tc>
          <w:tcPr>
            <w:tcW w:w="2131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Инженер</w:t>
            </w:r>
            <w:r/>
          </w:p>
        </w:tc>
        <w:tc>
          <w:tcPr>
            <w:tcW w:w="126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  <w:r/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86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  <w:r/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  <w:r/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84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/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/>
          </w:p>
        </w:tc>
        <w:tc>
          <w:tcPr>
            <w:tcW w:w="99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19,5</w:t>
            </w:r>
            <w:r/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/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  <w:r/>
          </w:p>
        </w:tc>
        <w:tc>
          <w:tcPr>
            <w:tcW w:w="78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/>
          </w:p>
        </w:tc>
        <w:tc>
          <w:tcPr>
            <w:tcW w:w="10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  <w:r/>
          </w:p>
        </w:tc>
      </w:tr>
      <w:tr>
        <w:trPr>
          <w:trHeight w:val="315" w:hRule="atLeast"/>
        </w:trPr>
        <w:tc>
          <w:tcPr>
            <w:tcW w:w="7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  <w:r/>
          </w:p>
        </w:tc>
        <w:tc>
          <w:tcPr>
            <w:tcW w:w="2131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Экономист</w:t>
            </w:r>
            <w:r/>
          </w:p>
        </w:tc>
        <w:tc>
          <w:tcPr>
            <w:tcW w:w="126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  <w:r/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86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  <w:r/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  <w:r/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84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  <w:r/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99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/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/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19,5</w:t>
            </w:r>
            <w:r/>
          </w:p>
        </w:tc>
        <w:tc>
          <w:tcPr>
            <w:tcW w:w="78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/>
          </w:p>
        </w:tc>
        <w:tc>
          <w:tcPr>
            <w:tcW w:w="10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19,5</w:t>
            </w:r>
            <w:r/>
          </w:p>
        </w:tc>
      </w:tr>
      <w:tr>
        <w:trPr>
          <w:trHeight w:val="315" w:hRule="atLeast"/>
        </w:trPr>
        <w:tc>
          <w:tcPr>
            <w:tcW w:w="7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  <w:r/>
          </w:p>
        </w:tc>
        <w:tc>
          <w:tcPr>
            <w:tcW w:w="2131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Юрисконсульт</w:t>
            </w:r>
            <w:r/>
          </w:p>
        </w:tc>
        <w:tc>
          <w:tcPr>
            <w:tcW w:w="126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  <w:r/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tcW w:w="86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84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  <w:r/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9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  <w:r/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  <w:r/>
          </w:p>
        </w:tc>
        <w:tc>
          <w:tcPr>
            <w:tcW w:w="78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10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/>
          </w:p>
        </w:tc>
      </w:tr>
      <w:tr>
        <w:trPr>
          <w:trHeight w:val="315" w:hRule="atLeast"/>
        </w:trPr>
        <w:tc>
          <w:tcPr>
            <w:tcW w:w="7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/>
          </w:p>
        </w:tc>
        <w:tc>
          <w:tcPr>
            <w:tcW w:w="2131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Оператор паспортного стола</w:t>
            </w:r>
            <w:r/>
          </w:p>
        </w:tc>
        <w:tc>
          <w:tcPr>
            <w:tcW w:w="126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  <w:r/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tcW w:w="86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tcW w:w="84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tcW w:w="99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  <w:r/>
          </w:p>
        </w:tc>
        <w:tc>
          <w:tcPr>
            <w:tcW w:w="78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100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  <w:r/>
          </w:p>
        </w:tc>
      </w:tr>
      <w:tr>
        <w:trPr>
          <w:trHeight w:val="315" w:hRule="atLeast"/>
        </w:trPr>
        <w:tc>
          <w:tcPr>
            <w:tcW w:w="7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  <w:r/>
          </w:p>
        </w:tc>
        <w:tc>
          <w:tcPr>
            <w:tcW w:w="21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Инспектор</w:t>
            </w:r>
            <w:r/>
          </w:p>
        </w:tc>
        <w:tc>
          <w:tcPr>
            <w:tcW w:w="1264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/>
          </w:p>
        </w:tc>
        <w:tc>
          <w:tcPr>
            <w:tcW w:w="851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861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/>
          </w:p>
        </w:tc>
        <w:tc>
          <w:tcPr>
            <w:tcW w:w="99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850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/>
          </w:p>
        </w:tc>
        <w:tc>
          <w:tcPr>
            <w:tcW w:w="709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84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/>
          </w:p>
        </w:tc>
        <w:tc>
          <w:tcPr>
            <w:tcW w:w="85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92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/>
          </w:p>
        </w:tc>
        <w:tc>
          <w:tcPr>
            <w:tcW w:w="1133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708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/>
          </w:p>
        </w:tc>
        <w:tc>
          <w:tcPr>
            <w:tcW w:w="78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1001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/>
          </w:p>
        </w:tc>
      </w:tr>
      <w:tr>
        <w:trPr>
          <w:trHeight w:val="315" w:hRule="atLeast"/>
        </w:trPr>
        <w:tc>
          <w:tcPr>
            <w:tcW w:w="7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213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  <w:r/>
          </w:p>
        </w:tc>
        <w:tc>
          <w:tcPr>
            <w:tcW w:w="126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51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tcW w:w="8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151</w:t>
            </w:r>
            <w:r/>
          </w:p>
        </w:tc>
        <w:tc>
          <w:tcPr>
            <w:tcW w:w="992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157,5</w:t>
            </w:r>
            <w:r/>
          </w:p>
        </w:tc>
        <w:tc>
          <w:tcPr>
            <w:tcW w:w="709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tcW w:w="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217</w:t>
            </w:r>
            <w:r/>
          </w:p>
        </w:tc>
        <w:tc>
          <w:tcPr>
            <w:tcW w:w="850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292</w:t>
            </w:r>
            <w:r/>
          </w:p>
        </w:tc>
        <w:tc>
          <w:tcPr>
            <w:tcW w:w="1133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356</w:t>
            </w:r>
            <w:r/>
          </w:p>
        </w:tc>
        <w:tc>
          <w:tcPr>
            <w:tcW w:w="785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tcW w:w="1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452</w:t>
            </w:r>
            <w:r/>
          </w:p>
        </w:tc>
      </w:tr>
      <w:tr>
        <w:trPr>
          <w:trHeight w:val="315" w:hRule="atLeast"/>
        </w:trPr>
        <w:tc>
          <w:tcPr>
            <w:tcW w:w="7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22</w:t>
            </w:r>
            <w:r/>
          </w:p>
        </w:tc>
        <w:tc>
          <w:tcPr>
            <w:tcW w:w="2131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Сантехнические помещения</w:t>
            </w:r>
            <w:r/>
          </w:p>
        </w:tc>
        <w:tc>
          <w:tcPr>
            <w:tcW w:w="1264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tcW w:w="851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tcW w:w="861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/>
          </w:p>
        </w:tc>
        <w:tc>
          <w:tcPr>
            <w:tcW w:w="992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tcW w:w="850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/>
          </w:p>
        </w:tc>
        <w:tc>
          <w:tcPr>
            <w:tcW w:w="709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tcW w:w="849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/>
          </w:p>
        </w:tc>
        <w:tc>
          <w:tcPr>
            <w:tcW w:w="850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tcW w:w="992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/>
          </w:p>
        </w:tc>
        <w:tc>
          <w:tcPr>
            <w:tcW w:w="1133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tcW w:w="708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  <w:r/>
          </w:p>
        </w:tc>
        <w:tc>
          <w:tcPr>
            <w:tcW w:w="785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tcW w:w="10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  <w:r/>
          </w:p>
        </w:tc>
      </w:tr>
      <w:tr>
        <w:trPr>
          <w:trHeight w:val="465" w:hRule="atLeast"/>
        </w:trPr>
        <w:tc>
          <w:tcPr>
            <w:tcW w:w="7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23</w:t>
            </w:r>
            <w:r/>
          </w:p>
        </w:tc>
        <w:tc>
          <w:tcPr>
            <w:tcW w:w="2131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Производственные площади</w:t>
            </w:r>
            <w:r/>
          </w:p>
        </w:tc>
        <w:tc>
          <w:tcPr>
            <w:tcW w:w="1264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51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61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/>
          </w:p>
        </w:tc>
        <w:tc>
          <w:tcPr>
            <w:tcW w:w="992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50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  <w:r/>
          </w:p>
        </w:tc>
        <w:tc>
          <w:tcPr>
            <w:tcW w:w="709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49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  <w:r/>
          </w:p>
        </w:tc>
        <w:tc>
          <w:tcPr>
            <w:tcW w:w="850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92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  <w:r/>
          </w:p>
        </w:tc>
        <w:tc>
          <w:tcPr>
            <w:tcW w:w="1133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708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  <w:r/>
          </w:p>
        </w:tc>
        <w:tc>
          <w:tcPr>
            <w:tcW w:w="785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0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  <w:r/>
          </w:p>
        </w:tc>
      </w:tr>
      <w:tr>
        <w:trPr>
          <w:trHeight w:val="1035" w:hRule="atLeast"/>
        </w:trPr>
        <w:tc>
          <w:tcPr>
            <w:tcW w:w="717" w:type="dxa"/>
            <w:tcBorders>
              <w:left w:val="single" w:sz="8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24</w:t>
            </w:r>
            <w:r/>
          </w:p>
        </w:tc>
        <w:tc>
          <w:tcPr>
            <w:tcW w:w="21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Площадь коридоров, вестибюлей, лестничных выходов и т. д. (в соответствии с противопожарными нормами, по объектам-аналогам)</w:t>
            </w:r>
            <w:r/>
          </w:p>
        </w:tc>
        <w:tc>
          <w:tcPr>
            <w:tcW w:w="126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851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861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30</w:t>
            </w:r>
            <w:r/>
          </w:p>
        </w:tc>
        <w:tc>
          <w:tcPr>
            <w:tcW w:w="99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85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30</w:t>
            </w:r>
            <w:r/>
          </w:p>
        </w:tc>
        <w:tc>
          <w:tcPr>
            <w:tcW w:w="709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849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46</w:t>
            </w:r>
            <w:r/>
          </w:p>
        </w:tc>
        <w:tc>
          <w:tcPr>
            <w:tcW w:w="85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99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64</w:t>
            </w:r>
            <w:r/>
          </w:p>
        </w:tc>
        <w:tc>
          <w:tcPr>
            <w:tcW w:w="1133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708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81</w:t>
            </w:r>
            <w:r/>
          </w:p>
        </w:tc>
        <w:tc>
          <w:tcPr>
            <w:tcW w:w="78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001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95</w:t>
            </w:r>
            <w:r/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25</w:t>
            </w:r>
            <w:r/>
          </w:p>
        </w:tc>
        <w:tc>
          <w:tcPr>
            <w:tcW w:w="2131" w:type="dxa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ПЛОЩАДЬ, м2</w:t>
            </w:r>
            <w:r/>
          </w:p>
        </w:tc>
        <w:tc>
          <w:tcPr>
            <w:tcW w:w="126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851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861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202</w:t>
            </w:r>
            <w:r/>
          </w:p>
        </w:tc>
        <w:tc>
          <w:tcPr>
            <w:tcW w:w="992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850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210</w:t>
            </w:r>
            <w:r/>
          </w:p>
        </w:tc>
        <w:tc>
          <w:tcPr>
            <w:tcW w:w="709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849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290</w:t>
            </w:r>
            <w:r/>
          </w:p>
        </w:tc>
        <w:tc>
          <w:tcPr>
            <w:tcW w:w="850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992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390</w:t>
            </w:r>
            <w:r/>
          </w:p>
        </w:tc>
        <w:tc>
          <w:tcPr>
            <w:tcW w:w="1133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708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482</w:t>
            </w:r>
            <w:r/>
          </w:p>
        </w:tc>
        <w:tc>
          <w:tcPr>
            <w:tcW w:w="785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001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598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jc w:val="right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Приложение 2 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Расчет количества уборщиков в составе штатной численности управляющей организации (основание: Постановление Госкомтруда СССР, Секретариата ВЦСПС от 18.09.1985 N 321/19-28»Об утверждении Типовых норм обслуживания для уборщиков производственных помещений промышленных предприятий»). Типовые нормы обслуживания установлены с учетом одноразовой уборки в течение смены. Состав работы: Доставка средств уборки и приспособлений к месту работы в начале смены и в установленное для их хранения место в конце смены. Подметание или мытье пола. Увлажнение пола при необходимости перед подметанием. Смена моющего раствора или воды по мере необходимости при мытье пола или влажном подметании. Доставка мусора в установленное место. Протирка подоконников, отопительных труб, досок для объявлений, плакатов и т.п., чистка имеющихся кранов и раковин. Принятие и сдача смены. 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учетом коэффициента заставленности помещений мебелью   К= 0,41-0,6 принимаем норму 400 м2 в смену.</w:t>
      </w:r>
      <w:r/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Таблица 26</w:t>
      </w:r>
      <w:r/>
    </w:p>
    <w:tbl>
      <w:tblPr>
        <w:tblW w:w="15634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81"/>
        <w:gridCol w:w="2067"/>
        <w:gridCol w:w="1276"/>
        <w:gridCol w:w="850"/>
        <w:gridCol w:w="991"/>
        <w:gridCol w:w="849"/>
        <w:gridCol w:w="851"/>
        <w:gridCol w:w="991"/>
        <w:gridCol w:w="1134"/>
        <w:gridCol w:w="1083"/>
        <w:gridCol w:w="950"/>
        <w:gridCol w:w="2"/>
        <w:gridCol w:w="947"/>
        <w:gridCol w:w="951"/>
        <w:gridCol w:w="2"/>
        <w:gridCol w:w="947"/>
        <w:gridCol w:w="962"/>
      </w:tblGrid>
      <w:tr>
        <w:trPr>
          <w:trHeight w:val="499" w:hRule="atLeast"/>
        </w:trPr>
        <w:tc>
          <w:tcPr>
            <w:tcW w:w="7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/>
          </w:p>
        </w:tc>
        <w:tc>
          <w:tcPr>
            <w:tcW w:w="20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должностей</w:t>
            </w:r>
            <w:r/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Нормативный показатель, м2</w:t>
            </w:r>
            <w:r/>
          </w:p>
        </w:tc>
        <w:tc>
          <w:tcPr>
            <w:tcW w:w="11510" w:type="dxa"/>
            <w:gridSpan w:val="14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 в управляемых многоквартирных домах, тыс. </w:t>
              <w:t>В. м.</w:t>
            </w:r>
            <w:r/>
          </w:p>
        </w:tc>
      </w:tr>
      <w:tr>
        <w:trPr>
          <w:trHeight w:val="499" w:hRule="atLeast"/>
        </w:trPr>
        <w:tc>
          <w:tcPr>
            <w:tcW w:w="7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20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До 400</w:t>
            </w:r>
            <w:r/>
          </w:p>
        </w:tc>
        <w:tc>
          <w:tcPr>
            <w:tcW w:w="170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401-600</w:t>
            </w:r>
            <w:r/>
          </w:p>
        </w:tc>
        <w:tc>
          <w:tcPr>
            <w:tcW w:w="212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601-900</w:t>
            </w:r>
            <w:r/>
          </w:p>
        </w:tc>
        <w:tc>
          <w:tcPr>
            <w:tcW w:w="2035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901-1300</w:t>
            </w:r>
            <w:r/>
          </w:p>
        </w:tc>
        <w:tc>
          <w:tcPr>
            <w:tcW w:w="190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1301-2700</w:t>
            </w:r>
            <w:r/>
          </w:p>
        </w:tc>
        <w:tc>
          <w:tcPr>
            <w:tcW w:w="190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2701-4000</w:t>
            </w:r>
            <w:r/>
          </w:p>
        </w:tc>
      </w:tr>
      <w:tr>
        <w:trPr>
          <w:trHeight w:val="499" w:hRule="atLeast"/>
        </w:trPr>
        <w:tc>
          <w:tcPr>
            <w:tcW w:w="7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20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Числен-ность, чел</w:t>
            </w:r>
            <w:r/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площадь, м2</w:t>
            </w:r>
            <w:r/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Числен-ность, чел.</w:t>
            </w:r>
            <w:r/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площадь, м2</w:t>
            </w:r>
            <w:r/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Числен-ность, чел.</w:t>
            </w:r>
            <w:r/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площадь, м2</w:t>
            </w:r>
            <w:r/>
          </w:p>
        </w:tc>
        <w:tc>
          <w:tcPr>
            <w:tcW w:w="10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Числен-ность, чел.</w:t>
            </w:r>
            <w:r/>
          </w:p>
        </w:tc>
        <w:tc>
          <w:tcPr>
            <w:tcW w:w="9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площадь, м2</w:t>
            </w:r>
            <w:r/>
          </w:p>
        </w:tc>
        <w:tc>
          <w:tcPr>
            <w:tcW w:w="9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Числен-ность, чел.</w:t>
            </w:r>
            <w:r/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площадь, м2</w:t>
            </w:r>
            <w:r/>
          </w:p>
        </w:tc>
        <w:tc>
          <w:tcPr>
            <w:tcW w:w="9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Числен-ность, чел.</w:t>
            </w:r>
            <w:r/>
          </w:p>
        </w:tc>
        <w:tc>
          <w:tcPr>
            <w:tcW w:w="9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площадь, м2</w:t>
            </w:r>
            <w:r/>
          </w:p>
        </w:tc>
      </w:tr>
      <w:tr>
        <w:trPr>
          <w:trHeight w:val="435" w:hRule="atLeast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20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Всего  площадь помещений, м2</w:t>
            </w:r>
            <w:r/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202</w:t>
            </w:r>
            <w:r/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209,5</w:t>
            </w:r>
            <w:r/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290</w:t>
            </w:r>
            <w:r/>
          </w:p>
        </w:tc>
        <w:tc>
          <w:tcPr>
            <w:tcW w:w="10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390</w:t>
            </w:r>
            <w:r/>
          </w:p>
        </w:tc>
        <w:tc>
          <w:tcPr>
            <w:tcW w:w="94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482</w:t>
            </w:r>
            <w:r/>
          </w:p>
        </w:tc>
        <w:tc>
          <w:tcPr>
            <w:tcW w:w="94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9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598</w:t>
            </w:r>
            <w:r/>
          </w:p>
        </w:tc>
      </w:tr>
      <w:tr>
        <w:trPr>
          <w:trHeight w:val="435" w:hRule="atLeast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20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Коэффициент к штатной единице уборщика</w:t>
            </w:r>
            <w:r/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0,5</w:t>
            </w:r>
            <w:r/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0,5</w:t>
            </w:r>
            <w:r/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0,7</w:t>
            </w:r>
            <w:r/>
          </w:p>
        </w:tc>
        <w:tc>
          <w:tcPr>
            <w:tcW w:w="10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9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94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9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1,2</w:t>
            </w:r>
            <w:r/>
          </w:p>
        </w:tc>
        <w:tc>
          <w:tcPr>
            <w:tcW w:w="94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9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1,5</w:t>
            </w:r>
            <w:r/>
          </w:p>
        </w:tc>
      </w:tr>
    </w:tbl>
    <w:p>
      <w:pPr>
        <w:sectPr>
          <w:footerReference w:type="default" r:id="rId6"/>
          <w:type w:val="nextPage"/>
          <w:pgSz w:orient="landscape" w:w="16838" w:h="11906"/>
          <w:pgMar w:left="567" w:right="624" w:header="0" w:top="1134" w:footer="709" w:bottom="130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/>
    </w:p>
    <w:p>
      <w:pPr>
        <w:pStyle w:val="Normal"/>
        <w:rPr>
          <w:shd w:fill="FFFF00" w:val="clear"/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FFFF00" w:val="clear"/>
        </w:rPr>
      </w:r>
      <w:r/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3</w:t>
      </w:r>
      <w:r/>
    </w:p>
    <w:p>
      <w:pPr>
        <w:pStyle w:val="Normal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Нормы обслуживания убираемых территорий домовладений.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Раздел разработан в соответствии с «Рекомендациями по нормированию труда рабочих, занятых содержанием и ремонтом жилищного фонда МДК 2-02-01 (утвержденных приказом Госстроя РФ от 09 декабря 1999 г. № 139)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Нормы обслуживания убираемых территорий зависят от времени года, погодных условий, типа покрытия территории и других факторов.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Летняя уборка</w:t>
      </w:r>
      <w:r>
        <w:rPr>
          <w:rFonts w:cs="Times New Roman" w:ascii="Times New Roman" w:hAnsi="Times New Roman"/>
        </w:rPr>
        <w:t xml:space="preserve"> – подметание  вручную (нормы на уборку механизированным способом в данную методику не включены), поливку придомовых  территорий (от поливочного крана в жилом доме, с отнесением  стоимости воды на общедомовые нужды), уход за газонами.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Зимняя уборка</w:t>
      </w:r>
      <w:r>
        <w:rPr>
          <w:rFonts w:cs="Times New Roman" w:ascii="Times New Roman" w:hAnsi="Times New Roman"/>
        </w:rPr>
        <w:t xml:space="preserve"> – подметание и сдвигание снега, посыпка наледи песком или смесью песка с хлоридами, удаление снега и снего-ледяных образований.</w:t>
      </w:r>
      <w:r/>
    </w:p>
    <w:p>
      <w:pPr>
        <w:pStyle w:val="ListParagraph"/>
        <w:numPr>
          <w:ilvl w:val="0"/>
          <w:numId w:val="17"/>
        </w:numPr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Нормы установлены дифференцированно для территорий с усовершенствованными покрытиями (асфальтированные, брусчатые), неусовершенствованными (щебеночные, булыжные) и территорий без покрытий в зависимости от классов этих территорий.</w:t>
      </w:r>
      <w:r/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Придомовые территории (дворы) по нормам технической эксплуатации относятся к </w:t>
      </w:r>
      <w:r>
        <w:rPr>
          <w:rFonts w:cs="Times New Roman" w:ascii="Times New Roman" w:hAnsi="Times New Roman"/>
          <w:lang w:val="en-US"/>
        </w:rPr>
        <w:t>I</w:t>
      </w:r>
      <w:r>
        <w:rPr>
          <w:rFonts w:cs="Times New Roman" w:ascii="Times New Roman" w:hAnsi="Times New Roman"/>
        </w:rPr>
        <w:t xml:space="preserve"> классу.</w:t>
      </w:r>
      <w:r/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Нормативная часть:</w:t>
      </w:r>
      <w:r/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Профессия – дворник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Разряд работ ( в соответствии с ОК 016-94 (ОКПДТР) с изменениями № 1-7) – 1</w:t>
      </w:r>
      <w:r/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Размер оплаты труда (см. таблицу №9) -9707,07 руб. в месяц</w:t>
      </w:r>
      <w:r/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Нормы  обслуживания при ручной уборке территории домовладений.</w:t>
      </w:r>
      <w:r/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Состав работ: </w:t>
      </w:r>
      <w:r/>
    </w:p>
    <w:tbl>
      <w:tblPr>
        <w:tblW w:w="9294" w:type="dxa"/>
        <w:jc w:val="left"/>
        <w:tblInd w:w="3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5"/>
        <w:gridCol w:w="374"/>
        <w:gridCol w:w="2572"/>
        <w:gridCol w:w="1"/>
        <w:gridCol w:w="3222"/>
      </w:tblGrid>
      <w:tr>
        <w:trPr/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Вид территории</w:t>
            </w:r>
            <w:r/>
          </w:p>
        </w:tc>
        <w:tc>
          <w:tcPr>
            <w:tcW w:w="2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Норма времени на 1м2, в мин.</w:t>
            </w:r>
            <w:r/>
          </w:p>
        </w:tc>
        <w:tc>
          <w:tcPr>
            <w:tcW w:w="3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Время обслуживания, 1200 м2, час</w:t>
            </w:r>
            <w:r/>
          </w:p>
        </w:tc>
      </w:tr>
      <w:tr>
        <w:trPr/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2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  <w:r/>
          </w:p>
        </w:tc>
        <w:tc>
          <w:tcPr>
            <w:tcW w:w="3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  <w:r/>
          </w:p>
        </w:tc>
      </w:tr>
      <w:tr>
        <w:trPr/>
        <w:tc>
          <w:tcPr>
            <w:tcW w:w="92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А) Летний период с 05 апреля по 05 ноября – 7 месяцев</w:t>
            </w:r>
            <w:r/>
          </w:p>
        </w:tc>
      </w:tr>
      <w:tr>
        <w:trPr/>
        <w:tc>
          <w:tcPr>
            <w:tcW w:w="92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4"/>
              </w:numPr>
              <w:spacing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Подметание территории вручную. Состав работ: подметание территории и перенос мусора в установленное место.</w:t>
            </w:r>
            <w:r/>
          </w:p>
        </w:tc>
      </w:tr>
      <w:tr>
        <w:trPr/>
        <w:tc>
          <w:tcPr>
            <w:tcW w:w="3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 усовершенствованным покрытием: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раз в сутки);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2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0,08</w:t>
            </w:r>
            <w:r/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1200*0,08/60=1,60</w:t>
            </w:r>
            <w:r/>
          </w:p>
        </w:tc>
      </w:tr>
      <w:tr>
        <w:trPr/>
        <w:tc>
          <w:tcPr>
            <w:tcW w:w="3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 неусовершенствованным покрытием</w:t>
            </w:r>
            <w:r/>
          </w:p>
        </w:tc>
        <w:tc>
          <w:tcPr>
            <w:tcW w:w="2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0,11</w:t>
            </w:r>
            <w:r/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1200*0,11/60=2,2</w:t>
            </w:r>
            <w:r/>
          </w:p>
        </w:tc>
      </w:tr>
      <w:tr>
        <w:trPr/>
        <w:tc>
          <w:tcPr>
            <w:tcW w:w="3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Без покрытия</w:t>
            </w:r>
            <w:r/>
          </w:p>
        </w:tc>
        <w:tc>
          <w:tcPr>
            <w:tcW w:w="2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0,13</w:t>
            </w:r>
            <w:r/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1200*0,13/60=2,60</w:t>
            </w:r>
            <w:r/>
          </w:p>
        </w:tc>
      </w:tr>
      <w:tr>
        <w:trPr/>
        <w:tc>
          <w:tcPr>
            <w:tcW w:w="92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4"/>
              </w:numPr>
              <w:spacing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Уборка газонов от листьев, сучьев и мусора.  Состав работ: уборка мусора с газонов  и перенос мусора в установленное место.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/>
        <w:tc>
          <w:tcPr>
            <w:tcW w:w="3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Уборка газонов (1 раз в 2 суток)-норма 3100 м2</w:t>
            </w:r>
            <w:r/>
          </w:p>
        </w:tc>
        <w:tc>
          <w:tcPr>
            <w:tcW w:w="2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0,05</w:t>
            </w:r>
            <w:r/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3130*0,05/60/2=1,30</w:t>
            </w:r>
            <w:r/>
          </w:p>
        </w:tc>
      </w:tr>
      <w:tr>
        <w:trPr/>
        <w:tc>
          <w:tcPr>
            <w:tcW w:w="92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4"/>
              </w:numPr>
              <w:spacing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Равномерная поливка газонов из шлангов.</w:t>
            </w:r>
            <w:r/>
          </w:p>
        </w:tc>
      </w:tr>
      <w:tr>
        <w:trPr/>
        <w:tc>
          <w:tcPr>
            <w:tcW w:w="3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Равномерная поливка газонов из шлангов</w:t>
            </w:r>
            <w:r/>
          </w:p>
        </w:tc>
        <w:tc>
          <w:tcPr>
            <w:tcW w:w="2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0,06</w:t>
            </w:r>
            <w:r/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  <w:r/>
          </w:p>
        </w:tc>
      </w:tr>
      <w:tr>
        <w:trPr/>
        <w:tc>
          <w:tcPr>
            <w:tcW w:w="92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4"/>
              </w:numPr>
              <w:spacing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Прочистка урн от мусора </w:t>
            </w:r>
            <w:r/>
          </w:p>
          <w:p>
            <w:pPr>
              <w:pStyle w:val="ListParagraph"/>
              <w:spacing w:before="0" w:after="0"/>
              <w:ind w:left="39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/>
        <w:tc>
          <w:tcPr>
            <w:tcW w:w="3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Прочистка урн от мусора (1 раз в сутки)</w:t>
            </w:r>
            <w:r/>
          </w:p>
        </w:tc>
        <w:tc>
          <w:tcPr>
            <w:tcW w:w="2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0,06</w:t>
            </w:r>
            <w:r/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10*0,06/60=0,01</w:t>
            </w:r>
            <w:r/>
          </w:p>
        </w:tc>
      </w:tr>
      <w:tr>
        <w:trPr/>
        <w:tc>
          <w:tcPr>
            <w:tcW w:w="92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4"/>
              </w:numPr>
              <w:spacing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Промывка урн </w:t>
            </w:r>
            <w:r/>
          </w:p>
        </w:tc>
      </w:tr>
      <w:tr>
        <w:trPr/>
        <w:tc>
          <w:tcPr>
            <w:tcW w:w="3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Промывка  урн (1 раз в месяц)</w:t>
            </w:r>
            <w:r/>
          </w:p>
        </w:tc>
        <w:tc>
          <w:tcPr>
            <w:tcW w:w="2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2,88</w:t>
            </w:r>
            <w:r/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10*2,88/60/30=0,02</w:t>
            </w:r>
            <w:r/>
          </w:p>
        </w:tc>
      </w:tr>
      <w:tr>
        <w:trPr/>
        <w:tc>
          <w:tcPr>
            <w:tcW w:w="3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  занятость в летний период</w:t>
            </w:r>
            <w:r/>
          </w:p>
        </w:tc>
        <w:tc>
          <w:tcPr>
            <w:tcW w:w="2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2,93 часа*7/12=</w:t>
            </w:r>
            <w:r>
              <w:rPr>
                <w:rFonts w:cs="Times New Roman" w:ascii="Times New Roman" w:hAnsi="Times New Roman"/>
                <w:b/>
              </w:rPr>
              <w:t>1,71</w:t>
            </w:r>
            <w:r/>
          </w:p>
        </w:tc>
      </w:tr>
      <w:tr>
        <w:trPr/>
        <w:tc>
          <w:tcPr>
            <w:tcW w:w="92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Б) Зимний период с 05 ноября по 05 апреля – 5 месяцев</w:t>
            </w:r>
            <w:r/>
          </w:p>
        </w:tc>
      </w:tr>
      <w:tr>
        <w:trPr>
          <w:trHeight w:val="714" w:hRule="atLeast"/>
        </w:trPr>
        <w:tc>
          <w:tcPr>
            <w:tcW w:w="92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6"/>
              </w:numPr>
              <w:spacing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Подметание свежевыпавшего снега без предварительной обработки территории смесью песка с хлоридами. Состав работ: подметание свежевыпавшего снега, сгребание снега в валы или кучи.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Периодичность осадков снега – 40%</w:t>
            </w:r>
            <w:r/>
          </w:p>
        </w:tc>
      </w:tr>
      <w:tr>
        <w:trPr/>
        <w:tc>
          <w:tcPr>
            <w:tcW w:w="3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 усовершенствованным покрытием</w:t>
            </w:r>
            <w:r/>
          </w:p>
        </w:tc>
        <w:tc>
          <w:tcPr>
            <w:tcW w:w="2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0,14</w:t>
            </w:r>
            <w:r/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1200*0,14/60=2,80*0,4=</w:t>
            </w:r>
            <w:r>
              <w:rPr>
                <w:rFonts w:cs="Times New Roman" w:ascii="Times New Roman" w:hAnsi="Times New Roman"/>
                <w:b/>
              </w:rPr>
              <w:t>1,12</w:t>
            </w:r>
            <w:r/>
          </w:p>
        </w:tc>
      </w:tr>
      <w:tr>
        <w:trPr/>
        <w:tc>
          <w:tcPr>
            <w:tcW w:w="3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 неусовершенствованным покрытием</w:t>
            </w:r>
            <w:r/>
          </w:p>
        </w:tc>
        <w:tc>
          <w:tcPr>
            <w:tcW w:w="2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0,17</w:t>
            </w:r>
            <w:r/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1200*0,17/60=3,40*0,4=1,36</w:t>
            </w:r>
            <w:r/>
          </w:p>
        </w:tc>
      </w:tr>
      <w:tr>
        <w:trPr/>
        <w:tc>
          <w:tcPr>
            <w:tcW w:w="3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Без покрытия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2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0,21</w:t>
            </w:r>
            <w:r/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1200*0,21/60=4,20*0,4=1,68</w:t>
            </w:r>
            <w:r/>
          </w:p>
        </w:tc>
      </w:tr>
      <w:tr>
        <w:trPr/>
        <w:tc>
          <w:tcPr>
            <w:tcW w:w="92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6"/>
              </w:numPr>
              <w:spacing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Посыпка территории песком или смесью песка с хлоридами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Периодичность гололедицы -10%</w:t>
            </w:r>
            <w:r/>
          </w:p>
        </w:tc>
      </w:tr>
      <w:tr>
        <w:trPr/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Подготовка и посыпка территории песком или смесью песка с хлоридами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(1 раз в сутки во время гололеда) –  </w:t>
            </w:r>
            <w:r/>
          </w:p>
        </w:tc>
        <w:tc>
          <w:tcPr>
            <w:tcW w:w="2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0,50+0,13</w:t>
            </w:r>
            <w:r/>
          </w:p>
        </w:tc>
        <w:tc>
          <w:tcPr>
            <w:tcW w:w="3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1200*0,1*0,63/60=1,26*0,1=</w:t>
            </w:r>
            <w:r>
              <w:rPr>
                <w:rFonts w:cs="Times New Roman" w:ascii="Times New Roman" w:hAnsi="Times New Roman"/>
                <w:b/>
              </w:rPr>
              <w:t>0,13</w:t>
            </w:r>
            <w:r/>
          </w:p>
        </w:tc>
      </w:tr>
      <w:tr>
        <w:trPr/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Посыпка песком мусорных площадок </w:t>
            </w:r>
            <w:r/>
          </w:p>
        </w:tc>
        <w:tc>
          <w:tcPr>
            <w:tcW w:w="2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0,13</w:t>
            </w:r>
            <w:r/>
          </w:p>
        </w:tc>
        <w:tc>
          <w:tcPr>
            <w:tcW w:w="3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60*0,13/60=</w:t>
            </w:r>
            <w:r>
              <w:rPr>
                <w:rFonts w:cs="Times New Roman" w:ascii="Times New Roman" w:hAnsi="Times New Roman"/>
                <w:b/>
              </w:rPr>
              <w:t>0,13</w:t>
            </w:r>
            <w:r/>
          </w:p>
        </w:tc>
      </w:tr>
      <w:tr>
        <w:trPr>
          <w:trHeight w:val="716" w:hRule="atLeast"/>
        </w:trPr>
        <w:tc>
          <w:tcPr>
            <w:tcW w:w="92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3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3.Очистка территории от наледи. Состав работ: скалывание наледи толщиной до 2 см.. Сгребание в валы или кучи.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/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Очистка территории от наледи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(20% пешеходных дорожек)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зимнего периода  с наледью – 20%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(1 раз в 3 суток)</w:t>
            </w:r>
            <w:r/>
          </w:p>
        </w:tc>
        <w:tc>
          <w:tcPr>
            <w:tcW w:w="2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4,25</w:t>
            </w:r>
            <w:r/>
          </w:p>
        </w:tc>
        <w:tc>
          <w:tcPr>
            <w:tcW w:w="3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1200*0,2*4,25/60*0,2/3=</w:t>
            </w:r>
            <w:r>
              <w:rPr>
                <w:rFonts w:cs="Times New Roman" w:ascii="Times New Roman" w:hAnsi="Times New Roman"/>
                <w:b/>
              </w:rPr>
              <w:t>1,13</w:t>
            </w:r>
            <w:r/>
          </w:p>
        </w:tc>
      </w:tr>
      <w:tr>
        <w:trPr/>
        <w:tc>
          <w:tcPr>
            <w:tcW w:w="92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3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4.Перекидывание снега и скола на газоны и свободные участки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/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Перекидывание снега и скола на газоны и свободные участки, за 1 м3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2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23,9</w:t>
            </w:r>
            <w:r/>
          </w:p>
        </w:tc>
        <w:tc>
          <w:tcPr>
            <w:tcW w:w="3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1200*0,2*0,03*23,9/60*0,1= </w:t>
            </w:r>
            <w:r>
              <w:rPr>
                <w:rFonts w:cs="Times New Roman" w:ascii="Times New Roman" w:hAnsi="Times New Roman"/>
                <w:b/>
              </w:rPr>
              <w:t>0,29</w:t>
            </w:r>
            <w:r/>
          </w:p>
        </w:tc>
      </w:tr>
      <w:tr>
        <w:trPr/>
        <w:tc>
          <w:tcPr>
            <w:tcW w:w="92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4"/>
              </w:numPr>
              <w:spacing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Прочистка урн от мусора </w:t>
            </w:r>
            <w:r/>
          </w:p>
          <w:p>
            <w:pPr>
              <w:pStyle w:val="ListParagraph"/>
              <w:spacing w:before="0" w:after="0"/>
              <w:ind w:left="39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/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Прочистка урн от мусора (1 раз в сутки)</w:t>
            </w:r>
            <w:r/>
          </w:p>
        </w:tc>
        <w:tc>
          <w:tcPr>
            <w:tcW w:w="2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0,06</w:t>
            </w:r>
            <w:r/>
          </w:p>
        </w:tc>
        <w:tc>
          <w:tcPr>
            <w:tcW w:w="3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10*0,06/60=</w:t>
            </w:r>
            <w:r>
              <w:rPr>
                <w:rFonts w:cs="Times New Roman" w:ascii="Times New Roman" w:hAnsi="Times New Roman"/>
                <w:b/>
              </w:rPr>
              <w:t>0,01</w:t>
            </w:r>
            <w:r/>
          </w:p>
        </w:tc>
      </w:tr>
      <w:tr>
        <w:trPr/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 при зимнем периоде</w:t>
            </w:r>
            <w:r/>
          </w:p>
        </w:tc>
        <w:tc>
          <w:tcPr>
            <w:tcW w:w="2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3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2,81*5/12=1,17 часа</w:t>
            </w:r>
            <w:r/>
          </w:p>
        </w:tc>
      </w:tr>
      <w:tr>
        <w:trPr/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 среднегодовая занятость в сутки при норме уборки территории 1200 м2</w:t>
            </w:r>
            <w:r/>
          </w:p>
        </w:tc>
        <w:tc>
          <w:tcPr>
            <w:tcW w:w="2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3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1,71+1,17=</w:t>
            </w:r>
            <w:r>
              <w:rPr>
                <w:rFonts w:cs="Times New Roman" w:ascii="Times New Roman" w:hAnsi="Times New Roman"/>
                <w:b/>
              </w:rPr>
              <w:t>2,88</w:t>
            </w:r>
            <w:r>
              <w:rPr>
                <w:rFonts w:cs="Times New Roman" w:ascii="Times New Roman" w:hAnsi="Times New Roman"/>
              </w:rPr>
              <w:t xml:space="preserve"> час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</w:tbl>
    <w:p>
      <w:pPr>
        <w:pStyle w:val="ListParagraph"/>
        <w:spacing w:before="0" w:after="0"/>
        <w:ind w:left="39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Рекомендуемый режим  ухода за территорией домовладений:</w:t>
      </w:r>
      <w:r/>
    </w:p>
    <w:p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поливка всех видов покрытий производится при температуре воздуха +25°С и выше – 1 раз в сутки.</w:t>
      </w:r>
      <w:r/>
    </w:p>
    <w:p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уборка газонов производится (в теплый период) 1 раз в двое суток. Поливка газонов при температуре воздуха +25°С и выше производится ежедневно.</w:t>
      </w:r>
      <w:r/>
    </w:p>
    <w:p>
      <w:pPr>
        <w:pStyle w:val="ListParagraph"/>
        <w:ind w:left="60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ListParagraph"/>
        <w:numPr>
          <w:ilvl w:val="0"/>
          <w:numId w:val="15"/>
        </w:numPr>
        <w:spacing w:before="0" w:after="0"/>
        <w:contextualSpacing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Укрупненные нормы обслуживания при ручной уборке территории домовладений.</w:t>
      </w:r>
      <w:r/>
    </w:p>
    <w:p>
      <w:pPr>
        <w:pStyle w:val="Normal"/>
        <w:rPr>
          <w:sz w:val="20"/>
          <w:shd w:fill="F9F9F9" w:val="clear"/>
          <w:sz w:val="20"/>
          <w:szCs w:val="20"/>
          <w:rFonts w:ascii="Verdana" w:hAnsi="Verdana"/>
          <w:color w:val="333333"/>
        </w:rPr>
      </w:pPr>
      <w:r>
        <w:rPr>
          <w:rFonts w:ascii="Verdana" w:hAnsi="Verdana"/>
          <w:color w:val="333333"/>
          <w:sz w:val="20"/>
          <w:szCs w:val="20"/>
          <w:shd w:fill="F9F9F9" w:val="clear"/>
        </w:rPr>
        <w:t>Расчет выполнен по существующей территориальной норме обслуживания ручной уборки, которую дворник должен убирать за свою рабочую смену и получает за это повременную оплату по тарифу руб./час.(норма 1200 м2 площади с твердым покрытием и 3000 м2 газонов.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fill="F9F9F9" w:val="clear"/>
        </w:rPr>
        <w:t>Территориальная норма обслуживания ручной уборки усреднена. Фактически она варьируется от нормы времени, необходимого на уборку 1 кв.м, зависит как от вида территории, так и вида образования (пыльный смёт, очистка от тонкого или толстого слоя выпавшего снега, скалывание снего-ледовое образования)</w:t>
      </w:r>
      <w:r>
        <w:rPr>
          <w:rFonts w:ascii="Verdana" w:hAnsi="Verdana"/>
          <w:color w:val="333333"/>
          <w:sz w:val="20"/>
          <w:szCs w:val="20"/>
        </w:rPr>
        <w:br/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ascii="Verdana" w:hAnsi="Verdana"/>
          <w:color w:val="333333"/>
          <w:sz w:val="20"/>
          <w:szCs w:val="20"/>
          <w:shd w:fill="F9F9F9" w:val="clear"/>
        </w:rPr>
        <w:t>В соответствии с Жилищным кодексом РФ земельный участок, на котором расположен многоквартирный дом, с элементами озеленения и благоустройства принадлежит собственникам помещений в многоквартирном доме на праве общей долевой собственности.</w:t>
      </w:r>
      <w:r>
        <w:rPr>
          <w:rStyle w:val="Appleconvertedspace"/>
          <w:rFonts w:ascii="Verdana" w:hAnsi="Verdana"/>
          <w:color w:val="333333"/>
          <w:sz w:val="20"/>
          <w:szCs w:val="20"/>
          <w:shd w:fill="F9F9F9" w:val="clear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fill="F9F9F9" w:val="clear"/>
        </w:rPr>
        <w:t>Нормы обслуживания для рабочих, занятых на работах по санитарному содержанию домовладений (дворников) утверждены Постановлением Министерства труда Российской Федерации от 24.06.1996г. № 38 и рекомендуются для применения в жилищных организациях независимо  от их организационно-правовых форм и видов собственности.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fill="F9F9F9" w:val="clear"/>
        </w:rPr>
        <w:t>Нормы обслуживания рекомендуются для расчета численности и рациональной расстановки рабочих, занятых на работах по санитарному содержанию домовладений в жилищных организациях.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fill="F9F9F9" w:val="clear"/>
        </w:rPr>
        <w:t>Расходы на содержание придомовой территории определяются на общем собрании собственников жилья и входят в тариф платы за содержание и ремонт многоквартирных домов.</w:t>
      </w:r>
      <w:r/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Состав работ: подметание, сдвигание свежевыпавшего снега, очистка территории от уплотненного снега,  от наледи и льда, перекидывание снега и скола сброшенного с крыш,, посыпка песком, , очистка урн и мусора, уборка контейнерных площадок, уборка газонов.</w:t>
      </w:r>
      <w:r/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Профессия – дворник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Разряд работ ( в соответствии с ОК 016-94 (ОКПДТР) с изменениями № 1-7) –1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Тарифная ставка при 8 часовом рабочем дне (см. таблицу № 9) – 9707,07 руб. в месяц</w:t>
      </w:r>
      <w:r/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Таблица 27</w:t>
      </w:r>
      <w:r/>
    </w:p>
    <w:tbl>
      <w:tblPr>
        <w:tblW w:w="8452" w:type="dxa"/>
        <w:jc w:val="left"/>
        <w:tblInd w:w="3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1971"/>
        <w:gridCol w:w="1276"/>
        <w:gridCol w:w="1518"/>
      </w:tblGrid>
      <w:tr>
        <w:trPr/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Вид территории</w:t>
            </w:r>
            <w:r/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Расчетная норма времени, час в месяц</w:t>
            </w:r>
            <w:r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Норма времени по КЗОТ</w:t>
            </w:r>
            <w:r/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Коэффициент к нормам оплаты труда</w:t>
            </w:r>
            <w:r/>
          </w:p>
        </w:tc>
      </w:tr>
      <w:tr>
        <w:trPr/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 усовершенствованным покрытием и газонов</w:t>
            </w:r>
            <w:r/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(2,88+1,12*0,4*10)</w:t>
            </w:r>
            <w:r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164,17</w:t>
            </w:r>
            <w:r/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0,49</w:t>
            </w:r>
            <w:r/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Среднемесячная расчетная сумма оплаты труда 9707,07*0,49=4756 руб.</w:t>
      </w:r>
      <w:r/>
    </w:p>
    <w:p>
      <w:pPr>
        <w:pStyle w:val="ListParagraph"/>
        <w:numPr>
          <w:ilvl w:val="0"/>
          <w:numId w:val="15"/>
        </w:numPr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Периодичность работ по уборке территории домовладений.</w:t>
      </w:r>
      <w:r/>
    </w:p>
    <w:p>
      <w:pPr>
        <w:pStyle w:val="ListParagraph"/>
        <w:ind w:left="36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Таблица 28</w:t>
      </w:r>
      <w:r/>
    </w:p>
    <w:tbl>
      <w:tblPr>
        <w:tblW w:w="9229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9"/>
        <w:gridCol w:w="3969"/>
      </w:tblGrid>
      <w:tr>
        <w:trPr>
          <w:trHeight w:val="300" w:hRule="atLeast"/>
        </w:trPr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 xml:space="preserve">Холодный период </w:t>
            </w:r>
            <w:r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  <w:r/>
          </w:p>
        </w:tc>
      </w:tr>
      <w:tr>
        <w:trPr>
          <w:trHeight w:val="300" w:hRule="atLeast"/>
        </w:trPr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Подметание свежевыпавшего снега толщиной до 2 см </w:t>
            </w:r>
            <w:r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1 раз в сутки в дни снегопада </w:t>
            </w:r>
            <w:r/>
          </w:p>
        </w:tc>
      </w:tr>
      <w:tr>
        <w:trPr>
          <w:trHeight w:val="300" w:hRule="atLeast"/>
        </w:trPr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Сдвигание свежевыпавшего снега толщиной слоя свыше 2 см </w:t>
            </w:r>
            <w:r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Через 3 часа во время снегопада </w:t>
            </w:r>
            <w:r/>
          </w:p>
        </w:tc>
      </w:tr>
      <w:tr>
        <w:trPr>
          <w:trHeight w:val="300" w:hRule="atLeast"/>
        </w:trPr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Посыпка территории песком или смесью песка с хлоридами </w:t>
            </w:r>
            <w:r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1 раз в сутки во время гололеда </w:t>
            </w:r>
            <w:r/>
          </w:p>
        </w:tc>
      </w:tr>
      <w:tr>
        <w:trPr>
          <w:trHeight w:val="300" w:hRule="atLeast"/>
        </w:trPr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Очистка территорий от наледи и льда </w:t>
            </w:r>
            <w:r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1 раз в трое суток во время гололеда </w:t>
            </w:r>
            <w:r/>
          </w:p>
        </w:tc>
      </w:tr>
      <w:tr>
        <w:trPr>
          <w:trHeight w:val="300" w:hRule="atLeast"/>
        </w:trPr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Подметание территории в дни без снегопада </w:t>
            </w:r>
            <w:r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1 раз в двое суток в дни без снегопада </w:t>
            </w:r>
            <w:r/>
          </w:p>
        </w:tc>
      </w:tr>
      <w:tr>
        <w:trPr>
          <w:trHeight w:val="300" w:hRule="atLeast"/>
        </w:trPr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Очистка урн от мусора </w:t>
            </w:r>
            <w:r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1 раз в сутки </w:t>
            </w:r>
            <w:r/>
          </w:p>
        </w:tc>
      </w:tr>
      <w:tr>
        <w:trPr>
          <w:trHeight w:val="300" w:hRule="atLeast"/>
        </w:trPr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Промывка урн </w:t>
            </w:r>
            <w:r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1 раз в месяц </w:t>
            </w:r>
            <w:r/>
          </w:p>
        </w:tc>
      </w:tr>
      <w:tr>
        <w:trPr>
          <w:trHeight w:val="300" w:hRule="atLeast"/>
        </w:trPr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Протирка указателей улиц и промывка номерных фонарей </w:t>
            </w:r>
            <w:r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2 раза в холодный период </w:t>
            </w:r>
            <w:r/>
          </w:p>
        </w:tc>
      </w:tr>
      <w:tr>
        <w:trPr>
          <w:trHeight w:val="300" w:hRule="atLeast"/>
        </w:trPr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Уборка контейнерных площадок </w:t>
            </w:r>
            <w:r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1 раз в сутки </w:t>
            </w:r>
            <w:r/>
          </w:p>
        </w:tc>
      </w:tr>
      <w:tr>
        <w:trPr>
          <w:trHeight w:val="300" w:hRule="atLeast"/>
        </w:trPr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Сдвигание свежевыпавшего снега в дни сильных снегопадов </w:t>
            </w:r>
            <w:r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3 раза в сутки </w:t>
            </w:r>
            <w:r/>
          </w:p>
        </w:tc>
      </w:tr>
      <w:tr>
        <w:trPr>
          <w:trHeight w:val="300" w:hRule="atLeast"/>
        </w:trPr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 xml:space="preserve">Теплый период </w:t>
            </w:r>
            <w:r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  <w:r/>
          </w:p>
        </w:tc>
      </w:tr>
      <w:tr>
        <w:trPr>
          <w:trHeight w:val="300" w:hRule="atLeast"/>
        </w:trPr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Подметание территории в дни без осадков и в дни с осадками до 2 см </w:t>
            </w:r>
            <w:r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1 раз в двое суток </w:t>
            </w:r>
            <w:r/>
          </w:p>
        </w:tc>
      </w:tr>
      <w:tr>
        <w:trPr>
          <w:trHeight w:val="300" w:hRule="atLeast"/>
        </w:trPr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Частичная уборка территорий в дни с осадками более 2 см </w:t>
            </w:r>
            <w:r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1 раз в двое суток (50% территории) </w:t>
            </w:r>
            <w:r/>
          </w:p>
        </w:tc>
      </w:tr>
      <w:tr>
        <w:trPr>
          <w:trHeight w:val="300" w:hRule="atLeast"/>
        </w:trPr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Очистка урн от мусора </w:t>
            </w:r>
            <w:r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1 раз в сутки </w:t>
            </w:r>
            <w:r/>
          </w:p>
        </w:tc>
      </w:tr>
      <w:tr>
        <w:trPr>
          <w:trHeight w:val="300" w:hRule="atLeast"/>
        </w:trPr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Промывка урн </w:t>
            </w:r>
            <w:r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2 раза в месяц </w:t>
            </w:r>
            <w:r/>
          </w:p>
        </w:tc>
      </w:tr>
      <w:tr>
        <w:trPr>
          <w:trHeight w:val="300" w:hRule="atLeast"/>
        </w:trPr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Протирка указателей улиц и промывка номерных фонарей </w:t>
            </w:r>
            <w:r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5 раз в теплый период </w:t>
            </w:r>
            <w:r/>
          </w:p>
        </w:tc>
      </w:tr>
      <w:tr>
        <w:trPr>
          <w:trHeight w:val="300" w:hRule="atLeast"/>
        </w:trPr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Уборка газонов </w:t>
            </w:r>
            <w:r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1 раз в двое суток </w:t>
            </w:r>
            <w:r/>
          </w:p>
        </w:tc>
      </w:tr>
      <w:tr>
        <w:trPr>
          <w:trHeight w:val="300" w:hRule="atLeast"/>
        </w:trPr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Поливка газонов, зеленых насаждений </w:t>
            </w:r>
            <w:r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1 раз в двое суток </w:t>
            </w:r>
            <w:r/>
          </w:p>
        </w:tc>
      </w:tr>
      <w:tr>
        <w:trPr>
          <w:trHeight w:val="300" w:hRule="atLeast"/>
        </w:trPr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Уборка контейнерных площадок </w:t>
            </w:r>
            <w:r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1 раз в сутки </w:t>
            </w:r>
            <w:r/>
          </w:p>
        </w:tc>
      </w:tr>
      <w:tr>
        <w:trPr>
          <w:trHeight w:val="300" w:hRule="atLeast"/>
        </w:trPr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Подметание территории в дни с сильными осадками </w:t>
            </w:r>
            <w:r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1 раз в двое суток </w:t>
            </w:r>
            <w:r/>
          </w:p>
        </w:tc>
      </w:tr>
      <w:tr>
        <w:trPr>
          <w:trHeight w:val="300" w:hRule="atLeast"/>
        </w:trPr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Мойка территории </w:t>
            </w:r>
            <w:r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3 раза в теплый период </w:t>
            </w:r>
            <w:r/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ListParagraph"/>
        <w:numPr>
          <w:ilvl w:val="0"/>
          <w:numId w:val="15"/>
        </w:numPr>
        <w:spacing w:before="0" w:after="0"/>
        <w:contextualSpacing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Расчет среднегодовых затрат на расходные материалы для дворников.</w:t>
      </w:r>
      <w:r/>
    </w:p>
    <w:p>
      <w:pPr>
        <w:pStyle w:val="ListParagraph"/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Основание: Рекомендации по нормированию материальных ресурсов на содержание и ремонт жилищного фонда. Утверждены Приказом Госстроя от 22.08.2000 г № 191</w:t>
      </w:r>
      <w:r/>
    </w:p>
    <w:p>
      <w:pPr>
        <w:pStyle w:val="ListParagraph"/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Часть 1 . Нормы расхода материальных ресурсов и обеспеченности уборочным инвентарем на санитарное содержание домовладений.</w:t>
      </w:r>
      <w:r/>
    </w:p>
    <w:p>
      <w:pPr>
        <w:pStyle w:val="ListParagraph"/>
        <w:numPr>
          <w:ilvl w:val="0"/>
          <w:numId w:val="19"/>
        </w:numPr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Нормы обеспеченности уборочным инвентарем при зимней ручной уборке территории домовладений.</w:t>
      </w:r>
      <w:r/>
    </w:p>
    <w:p>
      <w:pPr>
        <w:pStyle w:val="ListParagraph"/>
        <w:spacing w:before="0" w:after="0"/>
        <w:ind w:left="1080" w:hanging="0"/>
        <w:contextualSpacing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Таблица 29</w:t>
      </w:r>
      <w:r/>
    </w:p>
    <w:tbl>
      <w:tblPr>
        <w:tblStyle w:val="a3"/>
        <w:tblW w:w="932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2272"/>
        <w:gridCol w:w="1558"/>
        <w:gridCol w:w="1134"/>
        <w:gridCol w:w="1134"/>
        <w:gridCol w:w="1416"/>
        <w:gridCol w:w="1278"/>
      </w:tblGrid>
      <w:tr>
        <w:trPr/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№</w:t>
            </w:r>
            <w:r/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Наименование уборочного инвентаря</w:t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Ед. изм.</w:t>
            </w:r>
            <w:r/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Нормы обеспеченности на 1 дворника</w:t>
            </w:r>
            <w:r/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Норма на 1 год, шт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Цена инвентаря за шт</w:t>
            </w:r>
            <w:r/>
          </w:p>
        </w:tc>
        <w:tc>
          <w:tcPr>
            <w:tcW w:w="1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Сумма затрат за год, руб</w:t>
            </w:r>
            <w:r/>
          </w:p>
        </w:tc>
      </w:tr>
      <w:tr>
        <w:trPr/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</w:t>
            </w:r>
            <w:r/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Движок</w:t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шт /год</w:t>
            </w:r>
            <w:r/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</w:t>
            </w:r>
            <w:r/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600</w:t>
            </w:r>
            <w:r/>
          </w:p>
        </w:tc>
        <w:tc>
          <w:tcPr>
            <w:tcW w:w="1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600</w:t>
            </w:r>
            <w:r/>
          </w:p>
        </w:tc>
      </w:tr>
      <w:tr>
        <w:trPr/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</w:t>
            </w:r>
            <w:r/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Емкость для смеси песка</w:t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шт. / 5 лет</w:t>
            </w:r>
            <w:r/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</w:t>
            </w:r>
            <w:r/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0,2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1200</w:t>
            </w:r>
            <w:r/>
          </w:p>
        </w:tc>
        <w:tc>
          <w:tcPr>
            <w:tcW w:w="1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240</w:t>
            </w:r>
            <w:r/>
          </w:p>
        </w:tc>
      </w:tr>
      <w:tr>
        <w:trPr/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</w:t>
            </w:r>
            <w:r/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Лом</w:t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шт. / 5 лет</w:t>
            </w:r>
            <w:r/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</w:t>
            </w:r>
            <w:r/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0,2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400</w:t>
            </w:r>
            <w:r/>
          </w:p>
        </w:tc>
        <w:tc>
          <w:tcPr>
            <w:tcW w:w="1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80</w:t>
            </w:r>
            <w:r/>
          </w:p>
        </w:tc>
      </w:tr>
      <w:tr>
        <w:trPr/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</w:t>
            </w:r>
            <w:r/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Лопата штыковая</w:t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шт. / 2 года</w:t>
            </w:r>
            <w:r/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</w:t>
            </w:r>
            <w:r/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0,5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158</w:t>
            </w:r>
            <w:r/>
          </w:p>
        </w:tc>
        <w:tc>
          <w:tcPr>
            <w:tcW w:w="1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79</w:t>
            </w:r>
            <w:r/>
          </w:p>
        </w:tc>
      </w:tr>
      <w:tr>
        <w:trPr/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</w:t>
            </w:r>
            <w:r/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Лопата совковая</w:t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шт. / 2 года</w:t>
            </w:r>
            <w:r/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</w:t>
            </w:r>
            <w:r/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0,5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158</w:t>
            </w:r>
            <w:r/>
          </w:p>
        </w:tc>
        <w:tc>
          <w:tcPr>
            <w:tcW w:w="1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79</w:t>
            </w:r>
            <w:r/>
          </w:p>
        </w:tc>
      </w:tr>
      <w:tr>
        <w:trPr/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6</w:t>
            </w:r>
            <w:r/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Метла березовая</w:t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шт. /  год</w:t>
            </w:r>
            <w:r/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70</w:t>
            </w:r>
            <w:r/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70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16</w:t>
            </w:r>
            <w:r/>
          </w:p>
        </w:tc>
        <w:tc>
          <w:tcPr>
            <w:tcW w:w="1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1120</w:t>
            </w:r>
            <w:r/>
          </w:p>
        </w:tc>
      </w:tr>
      <w:tr>
        <w:trPr/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7</w:t>
            </w:r>
            <w:r/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Пескопосыпочный механизм</w:t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шт. /  год</w:t>
            </w:r>
            <w:r/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</w:t>
            </w:r>
            <w:r/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2100</w:t>
            </w:r>
            <w:r/>
          </w:p>
        </w:tc>
        <w:tc>
          <w:tcPr>
            <w:tcW w:w="1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2100</w:t>
            </w:r>
            <w:r/>
          </w:p>
        </w:tc>
      </w:tr>
      <w:tr>
        <w:trPr/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8</w:t>
            </w:r>
            <w:r/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Сито строительное</w:t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шт. / 2 года</w:t>
            </w:r>
            <w:r/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</w:t>
            </w:r>
            <w:r/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0,5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400</w:t>
            </w:r>
            <w:r/>
          </w:p>
        </w:tc>
        <w:tc>
          <w:tcPr>
            <w:tcW w:w="1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200</w:t>
            </w:r>
            <w:r/>
          </w:p>
        </w:tc>
      </w:tr>
      <w:tr>
        <w:trPr/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9</w:t>
            </w:r>
            <w:r/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Скребок</w:t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шт. /  год</w:t>
            </w:r>
            <w:r/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</w:t>
            </w:r>
            <w:r/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290</w:t>
            </w:r>
            <w:r/>
          </w:p>
        </w:tc>
        <w:tc>
          <w:tcPr>
            <w:tcW w:w="1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290</w:t>
            </w:r>
            <w:r/>
          </w:p>
        </w:tc>
      </w:tr>
      <w:tr>
        <w:trPr/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10</w:t>
            </w:r>
            <w:r/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Тележка</w:t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шт. / 2 года</w:t>
            </w:r>
            <w:r/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</w:t>
            </w:r>
            <w:r/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0,5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3920</w:t>
            </w:r>
            <w:r/>
          </w:p>
        </w:tc>
        <w:tc>
          <w:tcPr>
            <w:tcW w:w="1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1960</w:t>
            </w:r>
            <w:r/>
          </w:p>
        </w:tc>
      </w:tr>
      <w:tr>
        <w:trPr/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ИТОГО</w:t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6748</w:t>
            </w:r>
            <w:r/>
          </w:p>
        </w:tc>
      </w:tr>
      <w:tr>
        <w:trPr/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ИТОГО за 1 месяц зимнего периода (5 месяцев</w:t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1350</w:t>
            </w:r>
            <w:r/>
          </w:p>
        </w:tc>
      </w:tr>
    </w:tbl>
    <w:p>
      <w:pPr>
        <w:pStyle w:val="Normal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</w:r>
      <w:r/>
    </w:p>
    <w:p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Нормы расхода материальных ресурсов при зимней ручной уборке территорий домовладения.</w:t>
      </w:r>
      <w:r/>
    </w:p>
    <w:p>
      <w:pPr>
        <w:pStyle w:val="ListParagraph"/>
        <w:ind w:left="108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Таблица 30</w:t>
      </w:r>
      <w:r/>
    </w:p>
    <w:tbl>
      <w:tblPr>
        <w:tblStyle w:val="a3"/>
        <w:tblW w:w="9718" w:type="dxa"/>
        <w:jc w:val="left"/>
        <w:tblInd w:w="-3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1293"/>
        <w:gridCol w:w="1721"/>
        <w:gridCol w:w="1721"/>
        <w:gridCol w:w="1723"/>
      </w:tblGrid>
      <w:tr>
        <w:trPr/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материала</w:t>
            </w:r>
            <w:r/>
          </w:p>
        </w:tc>
        <w:tc>
          <w:tcPr>
            <w:tcW w:w="129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Ед. изм.</w:t>
            </w:r>
            <w:r/>
          </w:p>
        </w:tc>
        <w:tc>
          <w:tcPr>
            <w:tcW w:w="17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Норма расхода на 1000 м2</w:t>
            </w:r>
            <w:r/>
          </w:p>
        </w:tc>
        <w:tc>
          <w:tcPr>
            <w:tcW w:w="17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Цена материала за 1 м3, руб.</w:t>
            </w:r>
            <w:r/>
          </w:p>
        </w:tc>
        <w:tc>
          <w:tcPr>
            <w:tcW w:w="17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Стоимость затрат на 1000 м2 убираемой территории, руб</w:t>
            </w:r>
            <w:r/>
          </w:p>
        </w:tc>
      </w:tr>
      <w:tr>
        <w:trPr/>
        <w:tc>
          <w:tcPr>
            <w:tcW w:w="9718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2.1 Посыпка территории на территории дворов не производится</w:t>
            </w:r>
            <w:r/>
          </w:p>
        </w:tc>
      </w:tr>
      <w:tr>
        <w:trPr/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Песок с хлоридами (хлоридная соль) из расчета 3-5% от массы песка. В расчете цены учтена масса хлоридной соли в размере 4% от массы песка</w:t>
            </w:r>
            <w:r/>
          </w:p>
        </w:tc>
        <w:tc>
          <w:tcPr>
            <w:tcW w:w="129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м3</w:t>
            </w:r>
            <w:r/>
          </w:p>
        </w:tc>
        <w:tc>
          <w:tcPr>
            <w:tcW w:w="17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2,0</w:t>
            </w:r>
            <w:r/>
          </w:p>
        </w:tc>
        <w:tc>
          <w:tcPr>
            <w:tcW w:w="17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tcW w:w="17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/>
          </w:p>
        </w:tc>
      </w:tr>
      <w:tr>
        <w:trPr/>
        <w:tc>
          <w:tcPr>
            <w:tcW w:w="9718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2.1 очистка территории от наледи и льда с предварительной обработкой хлоридами </w:t>
            </w:r>
            <w:r/>
          </w:p>
        </w:tc>
      </w:tr>
      <w:tr>
        <w:trPr/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Песок с хлоридами (хлоридная соль) из расчета 3-5% от массы песка. В расчете цены учтена масса хлоридной соли в размере 4% от массы песка</w:t>
            </w:r>
            <w:r/>
          </w:p>
        </w:tc>
        <w:tc>
          <w:tcPr>
            <w:tcW w:w="129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м3</w:t>
            </w:r>
            <w:r/>
          </w:p>
        </w:tc>
        <w:tc>
          <w:tcPr>
            <w:tcW w:w="17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3,0</w:t>
            </w:r>
            <w:r/>
          </w:p>
        </w:tc>
        <w:tc>
          <w:tcPr>
            <w:tcW w:w="17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1257,34</w:t>
            </w:r>
            <w:r/>
          </w:p>
        </w:tc>
        <w:tc>
          <w:tcPr>
            <w:tcW w:w="17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3772,02</w:t>
            </w:r>
            <w:r/>
          </w:p>
        </w:tc>
      </w:tr>
      <w:tr>
        <w:trPr/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Повторяемость работ в течении года (Приложение 4 Рекомендаций, утв. 22.08.2000 г № 191)</w:t>
            </w:r>
            <w:r/>
          </w:p>
        </w:tc>
        <w:tc>
          <w:tcPr>
            <w:tcW w:w="129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7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7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7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</w:t>
            </w:r>
            <w:r/>
          </w:p>
        </w:tc>
      </w:tr>
      <w:tr>
        <w:trPr/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Итого сумма затрат  в год</w:t>
            </w:r>
            <w:r/>
          </w:p>
        </w:tc>
        <w:tc>
          <w:tcPr>
            <w:tcW w:w="129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7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7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7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18860</w:t>
            </w:r>
            <w:r/>
          </w:p>
        </w:tc>
      </w:tr>
      <w:tr>
        <w:trPr/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ИТОГО на 1000 м2 за год</w:t>
            </w:r>
            <w:r/>
          </w:p>
        </w:tc>
        <w:tc>
          <w:tcPr>
            <w:tcW w:w="129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7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7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7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18860</w:t>
            </w:r>
            <w:r/>
          </w:p>
        </w:tc>
      </w:tr>
      <w:tr>
        <w:trPr/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Затраты среднемесячные  18860/12</w:t>
            </w:r>
            <w:r/>
          </w:p>
        </w:tc>
        <w:tc>
          <w:tcPr>
            <w:tcW w:w="129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руб</w:t>
            </w:r>
            <w:r/>
          </w:p>
        </w:tc>
        <w:tc>
          <w:tcPr>
            <w:tcW w:w="17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7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7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ru-RU"/>
              </w:rPr>
              <w:t>1571</w:t>
            </w:r>
            <w:r/>
          </w:p>
        </w:tc>
      </w:tr>
    </w:tbl>
    <w:p>
      <w:pPr>
        <w:pStyle w:val="ListParagraph"/>
        <w:spacing w:before="0" w:after="0"/>
        <w:ind w:left="786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ListParagraph"/>
        <w:numPr>
          <w:ilvl w:val="0"/>
          <w:numId w:val="19"/>
        </w:numPr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Нормы обеспеченности уборочным инвентарем при летней  ручной уборке территории домовладений.</w:t>
      </w:r>
      <w:r/>
    </w:p>
    <w:p>
      <w:pPr>
        <w:pStyle w:val="ListParagraph"/>
        <w:spacing w:before="0" w:after="0"/>
        <w:ind w:left="1080" w:hanging="0"/>
        <w:contextualSpacing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Таблица 31</w:t>
      </w:r>
      <w:r/>
    </w:p>
    <w:tbl>
      <w:tblPr>
        <w:tblStyle w:val="a3"/>
        <w:tblW w:w="932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2272"/>
        <w:gridCol w:w="1558"/>
        <w:gridCol w:w="1134"/>
        <w:gridCol w:w="1134"/>
        <w:gridCol w:w="1416"/>
        <w:gridCol w:w="1278"/>
      </w:tblGrid>
      <w:tr>
        <w:trPr/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№</w:t>
            </w:r>
            <w:r/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Наименование уборочного инвентаря</w:t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Ед. изм.</w:t>
            </w:r>
            <w:r/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Нормы обеспеченности на 1 дворника</w:t>
            </w:r>
            <w:r/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Норма на 1 год, шт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Цена инвентаря за шт</w:t>
            </w:r>
            <w:r/>
          </w:p>
        </w:tc>
        <w:tc>
          <w:tcPr>
            <w:tcW w:w="1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Сумма затрат за год, руб</w:t>
            </w:r>
            <w:r/>
          </w:p>
        </w:tc>
      </w:tr>
      <w:tr>
        <w:trPr/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</w:t>
            </w:r>
            <w:r/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Ведро</w:t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шт /3 года</w:t>
            </w:r>
            <w:r/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</w:t>
            </w:r>
            <w:r/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0,33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279</w:t>
            </w:r>
            <w:r/>
          </w:p>
        </w:tc>
        <w:tc>
          <w:tcPr>
            <w:tcW w:w="1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600</w:t>
            </w:r>
            <w:r/>
          </w:p>
        </w:tc>
      </w:tr>
      <w:tr>
        <w:trPr/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</w:t>
            </w:r>
            <w:r/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Грабли с черенком</w:t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шт. / 3 года</w:t>
            </w:r>
            <w:r/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</w:t>
            </w:r>
            <w:r/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0,33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328 </w:t>
            </w:r>
            <w:r/>
          </w:p>
        </w:tc>
        <w:tc>
          <w:tcPr>
            <w:tcW w:w="1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240</w:t>
            </w:r>
            <w:r/>
          </w:p>
        </w:tc>
      </w:tr>
      <w:tr>
        <w:trPr/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</w:t>
            </w:r>
            <w:r/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Лопата совковая</w:t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шт. /  год</w:t>
            </w:r>
            <w:r/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</w:t>
            </w:r>
            <w:r/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158</w:t>
            </w:r>
            <w:r/>
          </w:p>
        </w:tc>
        <w:tc>
          <w:tcPr>
            <w:tcW w:w="1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158</w:t>
            </w:r>
            <w:r/>
          </w:p>
        </w:tc>
      </w:tr>
      <w:tr>
        <w:trPr/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</w:t>
            </w:r>
            <w:r/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Метла березовая</w:t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шт. /  год</w:t>
            </w:r>
            <w:r/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53</w:t>
            </w:r>
            <w:r/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53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16</w:t>
            </w:r>
            <w:r/>
          </w:p>
        </w:tc>
        <w:tc>
          <w:tcPr>
            <w:tcW w:w="1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848</w:t>
            </w:r>
            <w:r/>
          </w:p>
        </w:tc>
      </w:tr>
      <w:tr>
        <w:trPr/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</w:t>
            </w:r>
            <w:r/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Мешки полиэтиленовые емкостью 20 л</w:t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шт. /  год</w:t>
            </w:r>
            <w:r/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365</w:t>
            </w:r>
            <w:r/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365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1,30</w:t>
            </w:r>
            <w:r/>
          </w:p>
        </w:tc>
        <w:tc>
          <w:tcPr>
            <w:tcW w:w="1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474 </w:t>
            </w:r>
            <w:r/>
          </w:p>
        </w:tc>
      </w:tr>
      <w:tr>
        <w:trPr/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6</w:t>
            </w:r>
            <w:r/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Тележка</w:t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шт. / 2 года</w:t>
            </w:r>
            <w:r/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</w:t>
            </w:r>
            <w:r/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0,5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3920</w:t>
            </w:r>
            <w:r/>
          </w:p>
        </w:tc>
        <w:tc>
          <w:tcPr>
            <w:tcW w:w="1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1960</w:t>
            </w:r>
            <w:r/>
          </w:p>
        </w:tc>
      </w:tr>
      <w:tr>
        <w:trPr/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7</w:t>
            </w:r>
            <w:r/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Шланг поливочный (25 пм)</w:t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шт. / год</w:t>
            </w:r>
            <w:r/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</w:t>
            </w:r>
            <w:r/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560</w:t>
            </w:r>
            <w:r/>
          </w:p>
        </w:tc>
        <w:tc>
          <w:tcPr>
            <w:tcW w:w="1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560</w:t>
            </w:r>
            <w:r/>
          </w:p>
        </w:tc>
      </w:tr>
      <w:tr>
        <w:trPr/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8</w:t>
            </w:r>
            <w:r/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Щетка</w:t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шт. /год</w:t>
            </w:r>
            <w:r/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</w:t>
            </w:r>
            <w:r/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0,25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169</w:t>
            </w:r>
            <w:r/>
          </w:p>
        </w:tc>
        <w:tc>
          <w:tcPr>
            <w:tcW w:w="1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42</w:t>
            </w:r>
            <w:r/>
          </w:p>
        </w:tc>
      </w:tr>
      <w:tr>
        <w:trPr/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9</w:t>
            </w:r>
            <w:r/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Швабра с ручкой</w:t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шт. /год</w:t>
            </w:r>
            <w:r/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</w:t>
            </w:r>
            <w:r/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370</w:t>
            </w:r>
            <w:r/>
          </w:p>
        </w:tc>
        <w:tc>
          <w:tcPr>
            <w:tcW w:w="1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370</w:t>
            </w:r>
            <w:r/>
          </w:p>
        </w:tc>
      </w:tr>
      <w:tr>
        <w:trPr/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ИТОГО</w:t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5252</w:t>
            </w:r>
            <w:r/>
          </w:p>
        </w:tc>
      </w:tr>
      <w:tr>
        <w:trPr/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ИТОГО на месяц летнего периода (7 месяцев)</w:t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ru-RU"/>
              </w:rPr>
              <w:t>750</w:t>
            </w:r>
            <w:r/>
          </w:p>
        </w:tc>
      </w:tr>
    </w:tbl>
    <w:p>
      <w:pPr>
        <w:pStyle w:val="ListParagraph"/>
        <w:ind w:left="108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ListParagraph"/>
        <w:ind w:left="108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Примечание: в расход ресурсов не включена вода, так как забор воды осуществляется от поливочных кранов жилого дома, а затраты на полив входит  в общий расход воды по дому.</w:t>
      </w:r>
      <w:r/>
    </w:p>
    <w:p>
      <w:pPr>
        <w:pStyle w:val="ConsPlusNormal"/>
        <w:numPr>
          <w:ilvl w:val="0"/>
          <w:numId w:val="0"/>
        </w:numPr>
        <w:jc w:val="center"/>
        <w:outlineLvl w:val="0"/>
        <w:rPr>
          <w:sz w:val="22"/>
          <w:sz w:val="22"/>
          <w:szCs w:val="22"/>
          <w:rFonts w:ascii="Times New Roman" w:hAnsi="Times New Roman" w:eastAsia="" w:cs="Times New Roman" w:eastAsiaTheme="minorEastAsia"/>
          <w:lang w:eastAsia="ru-RU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ConsPlusNormal"/>
        <w:numPr>
          <w:ilvl w:val="0"/>
          <w:numId w:val="0"/>
        </w:numPr>
        <w:jc w:val="center"/>
        <w:outlineLvl w:val="0"/>
        <w:rPr>
          <w:sz w:val="22"/>
          <w:b/>
          <w:sz w:val="22"/>
          <w:b/>
          <w:szCs w:val="22"/>
          <w:rFonts w:ascii="Times New Roman" w:hAnsi="Times New Roman" w:eastAsia="Times New Roman" w:cs="Times New Roman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Раздел </w:t>
      </w:r>
      <w:r>
        <w:rPr>
          <w:rFonts w:cs="Times New Roman" w:ascii="Times New Roman" w:hAnsi="Times New Roman"/>
          <w:b/>
          <w:sz w:val="22"/>
          <w:szCs w:val="22"/>
          <w:lang w:val="en-US"/>
        </w:rPr>
        <w:t>IV</w:t>
      </w:r>
      <w:r>
        <w:rPr>
          <w:rFonts w:cs="Times New Roman" w:ascii="Times New Roman" w:hAnsi="Times New Roman"/>
          <w:b/>
          <w:sz w:val="22"/>
          <w:szCs w:val="22"/>
        </w:rPr>
        <w:t xml:space="preserve">.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ТЕРМИНЫ И ОПРЕДЕЛЕНИЯ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Многоквартирный дом -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Общее имущество собственников помещений в многоквартирном доме - части дома, которые имеют вспомогательное, обслуживающее значение и не являются объектами индивидуальной собственности собственников помещений в данном доме.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Безопасность проживания - показатель качества результата и процесса содержания общего имущества, характеризующий степень опасности (риска) недопустимых изменений (в техническом, противопожарном, санитарно-эпидемиологическом состоянии, защищенности от несанкционированного доступа в жилое помещение) для жизни, здоровья, имущества граждан.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Надлежащее содержание - содержание конструкций, помещений, оборудования или общего имущества в целом, осуществляемое в соответствии с предусмотренными в нормах и (или) проекте эксплуатационными показателями.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Функциональный (моральный) износ здания - постепенное (во времени) отклонение основных эксплуатационных показателей от современного уровня технических требований эксплуатации зданий и сооружений.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Физический износ здания - ухудшение технических и связанных с ними эксплуатационных показателей здания, вызванное объективными причинами.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Диагностика - установление и изучение признаков, характеризующих состояние строительных конструкций зданий, инженерного оборудования и сооружений, для определения возможных отклонений и предотвращения нарушений нормального режима их эксплуатации.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Техническое обследование общего имущества - комплекс организационных и технических мероприятий по определению и объективной оценке фактического технического состояния элементов и дома в целом, характеризующего уровень их эксплуатационного состояния, возможность их дальнейшего использования либо необходимость ремонта того или иного вида.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Дефект - отдельное несоответствие конструкций какому-либо параметру, установленному проектом или нормативным документом (СНиП, ГОСТ, ТУ, СН и т.д.).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Повреждение - неисправность, полученная конструкцией, элементами систем инженерного оборудования при изготовлении, транспортировании, монтаже или эксплуатации.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Критерии оценки технического состояния - установленное проектом или нормативным документом количественное или качественное значение параметра, характеризующего прочность, деформативность и другие нормируемые характеристики строительной конструкции.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Категория технического состояния - степень эксплуатационной пригодности строительной конструкции или здания и сооружения в целом, установленная в зависимости от доли снижения несущей способности и эксплуатационных характеристик конструкций.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Оценка технического состояния - установление степени повреждения и категории технического состояния строительных конструкций или зданий и сооружений в целом на основе сопоставления фактических значений количественно оцениваемых признаков со значениями этих же признаков, установленными проектом или нормативным документом.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Нормативный уровень технического состояния - категория технического состояния, при котором количественное и качественное значение параметров всех критериев оценки технического состояния строительных конструкций зданий и сооружений соответствуют требованиям нормативных документов (СНиП, ТСН, ГОСТ, ТУ и т.д.).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Исправное состояние - категория технического состояния строительной конструкции или здания и сооружения в целом, характеризующаяся отсутствием дефектов и повреждений, влияющих на снижение несущей способности и эксплуатационной пригодности.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Работоспособное состояние - категория технического состояния, при которой некоторые из численно оцениваемых контролируемых параметров не отвечают требованиям проекта, норм и стандартов, но имеющиеся нарушения требований, например, по деформативности, а в железобетоне и по трещиностойкости, в данных конкретных условиях эксплуатации не приводят к нарушению работоспособности, и несущая способность конструкций, с учетом влияния имеющихся дефектов и повреждений, обеспечивается.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Недопустимое состояние - категория технического состояния строительной конструкции или здания и сооружения в целом, характеризующаяся снижением несущей способности и эксплуатационных характеристик, при котором существует опасность для пребывания людей и сохранности оборудования (необходимо проведение страховочных мероприятий и усиление конструкций).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Аварийное состояние - категория технического состояния строительной конструкции или здания и сооружения в целом, характеризующаяся повреждениями и деформациями, свидетельствующими об исчерпании несущей способности и опасности обрушения (необходимо проведение срочных противоаварийных мероприятий).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Несущие конструкции - строительные конструкции, воспринимающие эксплуатационные нагрузки и воздействия и обеспечивающие пространственную устойчивость здания.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Восстановление конструкций, инженерных систем - комплекс мероприятий, обеспечивающих повышение эксплуатационных качеств данных конструкций, инженерных систем, пришедших в ограниченно работоспособное состояние, до уровня их первоначального состояния.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Ремонтопригодность - свойство конструктивных элементов инженерных систем многоквартирного дома, заключающееся в приспособленности его к предупреждению и обнаружению причин возникновения неисправностей и устранению их последствий путем проведения ремонтов в период эксплуатации.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Текущий ремонт здания - комплекс строительных и организационно-технических мероприятий с целью устранения неисправностей (восстановления работоспособности) элементов здания и поддержания нормального уровня эксплуатационных показателей.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Капитальный ремонт здания - комплекс строительных и организационно-технических мероприятий по устранению физического и функционального (морального) износа, не предусматривающих изменения основных технико-экономических показателей здания или сооружения, включающих, в случае необходимости, замену отдельных или всех конструктивных элементов (за исключением несменяемых) и систем инженерного оборудования с их модернизацией. Капитальный ремонт не продлевает срок службы зданий, так как он определяется по наиболее долговечным элементам, не заменяемым при ремонте.</w:t>
      </w:r>
      <w:r/>
    </w:p>
    <w:p>
      <w:pPr>
        <w:pStyle w:val="Normal"/>
        <w:spacing w:before="0" w:after="0"/>
        <w:ind w:firstLine="284"/>
        <w:jc w:val="both"/>
        <w:rPr>
          <w:shd w:fill="FFFF00" w:val="clear"/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</w:rPr>
        <w:t>Модернизация здания - комплекс мероприятий, предусматривающий обновление функционально устаревшего планировочного решения существующего здания, используемых материалов и его инженерного оборудования в соответствии с требованиями, предъявляемыми действующими нормами к условиям проживания и эксплуатационным параметрам жилых домов. Сущность модернизации жилищного фонда заключается в улучшении его потребительских качеств путем повышения уровня благоустройства, а также в приведении зданий в соответствие с функциональными требованиями путем применения современных строительных конструкций,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" w:cs="Times New Roman" w:eastAsiaTheme="minorEastAsia"/>
          <w:lang w:eastAsia="ru-RU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" w:cs="Times New Roman" w:eastAsiaTheme="minorEastAsia"/>
          <w:lang w:eastAsia="ru-RU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sectPr>
          <w:footerReference w:type="default" r:id="rId7"/>
          <w:type w:val="nextPage"/>
          <w:pgSz w:w="11906" w:h="16838"/>
          <w:pgMar w:left="1304" w:right="1134" w:header="0" w:top="1134" w:footer="709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ConsPlusNormal"/>
        <w:ind w:firstLine="540"/>
        <w:jc w:val="both"/>
        <w:rPr>
          <w:sz w:val="20"/>
          <w:sz w:val="20"/>
          <w:szCs w:val="20"/>
          <w:rFonts w:ascii="Arial" w:hAnsi="Arial" w:eastAsia="" w:cs="Arial" w:eastAsiaTheme="minorEastAsia"/>
          <w:lang w:eastAsia="ru-RU"/>
        </w:rPr>
      </w:pPr>
      <w:r>
        <w:rPr/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Пример расчета</w:t>
      </w:r>
      <w:r/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Выборка должностей, при полном объеме услуг по нормативным показателям (2.15.1-2.15.10).</w:t>
      </w:r>
      <w:r/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(поТаблице 7)</w:t>
      </w:r>
      <w:r/>
    </w:p>
    <w:tbl>
      <w:tblPr>
        <w:tblW w:w="1414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3143"/>
        <w:gridCol w:w="1699"/>
        <w:gridCol w:w="1700"/>
        <w:gridCol w:w="1558"/>
        <w:gridCol w:w="1559"/>
        <w:gridCol w:w="1558"/>
        <w:gridCol w:w="1564"/>
      </w:tblGrid>
      <w:tr>
        <w:trPr/>
        <w:tc>
          <w:tcPr>
            <w:tcW w:w="1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  <w:r/>
          </w:p>
        </w:tc>
        <w:tc>
          <w:tcPr>
            <w:tcW w:w="31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должностей</w:t>
            </w:r>
            <w:r/>
          </w:p>
        </w:tc>
        <w:tc>
          <w:tcPr>
            <w:tcW w:w="96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Общая площадь помещений в управляемых многоквартирных домах, тыс. кв. м.</w:t>
            </w:r>
            <w:r/>
          </w:p>
        </w:tc>
      </w:tr>
      <w:tr>
        <w:trPr>
          <w:trHeight w:val="869" w:hRule="atLeast"/>
        </w:trPr>
        <w:tc>
          <w:tcPr>
            <w:tcW w:w="13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31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 400</w:t>
            </w:r>
            <w:r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401-600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601-900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901-1300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1301-2700</w:t>
            </w:r>
            <w:r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2701-4000</w:t>
            </w:r>
            <w:r/>
          </w:p>
        </w:tc>
      </w:tr>
      <w:tr>
        <w:trPr/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  <w:r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  <w:r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  <w:r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  <w:r/>
          </w:p>
        </w:tc>
      </w:tr>
      <w:tr>
        <w:trPr/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Руководитель организации</w:t>
            </w:r>
            <w:r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</w:tr>
      <w:tr>
        <w:trPr/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  <w:r/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Заместитель руководителя</w:t>
            </w:r>
            <w:r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</w:tr>
      <w:tr>
        <w:trPr/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  <w:r/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Главный бухгалтер</w:t>
            </w:r>
            <w:r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</w:tr>
      <w:tr>
        <w:trPr/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  <w:r/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Бухгалтер</w:t>
            </w:r>
            <w:r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</w:tr>
      <w:tr>
        <w:trPr/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  <w:r/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Кассир</w:t>
            </w:r>
            <w:r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/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  <w:r/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Инспектор по кадрам</w:t>
            </w:r>
            <w:r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/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  <w:r/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Инженер по охране труда</w:t>
            </w:r>
            <w:r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/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  <w:r/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Инженер по технике безопасности</w:t>
            </w:r>
            <w:r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/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  <w:r/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Делопроизводитель</w:t>
            </w:r>
            <w:r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/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  <w:r/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Заведующая хозяйством</w:t>
            </w:r>
            <w:r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</w:tr>
      <w:tr>
        <w:trPr/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  <w:r/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Секретарь</w:t>
            </w:r>
            <w:r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</w:tr>
      <w:tr>
        <w:trPr/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  <w:r/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Начальник отдела технического контроля и планирования</w:t>
            </w:r>
            <w:r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</w:tr>
      <w:tr>
        <w:trPr/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  <w:r/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Инженер</w:t>
            </w:r>
            <w:r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  <w:r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  <w:r/>
          </w:p>
        </w:tc>
      </w:tr>
      <w:tr>
        <w:trPr/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  <w:r/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Экономист</w:t>
            </w:r>
            <w:r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  <w:r/>
          </w:p>
        </w:tc>
      </w:tr>
      <w:tr>
        <w:trPr/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  <w:r/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Юрисконсульт</w:t>
            </w:r>
            <w:r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</w:tr>
      <w:tr>
        <w:trPr/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  <w:r/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Начальник отдела контроля состояния и использования общего имущества</w:t>
            </w:r>
            <w:r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</w:tr>
      <w:tr>
        <w:trPr/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</w:t>
            </w:r>
            <w:r/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Инженер</w:t>
            </w:r>
            <w:r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  <w:r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  <w:r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  <w:r/>
          </w:p>
        </w:tc>
      </w:tr>
      <w:tr>
        <w:trPr/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  <w:r/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Инспектор</w:t>
            </w:r>
            <w:r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  <w:r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  <w:r/>
          </w:p>
        </w:tc>
      </w:tr>
      <w:tr>
        <w:trPr/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</w:t>
            </w:r>
            <w:r/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Техник</w:t>
            </w:r>
            <w:r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  <w:r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  <w:r/>
          </w:p>
        </w:tc>
      </w:tr>
      <w:tr>
        <w:trPr/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  <w:r/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Оператор диспетчерской службы</w:t>
            </w:r>
            <w:r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  <w:r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  <w:r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  <w:r/>
          </w:p>
        </w:tc>
      </w:tr>
      <w:tr>
        <w:trPr/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</w:t>
            </w:r>
            <w:r/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Начальник отдела финансово-экономической деятельности</w:t>
            </w:r>
            <w:r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</w:tr>
      <w:tr>
        <w:trPr/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</w:t>
            </w:r>
            <w:r/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Экономист</w:t>
            </w:r>
            <w:r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  <w:r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  <w:r/>
          </w:p>
        </w:tc>
      </w:tr>
      <w:tr>
        <w:trPr/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</w:t>
            </w:r>
            <w:r/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Оператор абонентного отдела</w:t>
            </w:r>
            <w:r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  <w:r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  <w:r/>
          </w:p>
        </w:tc>
      </w:tr>
      <w:tr>
        <w:trPr/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</w:t>
            </w:r>
            <w:r/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Главный кассир</w:t>
            </w:r>
            <w:r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/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</w:t>
            </w:r>
            <w:r/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Кассир</w:t>
            </w:r>
            <w:r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</w:tr>
      <w:tr>
        <w:trPr/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</w:t>
            </w:r>
            <w:r/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Начальник отдела информационного обеспечения</w:t>
            </w:r>
            <w:r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</w:tr>
      <w:tr>
        <w:trPr/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</w:t>
            </w:r>
            <w:r/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Экономист</w:t>
            </w:r>
            <w:r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</w:tr>
      <w:tr>
        <w:trPr/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</w:t>
            </w:r>
            <w:r/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Инженер</w:t>
            </w:r>
            <w:r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  <w:r/>
          </w:p>
        </w:tc>
      </w:tr>
      <w:tr>
        <w:trPr/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</w:t>
            </w:r>
            <w:r/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Программист</w:t>
            </w:r>
            <w:r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</w:tr>
      <w:tr>
        <w:trPr/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</w:t>
            </w:r>
            <w:r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  <w:r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</w:t>
            </w:r>
            <w:r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49</w:t>
            </w:r>
            <w:r/>
          </w:p>
        </w:tc>
      </w:tr>
      <w:tr>
        <w:trPr/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  <w:r/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Уборщик помещений</w:t>
            </w:r>
            <w:r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  <w:r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0,6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0,9</w:t>
            </w:r>
            <w:r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1,1</w:t>
            </w:r>
            <w:r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1,3</w:t>
            </w:r>
            <w:r/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sectPr>
          <w:footerReference w:type="default" r:id="rId8"/>
          <w:type w:val="nextPage"/>
          <w:pgSz w:orient="landscape" w:w="16838" w:h="11906"/>
          <w:pgMar w:left="1134" w:right="1134" w:header="0" w:top="1134" w:footer="709" w:bottom="130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ind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ind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Примечания для пользователя:</w:t>
      </w:r>
      <w:r/>
    </w:p>
    <w:p>
      <w:pPr>
        <w:pStyle w:val="Normal"/>
        <w:ind w:firstLine="284"/>
        <w:jc w:val="both"/>
        <w:rPr/>
      </w:pPr>
      <w:r>
        <w:rPr/>
      </w:r>
      <w:r/>
    </w:p>
    <w:sectPr>
      <w:footerReference w:type="default" r:id="rId9"/>
      <w:type w:val="nextPage"/>
      <w:pgSz w:w="11906" w:h="16838"/>
      <w:pgMar w:left="1304" w:right="1134" w:header="0" w:top="567" w:footer="709" w:bottom="76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Arial CYR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/>
    </w:pPr>
    <w:r>
      <w:rPr/>
    </w:r>
    <w:r/>
  </w:p>
  <w:p>
    <w:pPr>
      <w:pStyle w:val="Style22"/>
    </w:pPr>
    <w:r>
      <w:rPr/>
    </w:r>
    <w:r/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/>
    </w:pPr>
    <w:r>
      <w:rPr/>
    </w:r>
    <w:r/>
  </w:p>
  <w:p>
    <w:pPr>
      <w:pStyle w:val="Style22"/>
    </w:pPr>
    <w:r>
      <w:rPr/>
    </w:r>
    <w:r/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Style22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27</w:t>
        </w:r>
        <w:r>
          <w:fldChar w:fldCharType="end"/>
        </w:r>
        <w:r/>
      </w:p>
    </w:sdtContent>
  </w:sdt>
  <w:p>
    <w:pPr>
      <w:pStyle w:val="Style22"/>
    </w:pPr>
    <w:r>
      <w:rPr/>
    </w:r>
    <w:r/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Style22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46</w:t>
        </w:r>
        <w:r>
          <w:fldChar w:fldCharType="end"/>
        </w:r>
        <w:r/>
      </w:p>
    </w:sdtContent>
  </w:sdt>
  <w:p>
    <w:pPr>
      <w:pStyle w:val="Style22"/>
    </w:pPr>
    <w:r>
      <w:rPr/>
    </w:r>
    <w:r/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Style22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49</w:t>
        </w:r>
        <w:r>
          <w:fldChar w:fldCharType="end"/>
        </w:r>
        <w:r/>
      </w:p>
    </w:sdtContent>
  </w:sdt>
  <w:p>
    <w:pPr>
      <w:pStyle w:val="Style22"/>
    </w:pPr>
    <w:r>
      <w:rPr/>
    </w:r>
    <w:r/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Style22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57</w:t>
        </w:r>
        <w:r>
          <w:fldChar w:fldCharType="end"/>
        </w:r>
        <w:r/>
      </w:p>
    </w:sdtContent>
  </w:sdt>
  <w:p>
    <w:pPr>
      <w:pStyle w:val="Style22"/>
    </w:pPr>
    <w:r>
      <w:rPr/>
    </w:r>
    <w:r/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Style22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59</w:t>
        </w:r>
        <w:r>
          <w:fldChar w:fldCharType="end"/>
        </w:r>
        <w:r/>
      </w:p>
    </w:sdtContent>
  </w:sdt>
  <w:p>
    <w:pPr>
      <w:pStyle w:val="Style22"/>
    </w:pPr>
    <w:r>
      <w:rPr/>
    </w:r>
    <w:r/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Style22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60</w:t>
        </w:r>
        <w:r>
          <w:fldChar w:fldCharType="end"/>
        </w:r>
        <w:r/>
      </w:p>
    </w:sdtContent>
  </w:sdt>
  <w:p>
    <w:pPr>
      <w:pStyle w:val="Style22"/>
    </w:pPr>
    <w:r>
      <w:rPr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10" w:hanging="45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lvlText w:val="%1.%2."/>
      <w:lvlJc w:val="left"/>
      <w:pPr>
        <w:ind w:left="1560" w:hanging="48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16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520" w:hanging="1440"/>
      </w:pPr>
    </w:lvl>
    <w:lvl w:ilvl="8">
      <w:start w:val="1"/>
      <w:numFmt w:val="decimal"/>
      <w:lvlText w:val="%1.%2.%3.%4.%5.%6.%7.%8.%9."/>
      <w:lvlJc w:val="left"/>
      <w:pPr>
        <w:ind w:left="2880" w:hanging="180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decimal"/>
      <w:lvlText w:val="%1."/>
      <w:lvlJc w:val="left"/>
      <w:pPr>
        <w:ind w:left="390" w:hanging="360"/>
      </w:pPr>
    </w:lvl>
    <w:lvl w:ilvl="1">
      <w:start w:val="8"/>
      <w:numFmt w:val="decimal"/>
      <w:lvlText w:val="%1.%2"/>
      <w:lvlJc w:val="left"/>
      <w:pPr>
        <w:ind w:left="390" w:hanging="360"/>
      </w:pPr>
    </w:lvl>
    <w:lvl w:ilvl="2">
      <w:start w:val="1"/>
      <w:numFmt w:val="decimal"/>
      <w:lvlText w:val="%1.%2.%3"/>
      <w:lvlJc w:val="left"/>
      <w:pPr>
        <w:ind w:left="750" w:hanging="720"/>
      </w:pPr>
    </w:lvl>
    <w:lvl w:ilvl="3">
      <w:start w:val="1"/>
      <w:numFmt w:val="decimal"/>
      <w:lvlText w:val="%1.%2.%3.%4"/>
      <w:lvlJc w:val="left"/>
      <w:pPr>
        <w:ind w:left="750" w:hanging="720"/>
      </w:pPr>
    </w:lvl>
    <w:lvl w:ilvl="4">
      <w:start w:val="1"/>
      <w:numFmt w:val="decimal"/>
      <w:lvlText w:val="%1.%2.%3.%4.%5"/>
      <w:lvlJc w:val="left"/>
      <w:pPr>
        <w:ind w:left="1110" w:hanging="1080"/>
      </w:pPr>
    </w:lvl>
    <w:lvl w:ilvl="5">
      <w:start w:val="1"/>
      <w:numFmt w:val="decimal"/>
      <w:lvlText w:val="%1.%2.%3.%4.%5.%6"/>
      <w:lvlJc w:val="left"/>
      <w:pPr>
        <w:ind w:left="1110" w:hanging="1080"/>
      </w:pPr>
    </w:lvl>
    <w:lvl w:ilvl="6">
      <w:start w:val="1"/>
      <w:numFmt w:val="decimal"/>
      <w:lvlText w:val="%1.%2.%3.%4.%5.%6.%7"/>
      <w:lvlJc w:val="left"/>
      <w:pPr>
        <w:ind w:left="1470" w:hanging="1440"/>
      </w:pPr>
    </w:lvl>
    <w:lvl w:ilvl="7">
      <w:start w:val="1"/>
      <w:numFmt w:val="decimal"/>
      <w:lvlText w:val="%1.%2.%3.%4.%5.%6.%7.%8"/>
      <w:lvlJc w:val="left"/>
      <w:pPr>
        <w:ind w:left="1470" w:hanging="1440"/>
      </w:pPr>
    </w:lvl>
    <w:lvl w:ilvl="8">
      <w:start w:val="1"/>
      <w:numFmt w:val="decimal"/>
      <w:lvlText w:val="%1.%2.%3.%4.%5.%6.%7.%8.%9"/>
      <w:lvlJc w:val="left"/>
      <w:pPr>
        <w:ind w:left="1470" w:hanging="1440"/>
      </w:pPr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00" w:hanging="360"/>
      </w:pPr>
    </w:lvl>
    <w:lvl w:ilvl="2">
      <w:start w:val="1"/>
      <w:numFmt w:val="decimal"/>
      <w:lvlText w:val="%1.%2.%3"/>
      <w:lvlJc w:val="left"/>
      <w:pPr>
        <w:ind w:left="960" w:hanging="720"/>
      </w:pPr>
    </w:lvl>
    <w:lvl w:ilvl="3">
      <w:start w:val="1"/>
      <w:numFmt w:val="decimal"/>
      <w:lvlText w:val="%1.%2.%3.%4"/>
      <w:lvlJc w:val="left"/>
      <w:pPr>
        <w:ind w:left="960" w:hanging="720"/>
      </w:pPr>
    </w:lvl>
    <w:lvl w:ilvl="4">
      <w:start w:val="1"/>
      <w:numFmt w:val="decimal"/>
      <w:lvlText w:val="%1.%2.%3.%4.%5"/>
      <w:lvlJc w:val="left"/>
      <w:pPr>
        <w:ind w:left="1320" w:hanging="1080"/>
      </w:pPr>
    </w:lvl>
    <w:lvl w:ilvl="5">
      <w:start w:val="1"/>
      <w:numFmt w:val="decimal"/>
      <w:lvlText w:val="%1.%2.%3.%4.%5.%6"/>
      <w:lvlJc w:val="left"/>
      <w:pPr>
        <w:ind w:left="1320" w:hanging="1080"/>
      </w:pPr>
    </w:lvl>
    <w:lvl w:ilvl="6">
      <w:start w:val="1"/>
      <w:numFmt w:val="decimal"/>
      <w:lvlText w:val="%1.%2.%3.%4.%5.%6.%7"/>
      <w:lvlJc w:val="left"/>
      <w:pPr>
        <w:ind w:left="1680" w:hanging="1440"/>
      </w:pPr>
    </w:lvl>
    <w:lvl w:ilvl="7">
      <w:start w:val="1"/>
      <w:numFmt w:val="decimal"/>
      <w:lvlText w:val="%1.%2.%3.%4.%5.%6.%7.%8"/>
      <w:lvlJc w:val="left"/>
      <w:pPr>
        <w:ind w:left="1680" w:hanging="1440"/>
      </w:pPr>
    </w:lvl>
    <w:lvl w:ilvl="8">
      <w:start w:val="1"/>
      <w:numFmt w:val="decimal"/>
      <w:lvlText w:val="%1.%2.%3.%4.%5.%6.%7.%8.%9"/>
      <w:lvlJc w:val="left"/>
      <w:pPr>
        <w:ind w:left="1680" w:hanging="144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8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2"/>
      <w:numFmt w:val="decimal"/>
      <w:lvlText w:val="%1.%2"/>
      <w:lvlJc w:val="left"/>
      <w:pPr>
        <w:ind w:left="765" w:hanging="360"/>
      </w:pPr>
    </w:lvl>
    <w:lvl w:ilvl="2">
      <w:start w:val="1"/>
      <w:numFmt w:val="decimal"/>
      <w:lvlText w:val="%1.%2.%3"/>
      <w:lvlJc w:val="left"/>
      <w:pPr>
        <w:ind w:left="1485" w:hanging="720"/>
      </w:pPr>
    </w:lvl>
    <w:lvl w:ilvl="3">
      <w:start w:val="1"/>
      <w:numFmt w:val="decimal"/>
      <w:lvlText w:val="%1.%2.%3.%4"/>
      <w:lvlJc w:val="left"/>
      <w:pPr>
        <w:ind w:left="1845" w:hanging="720"/>
      </w:pPr>
    </w:lvl>
    <w:lvl w:ilvl="4">
      <w:start w:val="1"/>
      <w:numFmt w:val="decimal"/>
      <w:lvlText w:val="%1.%2.%3.%4.%5"/>
      <w:lvlJc w:val="left"/>
      <w:pPr>
        <w:ind w:left="2565" w:hanging="1080"/>
      </w:pPr>
    </w:lvl>
    <w:lvl w:ilvl="5">
      <w:start w:val="1"/>
      <w:numFmt w:val="decimal"/>
      <w:lvlText w:val="%1.%2.%3.%4.%5.%6"/>
      <w:lvlJc w:val="left"/>
      <w:pPr>
        <w:ind w:left="2925" w:hanging="1080"/>
      </w:pPr>
    </w:lvl>
    <w:lvl w:ilvl="6">
      <w:start w:val="1"/>
      <w:numFmt w:val="decimal"/>
      <w:lvlText w:val="%1.%2.%3.%4.%5.%6.%7"/>
      <w:lvlJc w:val="left"/>
      <w:pPr>
        <w:ind w:left="3645" w:hanging="1440"/>
      </w:pPr>
    </w:lvl>
    <w:lvl w:ilvl="7">
      <w:start w:val="1"/>
      <w:numFmt w:val="decimal"/>
      <w:lvlText w:val="%1.%2.%3.%4.%5.%6.%7.%8"/>
      <w:lvlJc w:val="left"/>
      <w:pPr>
        <w:ind w:left="4005" w:hanging="1440"/>
      </w:pPr>
    </w:lvl>
    <w:lvl w:ilvl="8">
      <w:start w:val="1"/>
      <w:numFmt w:val="decimal"/>
      <w:lvlText w:val="%1.%2.%3.%4.%5.%6.%7.%8.%9"/>
      <w:lvlJc w:val="left"/>
      <w:pPr>
        <w:ind w:left="4365" w:hanging="1440"/>
      </w:pPr>
    </w:lvl>
  </w:abstractNum>
  <w:abstractNum w:abstractNumId="19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0">
    <w:lvl w:ilvl="0">
      <w:start w:val="1"/>
      <w:numFmt w:val="bullet"/>
      <w:lvlText w:val=""/>
      <w:lvlJc w:val="left"/>
      <w:pPr>
        <w:ind w:left="11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3"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65" w:hanging="360"/>
      </w:pPr>
    </w:lvl>
    <w:lvl w:ilvl="2">
      <w:start w:val="1"/>
      <w:numFmt w:val="decimal"/>
      <w:lvlText w:val="%1.%2.%3"/>
      <w:lvlJc w:val="left"/>
      <w:pPr>
        <w:ind w:left="1530" w:hanging="720"/>
      </w:pPr>
    </w:lvl>
    <w:lvl w:ilvl="3">
      <w:start w:val="1"/>
      <w:numFmt w:val="decimal"/>
      <w:lvlText w:val="%1.%2.%3.%4"/>
      <w:lvlJc w:val="left"/>
      <w:pPr>
        <w:ind w:left="1935" w:hanging="720"/>
      </w:pPr>
    </w:lvl>
    <w:lvl w:ilvl="4">
      <w:start w:val="1"/>
      <w:numFmt w:val="decimal"/>
      <w:lvlText w:val="%1.%2.%3.%4.%5"/>
      <w:lvlJc w:val="left"/>
      <w:pPr>
        <w:ind w:left="2700" w:hanging="1080"/>
      </w:pPr>
    </w:lvl>
    <w:lvl w:ilvl="5">
      <w:start w:val="1"/>
      <w:numFmt w:val="decimal"/>
      <w:lvlText w:val="%1.%2.%3.%4.%5.%6"/>
      <w:lvlJc w:val="left"/>
      <w:pPr>
        <w:ind w:left="3105" w:hanging="1080"/>
      </w:pPr>
    </w:lvl>
    <w:lvl w:ilvl="6">
      <w:start w:val="1"/>
      <w:numFmt w:val="decimal"/>
      <w:lvlText w:val="%1.%2.%3.%4.%5.%6.%7"/>
      <w:lvlJc w:val="left"/>
      <w:pPr>
        <w:ind w:left="3870" w:hanging="1440"/>
      </w:pPr>
    </w:lvl>
    <w:lvl w:ilvl="7">
      <w:start w:val="1"/>
      <w:numFmt w:val="decimal"/>
      <w:lvlText w:val="%1.%2.%3.%4.%5.%6.%7.%8"/>
      <w:lvlJc w:val="left"/>
      <w:pPr>
        <w:ind w:left="4275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4">
    <w:lvl w:ilvl="0">
      <w:start w:val="1"/>
      <w:numFmt w:val="bullet"/>
      <w:lvlText w:val=""/>
      <w:lvlJc w:val="left"/>
      <w:pPr>
        <w:ind w:left="11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lvl w:ilvl="0">
      <w:start w:val="1"/>
      <w:numFmt w:val="decimal"/>
      <w:lvlText w:val="%1."/>
      <w:lvlJc w:val="left"/>
      <w:pPr>
        <w:ind w:left="390" w:hanging="360"/>
      </w:pPr>
    </w:lvl>
    <w:lvl w:ilvl="1">
      <w:start w:val="8"/>
      <w:numFmt w:val="decimal"/>
      <w:lvlText w:val="%1.%2"/>
      <w:lvlJc w:val="left"/>
      <w:pPr>
        <w:ind w:left="390" w:hanging="360"/>
      </w:pPr>
    </w:lvl>
    <w:lvl w:ilvl="2">
      <w:start w:val="1"/>
      <w:numFmt w:val="decimal"/>
      <w:lvlText w:val="%1.%2.%3"/>
      <w:lvlJc w:val="left"/>
      <w:pPr>
        <w:ind w:left="750" w:hanging="720"/>
      </w:pPr>
    </w:lvl>
    <w:lvl w:ilvl="3">
      <w:start w:val="1"/>
      <w:numFmt w:val="decimal"/>
      <w:lvlText w:val="%1.%2.%3.%4"/>
      <w:lvlJc w:val="left"/>
      <w:pPr>
        <w:ind w:left="750" w:hanging="720"/>
      </w:pPr>
    </w:lvl>
    <w:lvl w:ilvl="4">
      <w:start w:val="1"/>
      <w:numFmt w:val="decimal"/>
      <w:lvlText w:val="%1.%2.%3.%4.%5"/>
      <w:lvlJc w:val="left"/>
      <w:pPr>
        <w:ind w:left="1110" w:hanging="1080"/>
      </w:pPr>
    </w:lvl>
    <w:lvl w:ilvl="5">
      <w:start w:val="1"/>
      <w:numFmt w:val="decimal"/>
      <w:lvlText w:val="%1.%2.%3.%4.%5.%6"/>
      <w:lvlJc w:val="left"/>
      <w:pPr>
        <w:ind w:left="1110" w:hanging="1080"/>
      </w:pPr>
    </w:lvl>
    <w:lvl w:ilvl="6">
      <w:start w:val="1"/>
      <w:numFmt w:val="decimal"/>
      <w:lvlText w:val="%1.%2.%3.%4.%5.%6.%7"/>
      <w:lvlJc w:val="left"/>
      <w:pPr>
        <w:ind w:left="1470" w:hanging="1440"/>
      </w:pPr>
    </w:lvl>
    <w:lvl w:ilvl="7">
      <w:start w:val="1"/>
      <w:numFmt w:val="decimal"/>
      <w:lvlText w:val="%1.%2.%3.%4.%5.%6.%7.%8"/>
      <w:lvlJc w:val="left"/>
      <w:pPr>
        <w:ind w:left="1470" w:hanging="1440"/>
      </w:pPr>
    </w:lvl>
    <w:lvl w:ilvl="8">
      <w:start w:val="1"/>
      <w:numFmt w:val="decimal"/>
      <w:lvlText w:val="%1.%2.%3.%4.%5.%6.%7.%8.%9"/>
      <w:lvlJc w:val="left"/>
      <w:pPr>
        <w:ind w:left="1470" w:hanging="1440"/>
      </w:pPr>
    </w:lvl>
  </w:abstractNum>
  <w:abstractNum w:abstractNumId="3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</w:numbering>
</file>

<file path=word/settings.xml><?xml version="1.0" encoding="utf-8"?>
<w:settings xmlns:w="http://schemas.openxmlformats.org/wordprocessingml/2006/main">
  <w:zoom w:percent="6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c30a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qFormat/>
    <w:rsid w:val="002b3ed6"/>
    <w:pPr>
      <w:spacing w:lineRule="auto" w:line="240" w:before="280" w:after="280"/>
      <w:outlineLvl w:val="0"/>
    </w:pPr>
    <w:rPr>
      <w:rFonts w:ascii="Times New Roman" w:hAnsi="Times New Roman" w:eastAsia="" w:cs="Times New Roman" w:eastAsiaTheme="minorEastAsia"/>
      <w:bCs/>
      <w:sz w:val="40"/>
      <w:szCs w:val="48"/>
      <w:lang w:eastAsia="ru-RU"/>
    </w:rPr>
  </w:style>
  <w:style w:type="paragraph" w:styleId="2">
    <w:name w:val="Заголовок 2"/>
    <w:basedOn w:val="Normal"/>
    <w:link w:val="20"/>
    <w:qFormat/>
    <w:rsid w:val="002b3ed6"/>
    <w:pPr>
      <w:spacing w:lineRule="auto" w:line="240" w:before="280" w:after="280"/>
      <w:outlineLvl w:val="1"/>
    </w:pPr>
    <w:rPr>
      <w:rFonts w:ascii="Times New Roman" w:hAnsi="Times New Roman" w:eastAsia="" w:cs="Times New Roman" w:eastAsiaTheme="minorEastAsia"/>
      <w:bCs/>
      <w:szCs w:val="36"/>
      <w:lang w:eastAsia="ru-RU"/>
    </w:rPr>
  </w:style>
  <w:style w:type="paragraph" w:styleId="3">
    <w:name w:val="Заголовок 3"/>
    <w:basedOn w:val="Normal"/>
    <w:link w:val="30"/>
    <w:uiPriority w:val="9"/>
    <w:unhideWhenUsed/>
    <w:qFormat/>
    <w:rsid w:val="005570cc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basedOn w:val="DefaultParagraphFont"/>
    <w:link w:val="1"/>
    <w:rsid w:val="002b3ed6"/>
    <w:rPr>
      <w:rFonts w:ascii="Times New Roman" w:hAnsi="Times New Roman" w:eastAsia="" w:cs="Times New Roman" w:eastAsiaTheme="minorEastAsia"/>
      <w:bCs/>
      <w:sz w:val="40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rsid w:val="002b3ed6"/>
    <w:rPr>
      <w:rFonts w:ascii="Times New Roman" w:hAnsi="Times New Roman" w:eastAsia="" w:cs="Times New Roman" w:eastAsiaTheme="minorEastAsia"/>
      <w:bCs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rsid w:val="005570c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Linenumber">
    <w:name w:val="line number"/>
    <w:basedOn w:val="DefaultParagraphFont"/>
    <w:uiPriority w:val="99"/>
    <w:semiHidden/>
    <w:unhideWhenUsed/>
    <w:rsid w:val="00c5798a"/>
    <w:rPr/>
  </w:style>
  <w:style w:type="character" w:styleId="Style11" w:customStyle="1">
    <w:name w:val="Верхний колонтитул Знак"/>
    <w:basedOn w:val="DefaultParagraphFont"/>
    <w:link w:val="a6"/>
    <w:uiPriority w:val="99"/>
    <w:semiHidden/>
    <w:rsid w:val="00c5798a"/>
    <w:rPr/>
  </w:style>
  <w:style w:type="character" w:styleId="Style12" w:customStyle="1">
    <w:name w:val="Нижний колонтитул Знак"/>
    <w:basedOn w:val="DefaultParagraphFont"/>
    <w:link w:val="a8"/>
    <w:uiPriority w:val="99"/>
    <w:rsid w:val="00c5798a"/>
    <w:rPr/>
  </w:style>
  <w:style w:type="character" w:styleId="Appleconvertedspace" w:customStyle="1">
    <w:name w:val="apple-converted-space"/>
    <w:basedOn w:val="DefaultParagraphFont"/>
    <w:rsid w:val="005570cc"/>
    <w:rPr/>
  </w:style>
  <w:style w:type="character" w:styleId="Style13" w:customStyle="1">
    <w:name w:val="Текст выноски Знак"/>
    <w:basedOn w:val="DefaultParagraphFont"/>
    <w:link w:val="ab"/>
    <w:uiPriority w:val="99"/>
    <w:semiHidden/>
    <w:rsid w:val="009757fc"/>
    <w:rPr>
      <w:rFonts w:ascii="Tahoma" w:hAnsi="Tahoma" w:cs="Tahoma"/>
      <w:sz w:val="16"/>
      <w:szCs w:val="16"/>
    </w:rPr>
  </w:style>
  <w:style w:type="character" w:styleId="Style14" w:customStyle="1">
    <w:name w:val="Основной текст с отступом Знак"/>
    <w:basedOn w:val="DefaultParagraphFont"/>
    <w:link w:val="ad"/>
    <w:uiPriority w:val="99"/>
    <w:semiHidden/>
    <w:rsid w:val="00273de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>
    <w:name w:val="Интернет-ссылка"/>
    <w:basedOn w:val="DefaultParagraphFont"/>
    <w:uiPriority w:val="99"/>
    <w:semiHidden/>
    <w:unhideWhenUsed/>
    <w:rsid w:val="0044758f"/>
    <w:rPr>
      <w:color w:val="0000FF"/>
      <w:u w:val="single"/>
      <w:lang w:val="zxx" w:eastAsia="zxx" w:bidi="zxx"/>
    </w:rPr>
  </w:style>
  <w:style w:type="character" w:styleId="FollowedHyperlink">
    <w:name w:val="FollowedHyperlink"/>
    <w:basedOn w:val="DefaultParagraphFont"/>
    <w:uiPriority w:val="99"/>
    <w:semiHidden/>
    <w:unhideWhenUsed/>
    <w:rsid w:val="0044758f"/>
    <w:rPr>
      <w:color w:val="800080"/>
      <w:u w:val="single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b/>
    </w:rPr>
  </w:style>
  <w:style w:type="character" w:styleId="ListLabel3">
    <w:name w:val="ListLabel 3"/>
    <w:rPr>
      <w:b w:val="false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Shorttitle" w:customStyle="1">
    <w:name w:val="shorttitle"/>
    <w:basedOn w:val="Normal"/>
    <w:rsid w:val="002b3ed6"/>
    <w:pPr>
      <w:spacing w:lineRule="auto" w:line="240" w:before="0" w:after="300"/>
    </w:pPr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05b79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rsid w:val="00823ada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sz w:val="20"/>
      <w:szCs w:val="20"/>
      <w:lang w:eastAsia="ru-RU" w:val="ru-RU" w:bidi="ar-SA"/>
    </w:rPr>
  </w:style>
  <w:style w:type="paragraph" w:styleId="Style21">
    <w:name w:val="Верхний колонтитул"/>
    <w:basedOn w:val="Normal"/>
    <w:link w:val="a7"/>
    <w:uiPriority w:val="99"/>
    <w:semiHidden/>
    <w:unhideWhenUsed/>
    <w:rsid w:val="00c5798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Нижний колонтитул"/>
    <w:basedOn w:val="Normal"/>
    <w:link w:val="a9"/>
    <w:uiPriority w:val="99"/>
    <w:unhideWhenUsed/>
    <w:rsid w:val="00c5798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rsid w:val="005570cc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ekstob" w:customStyle="1">
    <w:name w:val="tekstob"/>
    <w:basedOn w:val="Normal"/>
    <w:rsid w:val="004b56e7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3" w:customStyle="1">
    <w:name w:val="s_3"/>
    <w:basedOn w:val="Normal"/>
    <w:rsid w:val="00234b14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c"/>
    <w:uiPriority w:val="99"/>
    <w:semiHidden/>
    <w:unhideWhenUsed/>
    <w:rsid w:val="009757f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Основной текст с отступом"/>
    <w:basedOn w:val="Normal"/>
    <w:link w:val="ae"/>
    <w:uiPriority w:val="99"/>
    <w:semiHidden/>
    <w:unhideWhenUsed/>
    <w:rsid w:val="00273de7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ont5" w:customStyle="1">
    <w:name w:val="font5"/>
    <w:basedOn w:val="Normal"/>
    <w:rsid w:val="0044758f"/>
    <w:pPr>
      <w:spacing w:lineRule="auto" w:line="240" w:before="280" w:after="280"/>
    </w:pPr>
    <w:rPr>
      <w:rFonts w:ascii="Times New Roman" w:hAnsi="Times New Roman" w:eastAsia="Times New Roman" w:cs="Times New Roman"/>
      <w:b/>
      <w:bCs/>
      <w:color w:val="000000"/>
      <w:lang w:eastAsia="ru-RU"/>
    </w:rPr>
  </w:style>
  <w:style w:type="paragraph" w:styleId="Font6" w:customStyle="1">
    <w:name w:val="font6"/>
    <w:basedOn w:val="Normal"/>
    <w:rsid w:val="0044758f"/>
    <w:pPr>
      <w:spacing w:lineRule="auto" w:line="240" w:before="280" w:after="280"/>
    </w:pPr>
    <w:rPr>
      <w:rFonts w:ascii="Times New Roman" w:hAnsi="Times New Roman" w:eastAsia="Times New Roman" w:cs="Times New Roman"/>
      <w:b/>
      <w:bCs/>
      <w:color w:val="2D2D2D"/>
      <w:lang w:eastAsia="ru-RU"/>
    </w:rPr>
  </w:style>
  <w:style w:type="paragraph" w:styleId="Xl63" w:customStyle="1">
    <w:name w:val="xl63"/>
    <w:basedOn w:val="Normal"/>
    <w:rsid w:val="0044758f"/>
    <w:pPr>
      <w:pBdr>
        <w:right w:val="single" w:sz="8" w:space="0" w:color="00000A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4" w:customStyle="1">
    <w:name w:val="xl64"/>
    <w:basedOn w:val="Normal"/>
    <w:rsid w:val="0044758f"/>
    <w:pPr>
      <w:pBdr>
        <w:right w:val="single" w:sz="8" w:space="0" w:color="00000A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  <w:u w:val="single"/>
      <w:lang w:eastAsia="ru-RU"/>
    </w:rPr>
  </w:style>
  <w:style w:type="paragraph" w:styleId="Xl65" w:customStyle="1">
    <w:name w:val="xl65"/>
    <w:basedOn w:val="Normal"/>
    <w:rsid w:val="0044758f"/>
    <w:pPr>
      <w:pBdr>
        <w:bottom w:val="single" w:sz="8" w:space="0" w:color="00000A"/>
        <w:right w:val="single" w:sz="8" w:space="0" w:color="00000A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6" w:customStyle="1">
    <w:name w:val="xl66"/>
    <w:basedOn w:val="Normal"/>
    <w:rsid w:val="0044758f"/>
    <w:pPr>
      <w:pBdr>
        <w:bottom w:val="single" w:sz="8" w:space="0" w:color="00000A"/>
        <w:right w:val="single" w:sz="8" w:space="0" w:color="00000A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color w:val="2D2D2D"/>
      <w:sz w:val="24"/>
      <w:szCs w:val="24"/>
      <w:lang w:eastAsia="ru-RU"/>
    </w:rPr>
  </w:style>
  <w:style w:type="paragraph" w:styleId="Xl67" w:customStyle="1">
    <w:name w:val="xl67"/>
    <w:basedOn w:val="Normal"/>
    <w:rsid w:val="0044758f"/>
    <w:pPr>
      <w:pBdr>
        <w:bottom w:val="single" w:sz="8" w:space="0" w:color="00000A"/>
        <w:right w:val="single" w:sz="8" w:space="0" w:color="00000A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68" w:customStyle="1">
    <w:name w:val="xl68"/>
    <w:basedOn w:val="Normal"/>
    <w:rsid w:val="0044758f"/>
    <w:pPr>
      <w:pBdr>
        <w:bottom w:val="single" w:sz="8" w:space="0" w:color="00000A"/>
        <w:right w:val="single" w:sz="8" w:space="0" w:color="00000A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b/>
      <w:bCs/>
      <w:color w:val="2D2D2D"/>
      <w:sz w:val="24"/>
      <w:szCs w:val="24"/>
      <w:lang w:eastAsia="ru-RU"/>
    </w:rPr>
  </w:style>
  <w:style w:type="paragraph" w:styleId="Xl69" w:customStyle="1">
    <w:name w:val="xl69"/>
    <w:basedOn w:val="Normal"/>
    <w:rsid w:val="0044758f"/>
    <w:pPr>
      <w:pBdr>
        <w:right w:val="single" w:sz="8" w:space="0" w:color="00000A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color w:val="2D2D2D"/>
      <w:sz w:val="24"/>
      <w:szCs w:val="24"/>
      <w:lang w:eastAsia="ru-RU"/>
    </w:rPr>
  </w:style>
  <w:style w:type="paragraph" w:styleId="Xl70" w:customStyle="1">
    <w:name w:val="xl70"/>
    <w:basedOn w:val="Normal"/>
    <w:rsid w:val="0044758f"/>
    <w:pPr>
      <w:spacing w:lineRule="auto" w:line="240" w:before="280" w:after="280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1" w:customStyle="1">
    <w:name w:val="xl71"/>
    <w:basedOn w:val="Normal"/>
    <w:rsid w:val="0044758f"/>
    <w:pPr>
      <w:pBdr>
        <w:top w:val="single" w:sz="8" w:space="0" w:color="00000A"/>
        <w:left w:val="single" w:sz="8" w:space="0" w:color="00000A"/>
        <w:right w:val="single" w:sz="8" w:space="0" w:color="00000A"/>
      </w:pBdr>
      <w:spacing w:lineRule="auto" w:line="240" w:before="280" w:after="280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2" w:customStyle="1">
    <w:name w:val="xl72"/>
    <w:basedOn w:val="Normal"/>
    <w:rsid w:val="0044758f"/>
    <w:pPr>
      <w:pBdr>
        <w:left w:val="single" w:sz="8" w:space="0" w:color="00000A"/>
        <w:right w:val="single" w:sz="8" w:space="0" w:color="00000A"/>
      </w:pBdr>
      <w:spacing w:lineRule="auto" w:line="240" w:before="280" w:after="280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3" w:customStyle="1">
    <w:name w:val="xl73"/>
    <w:basedOn w:val="Normal"/>
    <w:rsid w:val="0044758f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lineRule="auto" w:line="240" w:before="280" w:after="280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4" w:customStyle="1">
    <w:name w:val="xl74"/>
    <w:basedOn w:val="Normal"/>
    <w:rsid w:val="0044758f"/>
    <w:pPr>
      <w:pBdr>
        <w:bottom w:val="single" w:sz="8" w:space="0" w:color="00000A"/>
        <w:right w:val="single" w:sz="8" w:space="0" w:color="00000A"/>
      </w:pBdr>
      <w:spacing w:lineRule="auto" w:line="240" w:before="280" w:after="280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5" w:customStyle="1">
    <w:name w:val="xl75"/>
    <w:basedOn w:val="Normal"/>
    <w:rsid w:val="0044758f"/>
    <w:pPr>
      <w:pBdr>
        <w:bottom w:val="single" w:sz="8" w:space="0" w:color="00000A"/>
        <w:right w:val="single" w:sz="8" w:space="0" w:color="00000A"/>
      </w:pBdr>
      <w:spacing w:lineRule="auto" w:line="240" w:before="280" w:after="280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6" w:customStyle="1">
    <w:name w:val="xl76"/>
    <w:basedOn w:val="Normal"/>
    <w:rsid w:val="0044758f"/>
    <w:pPr>
      <w:pBdr>
        <w:bottom w:val="single" w:sz="8" w:space="0" w:color="00000A"/>
        <w:right w:val="single" w:sz="8" w:space="0" w:color="00000A"/>
      </w:pBdr>
      <w:spacing w:lineRule="auto" w:line="240" w:before="280" w:after="280"/>
      <w:jc w:val="center"/>
      <w:textAlignment w:val="top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77" w:customStyle="1">
    <w:name w:val="xl77"/>
    <w:basedOn w:val="Normal"/>
    <w:rsid w:val="0044758f"/>
    <w:pPr>
      <w:pBdr>
        <w:right w:val="single" w:sz="8" w:space="0" w:color="00000A"/>
      </w:pBdr>
      <w:spacing w:lineRule="auto" w:line="240" w:before="280" w:after="280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8" w:customStyle="1">
    <w:name w:val="xl78"/>
    <w:basedOn w:val="Normal"/>
    <w:rsid w:val="0044758f"/>
    <w:pPr>
      <w:pBdr>
        <w:bottom w:val="single" w:sz="8" w:space="0" w:color="00000A"/>
        <w:right w:val="single" w:sz="8" w:space="0" w:color="00000A"/>
      </w:pBdr>
      <w:spacing w:lineRule="auto" w:line="240" w:before="280" w:after="280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9" w:customStyle="1">
    <w:name w:val="xl79"/>
    <w:basedOn w:val="Normal"/>
    <w:rsid w:val="0044758f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lineRule="auto" w:line="240" w:before="280" w:after="280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0" w:customStyle="1">
    <w:name w:val="xl80"/>
    <w:basedOn w:val="Normal"/>
    <w:rsid w:val="0044758f"/>
    <w:pPr>
      <w:pBdr>
        <w:top w:val="single" w:sz="8" w:space="0" w:color="00000A"/>
        <w:left w:val="single" w:sz="8" w:space="0" w:color="00000A"/>
        <w:right w:val="single" w:sz="8" w:space="0" w:color="00000A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1" w:customStyle="1">
    <w:name w:val="xl81"/>
    <w:basedOn w:val="Normal"/>
    <w:rsid w:val="0044758f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2" w:customStyle="1">
    <w:name w:val="xl82"/>
    <w:basedOn w:val="Normal"/>
    <w:rsid w:val="0044758f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lineRule="auto" w:line="240" w:before="280" w:after="280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3" w:customStyle="1">
    <w:name w:val="xl83"/>
    <w:basedOn w:val="Normal"/>
    <w:rsid w:val="0044758f"/>
    <w:pPr>
      <w:pBdr>
        <w:top w:val="single" w:sz="8" w:space="0" w:color="00000A"/>
        <w:left w:val="single" w:sz="8" w:space="0" w:color="00000A"/>
        <w:right w:val="single" w:sz="8" w:space="0" w:color="00000A"/>
      </w:pBdr>
      <w:spacing w:lineRule="auto" w:line="240" w:before="280" w:after="280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4" w:customStyle="1">
    <w:name w:val="xl84"/>
    <w:basedOn w:val="Normal"/>
    <w:rsid w:val="0044758f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lineRule="auto" w:line="240" w:before="280" w:after="280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5" w:customStyle="1">
    <w:name w:val="xl85"/>
    <w:basedOn w:val="Normal"/>
    <w:rsid w:val="0044758f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lineRule="auto" w:line="240" w:before="280" w:after="280"/>
      <w:jc w:val="center"/>
      <w:textAlignment w:val="top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86" w:customStyle="1">
    <w:name w:val="xl86"/>
    <w:basedOn w:val="Normal"/>
    <w:rsid w:val="0044758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lineRule="auto" w:line="240" w:before="280" w:after="280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7" w:customStyle="1">
    <w:name w:val="xl87"/>
    <w:basedOn w:val="Normal"/>
    <w:rsid w:val="0044758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lineRule="auto" w:line="240" w:before="280" w:after="280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8" w:customStyle="1">
    <w:name w:val="xl88"/>
    <w:basedOn w:val="Normal"/>
    <w:rsid w:val="0044758f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89" w:customStyle="1">
    <w:name w:val="xl89"/>
    <w:basedOn w:val="Normal"/>
    <w:rsid w:val="0044758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90" w:customStyle="1">
    <w:name w:val="xl90"/>
    <w:basedOn w:val="Normal"/>
    <w:rsid w:val="0044758f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91" w:customStyle="1">
    <w:name w:val="xl91"/>
    <w:basedOn w:val="Normal"/>
    <w:rsid w:val="0044758f"/>
    <w:pPr>
      <w:pBdr>
        <w:top w:val="single" w:sz="8" w:space="0" w:color="00000A"/>
        <w:left w:val="single" w:sz="8" w:space="0" w:color="00000A"/>
        <w:right w:val="single" w:sz="8" w:space="0" w:color="00000A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b/>
      <w:bCs/>
      <w:color w:val="2D2D2D"/>
      <w:sz w:val="24"/>
      <w:szCs w:val="24"/>
      <w:lang w:eastAsia="ru-RU"/>
    </w:rPr>
  </w:style>
  <w:style w:type="paragraph" w:styleId="Xl92" w:customStyle="1">
    <w:name w:val="xl92"/>
    <w:basedOn w:val="Normal"/>
    <w:rsid w:val="0044758f"/>
    <w:pPr>
      <w:pBdr>
        <w:top w:val="single" w:sz="8" w:space="0" w:color="00000A"/>
        <w:left w:val="single" w:sz="8" w:space="0" w:color="00000A"/>
        <w:right w:val="single" w:sz="8" w:space="0" w:color="00000A"/>
      </w:pBdr>
      <w:spacing w:lineRule="auto" w:line="240" w:before="280" w:after="280"/>
      <w:jc w:val="center"/>
      <w:textAlignment w:val="top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3" w:customStyle="1">
    <w:name w:val="xl93"/>
    <w:basedOn w:val="Normal"/>
    <w:rsid w:val="0044758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color w:val="2D2D2D"/>
      <w:sz w:val="24"/>
      <w:szCs w:val="24"/>
      <w:lang w:eastAsia="ru-RU"/>
    </w:rPr>
  </w:style>
  <w:style w:type="paragraph" w:styleId="Xl94" w:customStyle="1">
    <w:name w:val="xl94"/>
    <w:basedOn w:val="Normal"/>
    <w:rsid w:val="0044758f"/>
    <w:pPr>
      <w:pBdr>
        <w:right w:val="single" w:sz="8" w:space="0" w:color="00000A"/>
      </w:pBdr>
      <w:spacing w:lineRule="auto" w:line="240" w:before="280" w:after="280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84df8"/>
    <w:pPr>
      <w:spacing w:lineRule="auto" w:line="240" w:after="0"/>
    </w:pPr>
    <w:rPr>
      <w:lang w:eastAsia="ru-RU"/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2FD0A-8607-49D9-A0FB-49F8DB4A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LibreOffice/4.3.2.2$Windows_x86 LibreOffice_project/edfb5295ba211bd31ad47d0bad0118690f76407d</Application>
  <Paragraphs>4051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2014-09-17T06:45:00Z</dcterms:created>
  <dc:creator>User1</dc:creator>
  <dc:language>ru-RU</dc:language>
  <cp:lastPrinted>2014-04-14T08:01:00Z</cp:lastPrinted>
  <dcterms:modified xsi:type="dcterms:W3CDTF">2014-12-03T15:45:04Z</dcterms:modified>
  <cp:revision>4</cp:revision>
</cp:coreProperties>
</file>