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A941C6" w:rsidRPr="00F62E45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A941C6" w:rsidRPr="00F62E45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A941C6" w:rsidRPr="00C944B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A941C6" w:rsidRPr="00C6298C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A941C6" w:rsidRPr="004D4B5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1C6" w:rsidRPr="00A25D5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106_____</w:t>
            </w:r>
          </w:p>
          <w:p w:rsidR="00CB474E" w:rsidRPr="00A25D5A" w:rsidRDefault="00A941C6" w:rsidP="00A9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61282">
        <w:rPr>
          <w:rFonts w:ascii="Times New Roman" w:hAnsi="Times New Roman" w:cs="Times New Roman"/>
          <w:sz w:val="28"/>
          <w:szCs w:val="28"/>
        </w:rPr>
        <w:t xml:space="preserve">по </w:t>
      </w:r>
      <w:r w:rsidRPr="00DF5248">
        <w:rPr>
          <w:rFonts w:ascii="Times New Roman" w:hAnsi="Times New Roman" w:cs="Times New Roman"/>
          <w:sz w:val="28"/>
          <w:szCs w:val="28"/>
        </w:rPr>
        <w:t>техническому (эксплуатационному)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DF5248">
        <w:rPr>
          <w:rFonts w:ascii="Times New Roman" w:hAnsi="Times New Roman" w:cs="Times New Roman"/>
          <w:sz w:val="28"/>
          <w:szCs w:val="28"/>
        </w:rPr>
        <w:t xml:space="preserve"> технических средств пожарной сигнализации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оказания услуг: 11,01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22A">
        <w:rPr>
          <w:rFonts w:ascii="Times New Roman" w:hAnsi="Times New Roman"/>
          <w:sz w:val="24"/>
          <w:szCs w:val="24"/>
        </w:rPr>
        <w:t>Регламент работ по техническому (эксплуатационному) обслуживанию Комплекс</w:t>
      </w:r>
      <w:r w:rsidR="00A941C6">
        <w:rPr>
          <w:rFonts w:ascii="Times New Roman" w:hAnsi="Times New Roman"/>
          <w:sz w:val="24"/>
          <w:szCs w:val="24"/>
        </w:rPr>
        <w:t>а</w:t>
      </w:r>
    </w:p>
    <w:p w:rsidR="004E62EF" w:rsidRPr="00CA222A" w:rsidRDefault="004E62EF" w:rsidP="004E6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1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730"/>
        <w:gridCol w:w="4522"/>
        <w:gridCol w:w="1546"/>
        <w:gridCol w:w="2141"/>
        <w:gridCol w:w="922"/>
      </w:tblGrid>
      <w:tr w:rsidR="004E62EF" w:rsidRPr="00CA222A" w:rsidTr="00B448D2">
        <w:trPr>
          <w:trHeight w:hRule="exact" w:val="326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систем и работ по техническому (эксплуатационному) обслуживанию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4E62EF" w:rsidRPr="00CA222A" w:rsidTr="00B448D2">
        <w:trPr>
          <w:trHeight w:hRule="exact" w:val="2169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ежемесячное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 поступлении 2-х и более ложных срабатываний сигнализации в течение 30 календарных дней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28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Система пожарной сигнализации</w:t>
            </w:r>
          </w:p>
        </w:tc>
      </w:tr>
      <w:tr w:rsidR="004E62EF" w:rsidRPr="00CA222A" w:rsidTr="00B448D2">
        <w:trPr>
          <w:trHeight w:hRule="exact" w:val="28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комплекса ТСО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60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и диагностика прибора приемно-контрольного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шлейфов/зон сигнализации на срабатывание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3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прохождения тревожных сигналов по срабатыванию датчиков (объемных, инфракрасных,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магнитоконтактных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>, звуковых)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сирен и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оповещателей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5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неисправностей, </w:t>
            </w:r>
            <w:r w:rsidRPr="00300F35">
              <w:rPr>
                <w:rFonts w:ascii="Times New Roman" w:hAnsi="Times New Roman"/>
                <w:sz w:val="24"/>
                <w:szCs w:val="24"/>
              </w:rPr>
              <w:t>в т.ч. выполнение работ по замене вышедшего из строя оборудования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5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Составление (при необходимости) дефектной ведомости для последующего текущего ремонта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 w:rsidR="006E55AC" w:rsidRPr="008E2588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="006E55AC"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6E55AC"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4D68AC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3C91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D68AC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41C6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2018-01-23T08:48:00Z</cp:lastPrinted>
  <dcterms:created xsi:type="dcterms:W3CDTF">2018-01-22T13:46:00Z</dcterms:created>
  <dcterms:modified xsi:type="dcterms:W3CDTF">2018-01-23T08:48:00Z</dcterms:modified>
</cp:coreProperties>
</file>