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04F" w:rsidRDefault="00FE304F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FE304F" w:rsidRDefault="00FE304F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FE304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E304F" w:rsidRDefault="00FE304F">
            <w:pPr>
              <w:pStyle w:val="ConsPlusNormal"/>
            </w:pPr>
            <w:r>
              <w:t>18 декабря 2008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E304F" w:rsidRDefault="00FE304F">
            <w:pPr>
              <w:pStyle w:val="ConsPlusNormal"/>
              <w:jc w:val="right"/>
            </w:pPr>
            <w:r>
              <w:t>N 213-ОЗ</w:t>
            </w:r>
          </w:p>
        </w:tc>
      </w:tr>
    </w:tbl>
    <w:p w:rsidR="00FE304F" w:rsidRDefault="00FE304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E304F" w:rsidRDefault="00FE304F">
      <w:pPr>
        <w:pStyle w:val="ConsPlusNormal"/>
        <w:jc w:val="both"/>
      </w:pPr>
    </w:p>
    <w:p w:rsidR="00FE304F" w:rsidRDefault="00FE304F">
      <w:pPr>
        <w:pStyle w:val="ConsPlusTitle"/>
        <w:jc w:val="center"/>
      </w:pPr>
      <w:r>
        <w:t>ВЛАДИМИРСКАЯ ОБЛАСТЬ</w:t>
      </w:r>
    </w:p>
    <w:p w:rsidR="00FE304F" w:rsidRDefault="00FE304F">
      <w:pPr>
        <w:pStyle w:val="ConsPlusTitle"/>
        <w:jc w:val="center"/>
      </w:pPr>
    </w:p>
    <w:p w:rsidR="00FE304F" w:rsidRDefault="00FE304F">
      <w:pPr>
        <w:pStyle w:val="ConsPlusTitle"/>
        <w:jc w:val="center"/>
      </w:pPr>
      <w:r>
        <w:t>ЗАКОН</w:t>
      </w:r>
    </w:p>
    <w:p w:rsidR="00FE304F" w:rsidRDefault="00FE304F">
      <w:pPr>
        <w:pStyle w:val="ConsPlusTitle"/>
        <w:jc w:val="center"/>
      </w:pPr>
    </w:p>
    <w:p w:rsidR="00FE304F" w:rsidRDefault="00FE304F">
      <w:pPr>
        <w:pStyle w:val="ConsPlusTitle"/>
        <w:jc w:val="center"/>
      </w:pPr>
      <w:r>
        <w:t>О ПОРЯДКЕ ИСЧИСЛЕНИЯ СТАЖА МУНИЦИПАЛЬНОЙ СЛУЖБЫ И ПЕРИОДАХ</w:t>
      </w:r>
    </w:p>
    <w:p w:rsidR="00FE304F" w:rsidRDefault="00FE304F">
      <w:pPr>
        <w:pStyle w:val="ConsPlusTitle"/>
        <w:jc w:val="center"/>
      </w:pPr>
      <w:r>
        <w:t xml:space="preserve">СЛУЖБЫ (РАБОТЫ), </w:t>
      </w:r>
      <w:proofErr w:type="gramStart"/>
      <w:r>
        <w:t>ВКЛЮЧАЕМЫХ</w:t>
      </w:r>
      <w:proofErr w:type="gramEnd"/>
      <w:r>
        <w:t xml:space="preserve"> В СТАЖ МУНИЦИПАЛЬНОЙ СЛУЖБЫ</w:t>
      </w:r>
    </w:p>
    <w:p w:rsidR="00FE304F" w:rsidRDefault="00FE304F">
      <w:pPr>
        <w:pStyle w:val="ConsPlusTitle"/>
        <w:jc w:val="center"/>
      </w:pPr>
      <w:r>
        <w:t>ДЛЯ НАЗНАЧЕНИЯ ПЕНСИИ ЗА ВЫСЛУГУ ЛЕТ</w:t>
      </w:r>
    </w:p>
    <w:p w:rsidR="00FE304F" w:rsidRDefault="00FE304F">
      <w:pPr>
        <w:pStyle w:val="ConsPlusNormal"/>
        <w:jc w:val="both"/>
      </w:pPr>
    </w:p>
    <w:p w:rsidR="00FE304F" w:rsidRDefault="00FE304F">
      <w:pPr>
        <w:pStyle w:val="ConsPlusNormal"/>
        <w:jc w:val="right"/>
      </w:pPr>
      <w:proofErr w:type="gramStart"/>
      <w:r>
        <w:t>Принят</w:t>
      </w:r>
      <w:proofErr w:type="gramEnd"/>
    </w:p>
    <w:p w:rsidR="00FE304F" w:rsidRDefault="00FE304F">
      <w:pPr>
        <w:pStyle w:val="ConsPlusNormal"/>
        <w:jc w:val="right"/>
      </w:pPr>
      <w:hyperlink r:id="rId5">
        <w:r>
          <w:rPr>
            <w:color w:val="0000FF"/>
          </w:rPr>
          <w:t>постановлением</w:t>
        </w:r>
      </w:hyperlink>
    </w:p>
    <w:p w:rsidR="00FE304F" w:rsidRDefault="00FE304F">
      <w:pPr>
        <w:pStyle w:val="ConsPlusNormal"/>
        <w:jc w:val="right"/>
      </w:pPr>
      <w:r>
        <w:t>Законодательного Собрания</w:t>
      </w:r>
    </w:p>
    <w:p w:rsidR="00FE304F" w:rsidRDefault="00FE304F">
      <w:pPr>
        <w:pStyle w:val="ConsPlusNormal"/>
        <w:jc w:val="right"/>
      </w:pPr>
      <w:r>
        <w:t>Владимирской области</w:t>
      </w:r>
    </w:p>
    <w:p w:rsidR="00FE304F" w:rsidRDefault="00FE304F">
      <w:pPr>
        <w:pStyle w:val="ConsPlusNormal"/>
        <w:jc w:val="right"/>
      </w:pPr>
      <w:r>
        <w:t>от 17 декабря 2008 года N 775</w:t>
      </w:r>
    </w:p>
    <w:p w:rsidR="00FE304F" w:rsidRDefault="00FE304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FE304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E304F" w:rsidRDefault="00FE304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E304F" w:rsidRDefault="00FE304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E304F" w:rsidRDefault="00FE304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E304F" w:rsidRDefault="00FE304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Законов Владимирской области</w:t>
            </w:r>
            <w:proofErr w:type="gramEnd"/>
          </w:p>
          <w:p w:rsidR="00FE304F" w:rsidRDefault="00FE304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05.07.2016 </w:t>
            </w:r>
            <w:hyperlink r:id="rId6">
              <w:r>
                <w:rPr>
                  <w:color w:val="0000FF"/>
                </w:rPr>
                <w:t>N 78-ОЗ</w:t>
              </w:r>
            </w:hyperlink>
            <w:r>
              <w:rPr>
                <w:color w:val="392C69"/>
              </w:rPr>
              <w:t xml:space="preserve">, от 06.11.2020 </w:t>
            </w:r>
            <w:hyperlink r:id="rId7">
              <w:r>
                <w:rPr>
                  <w:color w:val="0000FF"/>
                </w:rPr>
                <w:t>N 101-ОЗ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E304F" w:rsidRDefault="00FE304F">
            <w:pPr>
              <w:pStyle w:val="ConsPlusNormal"/>
            </w:pPr>
          </w:p>
        </w:tc>
      </w:tr>
    </w:tbl>
    <w:p w:rsidR="00FE304F" w:rsidRDefault="00FE304F">
      <w:pPr>
        <w:pStyle w:val="ConsPlusNormal"/>
        <w:jc w:val="both"/>
      </w:pPr>
    </w:p>
    <w:p w:rsidR="00FE304F" w:rsidRDefault="00FE304F">
      <w:pPr>
        <w:pStyle w:val="ConsPlusTitle"/>
        <w:ind w:firstLine="540"/>
        <w:jc w:val="both"/>
        <w:outlineLvl w:val="0"/>
      </w:pPr>
      <w:r>
        <w:t>Статья 1. Периоды службы (работы), включаемые в стаж муниципальной службы для назначения пенсии за выслугу лет</w:t>
      </w:r>
    </w:p>
    <w:p w:rsidR="00FE304F" w:rsidRDefault="00FE304F">
      <w:pPr>
        <w:pStyle w:val="ConsPlusNormal"/>
        <w:jc w:val="both"/>
      </w:pPr>
      <w:r>
        <w:t xml:space="preserve">(в ред. </w:t>
      </w:r>
      <w:hyperlink r:id="rId8">
        <w:r>
          <w:rPr>
            <w:color w:val="0000FF"/>
          </w:rPr>
          <w:t>Закона</w:t>
        </w:r>
      </w:hyperlink>
      <w:r>
        <w:t xml:space="preserve"> Владимирской области от 05.07.2016 N 78-ОЗ)</w:t>
      </w:r>
    </w:p>
    <w:p w:rsidR="00FE304F" w:rsidRDefault="00FE304F">
      <w:pPr>
        <w:pStyle w:val="ConsPlusNormal"/>
        <w:jc w:val="both"/>
      </w:pPr>
    </w:p>
    <w:p w:rsidR="00FE304F" w:rsidRDefault="00FE304F">
      <w:pPr>
        <w:pStyle w:val="ConsPlusNormal"/>
        <w:ind w:firstLine="540"/>
        <w:jc w:val="both"/>
      </w:pPr>
      <w:r>
        <w:t xml:space="preserve">1. Утратила силу. - </w:t>
      </w:r>
      <w:hyperlink r:id="rId9">
        <w:r>
          <w:rPr>
            <w:color w:val="0000FF"/>
          </w:rPr>
          <w:t>Закон</w:t>
        </w:r>
      </w:hyperlink>
      <w:r>
        <w:t xml:space="preserve"> Владимирской области от 05.07.2016 N 78-ОЗ.</w:t>
      </w:r>
    </w:p>
    <w:p w:rsidR="00FE304F" w:rsidRDefault="00FE304F">
      <w:pPr>
        <w:pStyle w:val="ConsPlusNormal"/>
        <w:spacing w:before="200"/>
        <w:ind w:firstLine="540"/>
        <w:jc w:val="both"/>
      </w:pPr>
      <w:r>
        <w:t xml:space="preserve">В стаж муниципальной службы для назначения пенсии за выслугу лет муниципальным служащим включаются (засчитываются) периоды замещения должностей, предусмотренные Федеральным </w:t>
      </w:r>
      <w:hyperlink r:id="rId10">
        <w:r>
          <w:rPr>
            <w:color w:val="0000FF"/>
          </w:rPr>
          <w:t>законом</w:t>
        </w:r>
      </w:hyperlink>
      <w:r>
        <w:t xml:space="preserve"> от 2 марта 2007 года N 25-ФЗ "О муниципальной службе в Российской Федерации", а также следующие периоды:</w:t>
      </w:r>
    </w:p>
    <w:p w:rsidR="00FE304F" w:rsidRDefault="00FE304F">
      <w:pPr>
        <w:pStyle w:val="ConsPlusNormal"/>
        <w:jc w:val="both"/>
      </w:pPr>
      <w:r>
        <w:t xml:space="preserve">(в ред. </w:t>
      </w:r>
      <w:hyperlink r:id="rId11">
        <w:r>
          <w:rPr>
            <w:color w:val="0000FF"/>
          </w:rPr>
          <w:t>Закона</w:t>
        </w:r>
      </w:hyperlink>
      <w:r>
        <w:t xml:space="preserve"> Владимирской области от 05.07.2016 N 78-ОЗ)</w:t>
      </w:r>
    </w:p>
    <w:p w:rsidR="00FE304F" w:rsidRDefault="00FE304F">
      <w:pPr>
        <w:pStyle w:val="ConsPlusNormal"/>
        <w:spacing w:before="200"/>
        <w:ind w:firstLine="540"/>
        <w:jc w:val="both"/>
      </w:pPr>
      <w:proofErr w:type="gramStart"/>
      <w:r>
        <w:t xml:space="preserve">1) замещения государственных должностей федеральных государственных служащих, которые были предусмотрены </w:t>
      </w:r>
      <w:hyperlink r:id="rId12">
        <w:r>
          <w:rPr>
            <w:color w:val="0000FF"/>
          </w:rPr>
          <w:t>Реестром</w:t>
        </w:r>
      </w:hyperlink>
      <w:r>
        <w:t xml:space="preserve"> государственных должностей федеральных государственных служащих, утвержденным Указом Президента Российской Федерации от 11 января 1995 года N 33 "О Реестре государственных должностей федеральных государственных служащих";</w:t>
      </w:r>
      <w:proofErr w:type="gramEnd"/>
    </w:p>
    <w:p w:rsidR="00FE304F" w:rsidRDefault="00FE304F">
      <w:pPr>
        <w:pStyle w:val="ConsPlusNormal"/>
        <w:spacing w:before="200"/>
        <w:ind w:firstLine="540"/>
        <w:jc w:val="both"/>
      </w:pPr>
      <w:r>
        <w:t xml:space="preserve">2) замещения государственных должностей федеральной государственной службы, предусмотренных перечнями государственных должностей федеральной государственной службы, которые считались соответствующими разделами </w:t>
      </w:r>
      <w:hyperlink r:id="rId13">
        <w:r>
          <w:rPr>
            <w:color w:val="0000FF"/>
          </w:rPr>
          <w:t>Реестра</w:t>
        </w:r>
      </w:hyperlink>
      <w:r>
        <w:t xml:space="preserve"> государственных должностей государственной службы Российской Федерации;</w:t>
      </w:r>
    </w:p>
    <w:p w:rsidR="00FE304F" w:rsidRDefault="00FE304F">
      <w:pPr>
        <w:pStyle w:val="ConsPlusNormal"/>
        <w:spacing w:before="200"/>
        <w:ind w:firstLine="540"/>
        <w:jc w:val="both"/>
      </w:pPr>
      <w:r>
        <w:t>3) замещения государственных должностей государственной службы субъектов Российской Федерации;</w:t>
      </w:r>
    </w:p>
    <w:p w:rsidR="00FE304F" w:rsidRDefault="00FE304F">
      <w:pPr>
        <w:pStyle w:val="ConsPlusNormal"/>
        <w:spacing w:before="200"/>
        <w:ind w:firstLine="540"/>
        <w:jc w:val="both"/>
      </w:pPr>
      <w:r>
        <w:t xml:space="preserve">4) замещения должностей прокурорских работников, определяемых в соответствии с Федеральным </w:t>
      </w:r>
      <w:hyperlink r:id="rId14">
        <w:r>
          <w:rPr>
            <w:color w:val="0000FF"/>
          </w:rPr>
          <w:t>законом</w:t>
        </w:r>
      </w:hyperlink>
      <w:r>
        <w:t xml:space="preserve"> от 17 января 1992 года N 2202-1 "О прокуратуре Российской Федерации";</w:t>
      </w:r>
    </w:p>
    <w:p w:rsidR="00FE304F" w:rsidRDefault="00FE304F">
      <w:pPr>
        <w:pStyle w:val="ConsPlusNormal"/>
        <w:spacing w:before="200"/>
        <w:ind w:firstLine="540"/>
        <w:jc w:val="both"/>
      </w:pPr>
      <w:proofErr w:type="gramStart"/>
      <w:r>
        <w:t>5) замещения должностей (воинских должностей), прохождение службы (военной службы) в которых засчитывается в соответствии с законодательством Российской Федерации в выслугу лет для назначения пенсии за выслугу лет лицам, проходившим военную службу, службу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системы;</w:t>
      </w:r>
      <w:proofErr w:type="gramEnd"/>
    </w:p>
    <w:p w:rsidR="00FE304F" w:rsidRDefault="00FE304F">
      <w:pPr>
        <w:pStyle w:val="ConsPlusNormal"/>
        <w:spacing w:before="200"/>
        <w:ind w:firstLine="540"/>
        <w:jc w:val="both"/>
      </w:pPr>
      <w:r>
        <w:t>6) службы в федеральных органах налоговой полиции на должностях сотрудников указанных органов, которые определялись в порядке, установленном законодательством Российской Федерации;</w:t>
      </w:r>
    </w:p>
    <w:p w:rsidR="00FE304F" w:rsidRDefault="00FE304F">
      <w:pPr>
        <w:pStyle w:val="ConsPlusNormal"/>
        <w:spacing w:before="200"/>
        <w:ind w:firstLine="540"/>
        <w:jc w:val="both"/>
      </w:pPr>
      <w:r>
        <w:lastRenderedPageBreak/>
        <w:t xml:space="preserve">7) замещения должностей сотрудников таможенных органов Российской Федерации, определяемых в соответствии с Федеральным </w:t>
      </w:r>
      <w:hyperlink r:id="rId15">
        <w:r>
          <w:rPr>
            <w:color w:val="0000FF"/>
          </w:rPr>
          <w:t>законом</w:t>
        </w:r>
      </w:hyperlink>
      <w:r>
        <w:t xml:space="preserve"> от 21 июля 1997 года N 114-ФЗ "О службе в таможенных органах Российской Федерации";</w:t>
      </w:r>
    </w:p>
    <w:p w:rsidR="00FE304F" w:rsidRDefault="00FE304F">
      <w:pPr>
        <w:pStyle w:val="ConsPlusNormal"/>
        <w:spacing w:before="200"/>
        <w:ind w:firstLine="540"/>
        <w:jc w:val="both"/>
      </w:pPr>
      <w:proofErr w:type="gramStart"/>
      <w:r>
        <w:t>8) замещения должностей в специальных временных органах, во временных федеральных государственных органах, временных федеральных органах исполнительной власти, образованных для осуществления режима чрезвычайного положения и (или) для координации работ по ликвидации обстоятельств, вызвавших введение в соответствии с законодательством Российской Федерации чрезвычайного положения на соответствующей территории Российской Федерации и особого управления этой территорией, в аппаратах - представительствах полномочных (специальных) представителей Президента Российской Федерации</w:t>
      </w:r>
      <w:proofErr w:type="gramEnd"/>
      <w:r>
        <w:t>, назначенных для координации деятельности органов государственной власти по проведению восстановительных работ, по урегулированию конфликта на соответствующей территории Российской Федерации, а также во временных специальных органах управления территорией, на которой введено чрезвычайное положение, в федеральных органах управления такой территорией;</w:t>
      </w:r>
    </w:p>
    <w:p w:rsidR="00FE304F" w:rsidRDefault="00FE304F">
      <w:pPr>
        <w:pStyle w:val="ConsPlusNormal"/>
        <w:spacing w:before="200"/>
        <w:ind w:firstLine="540"/>
        <w:jc w:val="both"/>
      </w:pPr>
      <w:proofErr w:type="gramStart"/>
      <w:r>
        <w:t xml:space="preserve">9) замещения должностей руководителей, специалистов и служащих, включая замещение на постоянной основе выборных должностей, с 1 января 1992 года до введения в действие Сводного </w:t>
      </w:r>
      <w:hyperlink r:id="rId16">
        <w:r>
          <w:rPr>
            <w:color w:val="0000FF"/>
          </w:rPr>
          <w:t>перечня</w:t>
        </w:r>
      </w:hyperlink>
      <w:r>
        <w:t xml:space="preserve"> государственных должностей Российской Федерации, утвержденного Указом Президента Российской Федерации от 11 января 1995 года N 32 "О государственных должностях Российской Федерации", </w:t>
      </w:r>
      <w:hyperlink r:id="rId17">
        <w:r>
          <w:rPr>
            <w:color w:val="0000FF"/>
          </w:rPr>
          <w:t>Реестра</w:t>
        </w:r>
      </w:hyperlink>
      <w:r>
        <w:t xml:space="preserve"> государственных должностей федеральных государственных служащих, утвержденного Указом Президента Российской Федерации от 11 января</w:t>
      </w:r>
      <w:proofErr w:type="gramEnd"/>
      <w:r>
        <w:t xml:space="preserve"> 1995 года N 33 "О Реестре государственных должностей федеральных государственных служащих", перечней государственных должностей федеральной государственной службы, которые считались соответствующими разделами </w:t>
      </w:r>
      <w:hyperlink r:id="rId18">
        <w:r>
          <w:rPr>
            <w:color w:val="0000FF"/>
          </w:rPr>
          <w:t>Реестра</w:t>
        </w:r>
      </w:hyperlink>
      <w:r>
        <w:t xml:space="preserve"> государственных должностей государственной службы Российской Федерации, и реестров (перечней) государственных должностей государственной службы субъектов Российской Федерации:</w:t>
      </w:r>
    </w:p>
    <w:p w:rsidR="00FE304F" w:rsidRDefault="00FE304F">
      <w:pPr>
        <w:pStyle w:val="ConsPlusNormal"/>
        <w:spacing w:before="200"/>
        <w:ind w:firstLine="540"/>
        <w:jc w:val="both"/>
      </w:pPr>
      <w:r>
        <w:t>а) в Администрации Президента Российской Федерации, государственных органах (органах) Президента Российской Федерации, государственных органах (органах) при Президенте Российской Федерации;</w:t>
      </w:r>
    </w:p>
    <w:p w:rsidR="00FE304F" w:rsidRDefault="00FE304F">
      <w:pPr>
        <w:pStyle w:val="ConsPlusNormal"/>
        <w:spacing w:before="200"/>
        <w:ind w:firstLine="540"/>
        <w:jc w:val="both"/>
      </w:pPr>
      <w:r>
        <w:t>б) в Совете Безопасности Российской Федерации и его аппарате;</w:t>
      </w:r>
    </w:p>
    <w:p w:rsidR="00FE304F" w:rsidRDefault="00FE304F">
      <w:pPr>
        <w:pStyle w:val="ConsPlusNormal"/>
        <w:spacing w:before="200"/>
        <w:ind w:firstLine="540"/>
        <w:jc w:val="both"/>
      </w:pPr>
      <w:r>
        <w:t>в) в федеральных органах законодательной (представительной) власти и их аппаратах, Контрольно-бюджетном комитете при Верховном Совете Российской Федерации, Государственном комитете Российской Федерации по статистике и его органах в республиках, краях, областях, автономной области и автономных округах, районах и городах, Контрольно-бюджетном комитете при Государственной Думе Федерального Собрания Российской Федерации;</w:t>
      </w:r>
    </w:p>
    <w:p w:rsidR="00FE304F" w:rsidRDefault="00FE304F">
      <w:pPr>
        <w:pStyle w:val="ConsPlusNormal"/>
        <w:spacing w:before="200"/>
        <w:ind w:firstLine="540"/>
        <w:jc w:val="both"/>
      </w:pPr>
      <w:proofErr w:type="gramStart"/>
      <w:r>
        <w:t>г) в Правительстве Российской Федерации (Совете Министров - Правительстве Российской Федерации) и его аппарате, федеральных органах исполнительной власти и их территориальных органах, представительствах Российской Федерации и представительствах федеральных органов исполнительной власти за рубежом, дипломатических представительствах и консульских учреждениях Российской Федерации, а также в органах государственного управления (органах управления) при Правительстве Российской Федерации (Совете Министров - Правительстве Российской Федерации) и при федеральных органах</w:t>
      </w:r>
      <w:proofErr w:type="gramEnd"/>
      <w:r>
        <w:t xml:space="preserve"> исполнительной власти;</w:t>
      </w:r>
    </w:p>
    <w:p w:rsidR="00FE304F" w:rsidRDefault="00FE304F">
      <w:pPr>
        <w:pStyle w:val="ConsPlusNormal"/>
        <w:spacing w:before="200"/>
        <w:ind w:firstLine="540"/>
        <w:jc w:val="both"/>
      </w:pPr>
      <w:r>
        <w:t>д) в Конституционном Суде Российской Федерации, Верховном Суде Российской Федерации, Высшем Арбитражном Суде Российской Федерации, иных федеральных судах (судах, государственном арбитраже), в их аппаратах, а также в прокуратуре Российской Федерации (органах прокуратуры);</w:t>
      </w:r>
    </w:p>
    <w:p w:rsidR="00FE304F" w:rsidRDefault="00FE304F">
      <w:pPr>
        <w:pStyle w:val="ConsPlusNormal"/>
        <w:spacing w:before="200"/>
        <w:ind w:firstLine="540"/>
        <w:jc w:val="both"/>
      </w:pPr>
      <w:r>
        <w:t>е) в Центральной избирательной комиссии Российской Федерац</w:t>
      </w:r>
      <w:proofErr w:type="gramStart"/>
      <w:r>
        <w:t>ии и ее</w:t>
      </w:r>
      <w:proofErr w:type="gramEnd"/>
      <w:r>
        <w:t xml:space="preserve"> аппарате;</w:t>
      </w:r>
    </w:p>
    <w:p w:rsidR="00FE304F" w:rsidRDefault="00FE304F">
      <w:pPr>
        <w:pStyle w:val="ConsPlusNormal"/>
        <w:spacing w:before="200"/>
        <w:ind w:firstLine="540"/>
        <w:jc w:val="both"/>
      </w:pPr>
      <w:r>
        <w:t>ж) в Счетной палате Российской Федерац</w:t>
      </w:r>
      <w:proofErr w:type="gramStart"/>
      <w:r>
        <w:t>ии и ее</w:t>
      </w:r>
      <w:proofErr w:type="gramEnd"/>
      <w:r>
        <w:t xml:space="preserve"> аппарате;</w:t>
      </w:r>
    </w:p>
    <w:p w:rsidR="00FE304F" w:rsidRDefault="00FE304F">
      <w:pPr>
        <w:pStyle w:val="ConsPlusNormal"/>
        <w:spacing w:before="200"/>
        <w:ind w:firstLine="540"/>
        <w:jc w:val="both"/>
      </w:pPr>
      <w:proofErr w:type="gramStart"/>
      <w:r>
        <w:t>з) в органах государственной власти субъектов Российской Федерации и иных государственных органах, образованных в соответствии с конституциями (уставами) субъектов Российской Федерации, в высших государственных органах автономных республик, местных государственных органах (краевых, областных Советах народных депутатов, Советах народных депутатов автономной области, автономных округов, районных, городских, районных в городах, поселковых и сельских Советах народных депутатов и их исполнительных комитетах);</w:t>
      </w:r>
      <w:proofErr w:type="gramEnd"/>
    </w:p>
    <w:p w:rsidR="00FE304F" w:rsidRDefault="00FE304F">
      <w:pPr>
        <w:pStyle w:val="ConsPlusNormal"/>
        <w:spacing w:before="200"/>
        <w:ind w:firstLine="540"/>
        <w:jc w:val="both"/>
      </w:pPr>
      <w:proofErr w:type="gramStart"/>
      <w:r>
        <w:lastRenderedPageBreak/>
        <w:t xml:space="preserve">и) в упраздненных государственных учреждениях, осуществлявших в соответствии с законодательством Российской Федерации отдельные функции государственного управления, переданные при упразднении этих учреждений федеральным государственным органам, либо в государственных учреждениях, преобразованных в федеральные государственные органы, а также в государственных учреждениях, должности в которых были включены в перечни государственных должностей федеральной государственной службы, которые считались соответствующими разделами </w:t>
      </w:r>
      <w:hyperlink r:id="rId19">
        <w:r>
          <w:rPr>
            <w:color w:val="0000FF"/>
          </w:rPr>
          <w:t>Реестра</w:t>
        </w:r>
      </w:hyperlink>
      <w:r>
        <w:t xml:space="preserve"> государственных должностей государственной службы Российской</w:t>
      </w:r>
      <w:proofErr w:type="gramEnd"/>
      <w:r>
        <w:t xml:space="preserve"> Федерации, - в порядке, определяемом Правительством Российской Федерации;</w:t>
      </w:r>
    </w:p>
    <w:p w:rsidR="00FE304F" w:rsidRDefault="00FE304F">
      <w:pPr>
        <w:pStyle w:val="ConsPlusNormal"/>
        <w:spacing w:before="200"/>
        <w:ind w:firstLine="540"/>
        <w:jc w:val="both"/>
      </w:pPr>
      <w:r>
        <w:t>к) в органах местного самоуправления;</w:t>
      </w:r>
    </w:p>
    <w:p w:rsidR="00FE304F" w:rsidRDefault="00FE304F">
      <w:pPr>
        <w:pStyle w:val="ConsPlusNormal"/>
        <w:spacing w:before="200"/>
        <w:ind w:firstLine="540"/>
        <w:jc w:val="both"/>
      </w:pPr>
      <w:proofErr w:type="gramStart"/>
      <w:r>
        <w:t>л) в специальных временных органах, во временных федеральных государственных органах, временных федеральных органах исполнительной власти, образованных для осуществления режима чрезвычайного положения и (или) для координации работ по ликвидации обстоятельств, вызвавших введение в соответствии с законодательством Российской Федерации чрезвычайного положения на соответствующей территории Российской Федерации и особого управления этой территорией, в аппаратах - представительствах полномочных (специальных) представителей Президента Российской Федерации, назначенных для</w:t>
      </w:r>
      <w:proofErr w:type="gramEnd"/>
      <w:r>
        <w:t xml:space="preserve"> координации деятельности органов государственной власти по проведению восстановительных работ, по урегулированию конфликта на соответствующей территории Российской Федерации, а также во временных специальных органах управления территорией, на которой введено чрезвычайное положение, в федеральных органах управления такой территорией;</w:t>
      </w:r>
    </w:p>
    <w:p w:rsidR="00FE304F" w:rsidRDefault="00FE304F">
      <w:pPr>
        <w:pStyle w:val="ConsPlusNormal"/>
        <w:spacing w:before="200"/>
        <w:ind w:firstLine="540"/>
        <w:jc w:val="both"/>
      </w:pPr>
      <w:r>
        <w:t>10) замещения гражданами Российской Федерации должностей в межгосударственных (межправительственных) органах, созданных государствами - участниками Содружества Независимых Государств с участием Российской Федерации, в аппарате Исполнительного комитета Союза Беларуси и России и в Секретариате Парламентского Собрания Союза Беларуси и России, должностей, замещаемых на постоянной профессиональной основе в органах Союзного государства и их аппаратах;</w:t>
      </w:r>
    </w:p>
    <w:p w:rsidR="00FE304F" w:rsidRDefault="00FE304F">
      <w:pPr>
        <w:pStyle w:val="ConsPlusNormal"/>
        <w:spacing w:before="200"/>
        <w:ind w:firstLine="540"/>
        <w:jc w:val="both"/>
      </w:pPr>
      <w:proofErr w:type="gramStart"/>
      <w:r>
        <w:t xml:space="preserve">11) работы профсоюзных работников, освобожденных от замещения должностей в государственных органах или органах местного самоуправления вследствие избрания (делегирования) в профсоюзные органы, включая время работы освобожденных профсоюзных работников, избранных (делегированных) в орган первичной профсоюзной организации, созданной в государственном органе или органе местного самоуправления, в соответствии с Федеральным </w:t>
      </w:r>
      <w:hyperlink r:id="rId20">
        <w:r>
          <w:rPr>
            <w:color w:val="0000FF"/>
          </w:rPr>
          <w:t>законом</w:t>
        </w:r>
      </w:hyperlink>
      <w:r>
        <w:t xml:space="preserve"> от 12 января 1996 года N 10-ФЗ "О профессиональных союзах, их правах и</w:t>
      </w:r>
      <w:proofErr w:type="gramEnd"/>
      <w:r>
        <w:t xml:space="preserve"> </w:t>
      </w:r>
      <w:proofErr w:type="gramStart"/>
      <w:r>
        <w:t>гарантиях</w:t>
      </w:r>
      <w:proofErr w:type="gramEnd"/>
      <w:r>
        <w:t xml:space="preserve"> деятельности";</w:t>
      </w:r>
    </w:p>
    <w:p w:rsidR="00FE304F" w:rsidRDefault="00FE304F">
      <w:pPr>
        <w:pStyle w:val="ConsPlusNormal"/>
        <w:spacing w:before="200"/>
        <w:ind w:firstLine="540"/>
        <w:jc w:val="both"/>
      </w:pPr>
      <w:r>
        <w:t>12) замещения должностей, включая замещение на постоянной основе выборных должностей, в органах государственной власти и управления Союза ССР и союзных республик, а также в организациях и учреждениях, осуществлявших в соответствии с законодательством Союза ССР и союзных республик отдельные функции государственного управления, по 31 декабря 1991 года, в том числе:</w:t>
      </w:r>
    </w:p>
    <w:p w:rsidR="00FE304F" w:rsidRDefault="00FE304F">
      <w:pPr>
        <w:pStyle w:val="ConsPlusNormal"/>
        <w:spacing w:before="200"/>
        <w:ind w:firstLine="540"/>
        <w:jc w:val="both"/>
      </w:pPr>
      <w:r>
        <w:t>а) в аппаратах Президента СССР и Президента РСФСР, органах государственного управления Президента СССР и Президента РСФСР, органах государственного управления при Президенте СССР и Президенте РСФСР, а также в аппаратах президентов других союзных республик;</w:t>
      </w:r>
    </w:p>
    <w:p w:rsidR="00FE304F" w:rsidRDefault="00FE304F">
      <w:pPr>
        <w:pStyle w:val="ConsPlusNormal"/>
        <w:spacing w:before="200"/>
        <w:ind w:firstLine="540"/>
        <w:jc w:val="both"/>
      </w:pPr>
      <w:proofErr w:type="gramStart"/>
      <w:r>
        <w:t>б) в Верховном Совете СССР и его Секретариате, Президиуме Верховного Совета СССР, Верховных Советах и президиумах Верховных Советов союзных и автономных республик и их аппаратах, краевых и областных Советах народных депутатов (Советах депутатов трудящихся), Советах народных депутатов (Советах депутатов трудящихся) автономных областей, автономных округов, районных, городских, районных в городах, поселковых и сельских Советах народных депутатов (Советах депутатов трудящихся) и их</w:t>
      </w:r>
      <w:proofErr w:type="gramEnd"/>
      <w:r>
        <w:t xml:space="preserve"> исполнительных </w:t>
      </w:r>
      <w:proofErr w:type="gramStart"/>
      <w:r>
        <w:t>комитетах</w:t>
      </w:r>
      <w:proofErr w:type="gramEnd"/>
      <w:r>
        <w:t>;</w:t>
      </w:r>
    </w:p>
    <w:p w:rsidR="00FE304F" w:rsidRDefault="00FE304F">
      <w:pPr>
        <w:pStyle w:val="ConsPlusNormal"/>
        <w:spacing w:before="200"/>
        <w:ind w:firstLine="540"/>
        <w:jc w:val="both"/>
      </w:pPr>
      <w:proofErr w:type="gramStart"/>
      <w:r>
        <w:t>в) в Совете Министров СССР, Кабинете Министров СССР, Комитете по оперативному управлению народным хозяйством СССР и их аппаратах, Межреспубликанском (Межгосударственном) экономическом комитете, органах государственного управления Совета Министров СССР и органах государственного управления при Совете Министров СССР, органах государственного управления при Кабинете Министров СССР, Советах Министров (правительствах) союзных и автономных республик и их аппаратах, органах государственного управления Советов Министров (правительств) союзных</w:t>
      </w:r>
      <w:proofErr w:type="gramEnd"/>
      <w:r>
        <w:t xml:space="preserve"> и автономных республик, </w:t>
      </w:r>
      <w:proofErr w:type="gramStart"/>
      <w:r>
        <w:t>органах</w:t>
      </w:r>
      <w:proofErr w:type="gramEnd"/>
      <w:r>
        <w:t xml:space="preserve"> государственного управления при Советах Министров (правительствах) союзных и автономных </w:t>
      </w:r>
      <w:r>
        <w:lastRenderedPageBreak/>
        <w:t>республик;</w:t>
      </w:r>
    </w:p>
    <w:p w:rsidR="00FE304F" w:rsidRDefault="00FE304F">
      <w:pPr>
        <w:pStyle w:val="ConsPlusNormal"/>
        <w:spacing w:before="200"/>
        <w:ind w:firstLine="540"/>
        <w:jc w:val="both"/>
      </w:pPr>
      <w:r>
        <w:t>г) в министерствах и ведомствах СССР, союзных и автономных республик и их органах управления на территории СССР;</w:t>
      </w:r>
    </w:p>
    <w:p w:rsidR="00FE304F" w:rsidRDefault="00FE304F">
      <w:pPr>
        <w:pStyle w:val="ConsPlusNormal"/>
        <w:spacing w:before="200"/>
        <w:ind w:firstLine="540"/>
        <w:jc w:val="both"/>
      </w:pPr>
      <w:r>
        <w:t>д) в дипломатических представительствах СССР и союзных республик, торговых представительствах и консульских учреждениях СССР, представительствах министерств и ведомств СССР за рубежом;</w:t>
      </w:r>
    </w:p>
    <w:p w:rsidR="00FE304F" w:rsidRDefault="00FE304F">
      <w:pPr>
        <w:pStyle w:val="ConsPlusNormal"/>
        <w:spacing w:before="200"/>
        <w:ind w:firstLine="540"/>
        <w:jc w:val="both"/>
      </w:pPr>
      <w:r>
        <w:t>е) в Комитете конституционного надзора СССР и его Секретариате, Контрольной палате СССР, органах народного контроля, государственном арбитраже, суде и органах прокуратуры СССР;</w:t>
      </w:r>
    </w:p>
    <w:p w:rsidR="00FE304F" w:rsidRDefault="00FE304F">
      <w:pPr>
        <w:pStyle w:val="ConsPlusNormal"/>
        <w:spacing w:before="200"/>
        <w:ind w:firstLine="540"/>
        <w:jc w:val="both"/>
      </w:pPr>
      <w:r>
        <w:t>ж) в советах народного хозяйства всех уровней;</w:t>
      </w:r>
    </w:p>
    <w:p w:rsidR="00FE304F" w:rsidRDefault="00FE304F">
      <w:pPr>
        <w:pStyle w:val="ConsPlusNormal"/>
        <w:spacing w:before="200"/>
        <w:ind w:firstLine="540"/>
        <w:jc w:val="both"/>
      </w:pPr>
      <w:r>
        <w:t>з) в аппаратах управления государственных объединений союзного, союзно-республиканского и республиканского подчинения, государственных концернов, ассоциаций, иных государственных организаций, созданных решениями Совета Министров СССР или Советов Министров (правительств) союзных республик, - в порядке, определяемом Правительством Российской Федерации;</w:t>
      </w:r>
    </w:p>
    <w:p w:rsidR="00FE304F" w:rsidRDefault="00FE304F">
      <w:pPr>
        <w:pStyle w:val="ConsPlusNormal"/>
        <w:spacing w:before="200"/>
        <w:ind w:firstLine="540"/>
        <w:jc w:val="both"/>
      </w:pPr>
      <w:r>
        <w:t>и) в международных организациях за рубежом, если перед работой в этих организациях работник работал в органах государственной власти и управления;</w:t>
      </w:r>
    </w:p>
    <w:p w:rsidR="00FE304F" w:rsidRDefault="00FE304F">
      <w:pPr>
        <w:pStyle w:val="ConsPlusNormal"/>
        <w:spacing w:before="200"/>
        <w:ind w:firstLine="540"/>
        <w:jc w:val="both"/>
      </w:pPr>
      <w:r>
        <w:t>к) в Постоянном представительстве СССР в Совете Экономической Взаимопомощи, аппарате Совета Экономической Взаимопомощи и органах Совета Экономической Взаимопомощи;</w:t>
      </w:r>
    </w:p>
    <w:p w:rsidR="00FE304F" w:rsidRDefault="00FE304F">
      <w:pPr>
        <w:pStyle w:val="ConsPlusNormal"/>
        <w:spacing w:before="200"/>
        <w:ind w:firstLine="540"/>
        <w:jc w:val="both"/>
      </w:pPr>
      <w:r>
        <w:t>л) в центральных профсоюзных органах СССР, профсоюзных органах союзных республик, краев, областей, городов, районов, районов в городах и их аппаратах, в профкомах органов государственной власти и управления, не включая время работы в профкомах на предприятиях, в организациях и учреждениях;</w:t>
      </w:r>
    </w:p>
    <w:p w:rsidR="00FE304F" w:rsidRDefault="00FE304F">
      <w:pPr>
        <w:pStyle w:val="ConsPlusNormal"/>
        <w:spacing w:before="200"/>
        <w:ind w:firstLine="540"/>
        <w:jc w:val="both"/>
      </w:pPr>
      <w:proofErr w:type="gramStart"/>
      <w:r>
        <w:t>13) замещения должностей в ЦК КПСС, ЦК компартий союзных республик, крайкомах, обкомах, окружкомах, райкомах, горкомах партии и их аппаратах, в парткомах органов государственной власти и управления до 14 марта 1990 года (до введения в действие в новой редакции статьи 6 Конституции (Основного Закона) СССР), не включая периоды работы на должностях в парткомах на предприятиях, в организациях и учреждениях;</w:t>
      </w:r>
      <w:proofErr w:type="gramEnd"/>
    </w:p>
    <w:p w:rsidR="00FE304F" w:rsidRDefault="00FE304F">
      <w:pPr>
        <w:pStyle w:val="ConsPlusNormal"/>
        <w:spacing w:before="200"/>
        <w:ind w:firstLine="540"/>
        <w:jc w:val="both"/>
      </w:pPr>
      <w:r>
        <w:t>14) замещения должностей в министерствах и ведомствах СССР после 31 декабря 1991 года и до увольнения работника, но не позднее завершения мероприятий, связанных с ликвидацией этих министерств и ведомств;</w:t>
      </w:r>
    </w:p>
    <w:p w:rsidR="00FE304F" w:rsidRDefault="00FE304F">
      <w:pPr>
        <w:pStyle w:val="ConsPlusNormal"/>
        <w:spacing w:before="200"/>
        <w:ind w:firstLine="540"/>
        <w:jc w:val="both"/>
      </w:pPr>
      <w:r>
        <w:t xml:space="preserve">15) военной службы, службы в органах внутренних дел, Государственной противопожарной службе, федеральных органах налоговой полиции, органах по </w:t>
      </w:r>
      <w:proofErr w:type="gramStart"/>
      <w:r>
        <w:t>контролю за</w:t>
      </w:r>
      <w:proofErr w:type="gramEnd"/>
      <w:r>
        <w:t xml:space="preserve"> оборотом наркотических средств и психотропных веществ, учреждениях и органах уголовно-исполнительной системы, таможенных органах Российской Федерации, учитываемые в соответствии с законодательством Российской Федерации при исчислении стажа государственной службы;</w:t>
      </w:r>
    </w:p>
    <w:p w:rsidR="00FE304F" w:rsidRDefault="00FE304F">
      <w:pPr>
        <w:pStyle w:val="ConsPlusNormal"/>
        <w:spacing w:before="200"/>
        <w:ind w:firstLine="540"/>
        <w:jc w:val="both"/>
      </w:pPr>
      <w:bookmarkStart w:id="0" w:name="P64"/>
      <w:bookmarkEnd w:id="0"/>
      <w:r>
        <w:t>16) замещения отдельных должностей руководителей и специалистов на предприятиях, в учреждениях и организациях, опыт и знание работы в которых необходимы муниципальным служащим для выполнения должностных обязанностей в соответствии с должностной инструкцией муниципального служащего.</w:t>
      </w:r>
    </w:p>
    <w:p w:rsidR="00FE304F" w:rsidRDefault="00FE304F">
      <w:pPr>
        <w:pStyle w:val="ConsPlusNormal"/>
        <w:jc w:val="both"/>
      </w:pPr>
    </w:p>
    <w:p w:rsidR="00FE304F" w:rsidRDefault="00FE304F">
      <w:pPr>
        <w:pStyle w:val="ConsPlusTitle"/>
        <w:ind w:firstLine="540"/>
        <w:jc w:val="both"/>
        <w:outlineLvl w:val="0"/>
      </w:pPr>
      <w:r>
        <w:t>Статья 2. Порядок исчисления стажа муниципальной службы и зачета в него иных периодов трудовой деятельности</w:t>
      </w:r>
    </w:p>
    <w:p w:rsidR="00FE304F" w:rsidRDefault="00FE304F">
      <w:pPr>
        <w:pStyle w:val="ConsPlusNormal"/>
        <w:jc w:val="both"/>
      </w:pPr>
    </w:p>
    <w:p w:rsidR="00FE304F" w:rsidRDefault="00FE304F">
      <w:pPr>
        <w:pStyle w:val="ConsPlusNormal"/>
        <w:ind w:firstLine="540"/>
        <w:jc w:val="both"/>
      </w:pPr>
      <w:r>
        <w:t>1. Периоды, засчитываемые в стаж муниципальной службы, суммируются независимо от наличия и продолжительности перерывов в службе (работе) или иной деятельности.</w:t>
      </w:r>
    </w:p>
    <w:p w:rsidR="00FE304F" w:rsidRDefault="00FE304F">
      <w:pPr>
        <w:pStyle w:val="ConsPlusNormal"/>
        <w:spacing w:before="200"/>
        <w:ind w:firstLine="540"/>
        <w:jc w:val="both"/>
      </w:pPr>
      <w:r>
        <w:t>2. В стаже (общей продолжительности) муниципальной службы сохраняются периоды работы (службы), которые были включены (засчитаны) в указанный стаж в установленном порядке до вступления в силу настоящего Закона.</w:t>
      </w:r>
    </w:p>
    <w:p w:rsidR="00FE304F" w:rsidRDefault="00FE304F">
      <w:pPr>
        <w:pStyle w:val="ConsPlusNormal"/>
        <w:spacing w:before="200"/>
        <w:ind w:firstLine="540"/>
        <w:jc w:val="both"/>
      </w:pPr>
      <w:r>
        <w:t xml:space="preserve">3. Периоды, указанные в </w:t>
      </w:r>
      <w:hyperlink w:anchor="P64">
        <w:r>
          <w:rPr>
            <w:color w:val="0000FF"/>
          </w:rPr>
          <w:t>пункте 16 статьи 1</w:t>
        </w:r>
      </w:hyperlink>
      <w:r>
        <w:t xml:space="preserve"> настоящего Закона, которые в совокупности не должны превышать пять лет, могут быть засчитаны в стаж муниципальной службы на основании </w:t>
      </w:r>
      <w:r>
        <w:lastRenderedPageBreak/>
        <w:t xml:space="preserve">решения представителя нанимателя (работодателя), </w:t>
      </w:r>
      <w:proofErr w:type="gramStart"/>
      <w:r>
        <w:t>которое</w:t>
      </w:r>
      <w:proofErr w:type="gramEnd"/>
      <w:r>
        <w:t xml:space="preserve"> выносится после рассмотрения письменного обращения муниципальных служащих.</w:t>
      </w:r>
    </w:p>
    <w:p w:rsidR="00FE304F" w:rsidRDefault="00FE304F">
      <w:pPr>
        <w:pStyle w:val="ConsPlusNormal"/>
        <w:jc w:val="both"/>
      </w:pPr>
      <w:r>
        <w:t xml:space="preserve">(в ред. </w:t>
      </w:r>
      <w:hyperlink r:id="rId21">
        <w:r>
          <w:rPr>
            <w:color w:val="0000FF"/>
          </w:rPr>
          <w:t>Закона</w:t>
        </w:r>
      </w:hyperlink>
      <w:r>
        <w:t xml:space="preserve"> Владимирской области от 05.07.2016 N 78-ОЗ)</w:t>
      </w:r>
    </w:p>
    <w:p w:rsidR="00FE304F" w:rsidRDefault="00FE304F">
      <w:pPr>
        <w:pStyle w:val="ConsPlusNormal"/>
        <w:spacing w:before="200"/>
        <w:ind w:firstLine="540"/>
        <w:jc w:val="both"/>
      </w:pPr>
      <w:r>
        <w:t>4. Решение об установлении стажа муниципальной службы оформляется правовым актом представителя нанимателя (работодателя).</w:t>
      </w:r>
    </w:p>
    <w:p w:rsidR="00FE304F" w:rsidRDefault="00FE304F">
      <w:pPr>
        <w:pStyle w:val="ConsPlusNormal"/>
        <w:spacing w:before="200"/>
        <w:ind w:firstLine="540"/>
        <w:jc w:val="both"/>
      </w:pPr>
      <w:r>
        <w:t>5. Документами, подтверждающими стаж муниципальной службы, являются трудовая книжка и (или) сведения о трудовой деятельности, оформленные в установленном законодательством порядке, военный билет, справка военного комиссариата и иные документы соответствующих государственных органов, архивных учреждений, установленные законодательством Российской Федерации.</w:t>
      </w:r>
    </w:p>
    <w:p w:rsidR="00FE304F" w:rsidRDefault="00FE304F">
      <w:pPr>
        <w:pStyle w:val="ConsPlusNormal"/>
        <w:jc w:val="both"/>
      </w:pPr>
      <w:r>
        <w:t xml:space="preserve">(в ред. </w:t>
      </w:r>
      <w:hyperlink r:id="rId22">
        <w:r>
          <w:rPr>
            <w:color w:val="0000FF"/>
          </w:rPr>
          <w:t>Закона</w:t>
        </w:r>
      </w:hyperlink>
      <w:r>
        <w:t xml:space="preserve"> Владимирской области от 06.11.2020 N 101-ОЗ)</w:t>
      </w:r>
    </w:p>
    <w:p w:rsidR="00FE304F" w:rsidRDefault="00FE304F">
      <w:pPr>
        <w:pStyle w:val="ConsPlusNormal"/>
        <w:jc w:val="both"/>
      </w:pPr>
    </w:p>
    <w:p w:rsidR="00FE304F" w:rsidRDefault="00FE304F">
      <w:pPr>
        <w:pStyle w:val="ConsPlusTitle"/>
        <w:ind w:firstLine="540"/>
        <w:jc w:val="both"/>
        <w:outlineLvl w:val="0"/>
      </w:pPr>
      <w:r>
        <w:t>Статья 3. Вступление в силу настоящего Закона</w:t>
      </w:r>
    </w:p>
    <w:p w:rsidR="00FE304F" w:rsidRDefault="00FE304F">
      <w:pPr>
        <w:pStyle w:val="ConsPlusNormal"/>
        <w:jc w:val="both"/>
      </w:pPr>
    </w:p>
    <w:p w:rsidR="00FE304F" w:rsidRDefault="00FE304F">
      <w:pPr>
        <w:pStyle w:val="ConsPlusNormal"/>
        <w:ind w:firstLine="540"/>
        <w:jc w:val="both"/>
      </w:pPr>
      <w:r>
        <w:t>Настоящий Закон вступает в силу по истечении 10 дней после дня его официального опубликования.</w:t>
      </w:r>
    </w:p>
    <w:p w:rsidR="00FE304F" w:rsidRDefault="00FE304F">
      <w:pPr>
        <w:pStyle w:val="ConsPlusNormal"/>
        <w:jc w:val="both"/>
      </w:pPr>
    </w:p>
    <w:p w:rsidR="00FE304F" w:rsidRDefault="00FE304F">
      <w:pPr>
        <w:pStyle w:val="ConsPlusNormal"/>
        <w:jc w:val="right"/>
      </w:pPr>
      <w:r>
        <w:t>Губернатор</w:t>
      </w:r>
    </w:p>
    <w:p w:rsidR="00FE304F" w:rsidRDefault="00FE304F">
      <w:pPr>
        <w:pStyle w:val="ConsPlusNormal"/>
        <w:jc w:val="right"/>
      </w:pPr>
      <w:r>
        <w:t>Владимирской области</w:t>
      </w:r>
    </w:p>
    <w:p w:rsidR="00FE304F" w:rsidRDefault="00FE304F">
      <w:pPr>
        <w:pStyle w:val="ConsPlusNormal"/>
        <w:jc w:val="right"/>
      </w:pPr>
      <w:r>
        <w:t>Н.В.ВИНОГРАДОВ</w:t>
      </w:r>
    </w:p>
    <w:p w:rsidR="00FE304F" w:rsidRDefault="00FE304F">
      <w:pPr>
        <w:pStyle w:val="ConsPlusNormal"/>
      </w:pPr>
      <w:r>
        <w:t>Владимир</w:t>
      </w:r>
    </w:p>
    <w:p w:rsidR="00FE304F" w:rsidRDefault="00FE304F">
      <w:pPr>
        <w:pStyle w:val="ConsPlusNormal"/>
        <w:spacing w:before="200"/>
      </w:pPr>
      <w:r>
        <w:t>18 декабря 2008 года</w:t>
      </w:r>
    </w:p>
    <w:p w:rsidR="00FE304F" w:rsidRDefault="00FE304F">
      <w:pPr>
        <w:pStyle w:val="ConsPlusNormal"/>
        <w:spacing w:before="200"/>
      </w:pPr>
      <w:r>
        <w:t>N 213-ОЗ</w:t>
      </w:r>
    </w:p>
    <w:p w:rsidR="00FE304F" w:rsidRDefault="00FE304F">
      <w:pPr>
        <w:pStyle w:val="ConsPlusNormal"/>
        <w:jc w:val="both"/>
      </w:pPr>
    </w:p>
    <w:p w:rsidR="00FE304F" w:rsidRDefault="00FE304F">
      <w:pPr>
        <w:pStyle w:val="ConsPlusNormal"/>
        <w:jc w:val="both"/>
      </w:pPr>
    </w:p>
    <w:p w:rsidR="00FE304F" w:rsidRDefault="00FE304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62F79" w:rsidRDefault="00A62F79"/>
    <w:sectPr w:rsidR="00A62F79" w:rsidSect="004B4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FE304F"/>
    <w:rsid w:val="00931B78"/>
    <w:rsid w:val="00A62F79"/>
    <w:rsid w:val="00F544EF"/>
    <w:rsid w:val="00FE3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4EF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F544EF"/>
    <w:rPr>
      <w:i/>
      <w:iCs/>
    </w:rPr>
  </w:style>
  <w:style w:type="paragraph" w:customStyle="1" w:styleId="ConsPlusNormal">
    <w:name w:val="ConsPlusNormal"/>
    <w:rsid w:val="00FE304F"/>
    <w:pPr>
      <w:widowControl w:val="0"/>
      <w:autoSpaceDE w:val="0"/>
      <w:autoSpaceDN w:val="0"/>
    </w:pPr>
    <w:rPr>
      <w:rFonts w:ascii="Arial" w:eastAsiaTheme="minorEastAsia" w:hAnsi="Arial" w:cs="Arial"/>
      <w:szCs w:val="22"/>
    </w:rPr>
  </w:style>
  <w:style w:type="paragraph" w:customStyle="1" w:styleId="ConsPlusTitle">
    <w:name w:val="ConsPlusTitle"/>
    <w:rsid w:val="00FE304F"/>
    <w:pPr>
      <w:widowControl w:val="0"/>
      <w:autoSpaceDE w:val="0"/>
      <w:autoSpaceDN w:val="0"/>
    </w:pPr>
    <w:rPr>
      <w:rFonts w:ascii="Arial" w:eastAsiaTheme="minorEastAsia" w:hAnsi="Arial" w:cs="Arial"/>
      <w:b/>
      <w:szCs w:val="22"/>
    </w:rPr>
  </w:style>
  <w:style w:type="paragraph" w:customStyle="1" w:styleId="ConsPlusTitlePage">
    <w:name w:val="ConsPlusTitlePage"/>
    <w:rsid w:val="00FE304F"/>
    <w:pPr>
      <w:widowControl w:val="0"/>
      <w:autoSpaceDE w:val="0"/>
      <w:autoSpaceDN w:val="0"/>
    </w:pPr>
    <w:rPr>
      <w:rFonts w:ascii="Tahoma" w:eastAsiaTheme="minorEastAsia" w:hAnsi="Tahoma" w:cs="Tahoma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AA5F6556F327DFDF18D4E21E4B9D8D772C141631E344BD01BD3C5E58E36BF17F6FC7831B4650EA5892D9645408F6FCA4D600F536FDC4BFDB8EBEX8hBL" TargetMode="External"/><Relationship Id="rId13" Type="http://schemas.openxmlformats.org/officeDocument/2006/relationships/hyperlink" Target="consultantplus://offline/ref=D1AA5F6556F327DFDF18CAEF0827C3877623481B30E111E555BB6B0108E53EB13F6992C05F4B50EC53C689220A51A6BCEFDA00EF2AFCC7XAh3L" TargetMode="External"/><Relationship Id="rId18" Type="http://schemas.openxmlformats.org/officeDocument/2006/relationships/hyperlink" Target="consultantplus://offline/ref=D1AA5F6556F327DFDF18CAEF0827C3877623481B30E111E555BB6B0108E53EB13F6992C05F4B50EC53C689220A51A6BCEFDA00EF2AFCC7XAh3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1AA5F6556F327DFDF18D4E21E4B9D8D772C141631E344BD01BD3C5E58E36BF17F6FC7831B4650EA5892D9605408F6FCA4D600F536FDC4BFDB8EBEX8hBL" TargetMode="External"/><Relationship Id="rId7" Type="http://schemas.openxmlformats.org/officeDocument/2006/relationships/hyperlink" Target="consultantplus://offline/ref=D1AA5F6556F327DFDF18D4E21E4B9D8D772C141639EF45B001B1615450BA67F3786098941C0F5CEB5892D8665757F3E9B58E0CF02CE2C4A0C78CBC8BX2hFL" TargetMode="External"/><Relationship Id="rId12" Type="http://schemas.openxmlformats.org/officeDocument/2006/relationships/hyperlink" Target="consultantplus://offline/ref=D1AA5F6556F327DFDF18CAEF0827C3877623481B30E111E555BB6B0108E53EB13F6992C05F4B50EC53C689220A51A6BCEFDA00EF2AFCC7XAh3L" TargetMode="External"/><Relationship Id="rId17" Type="http://schemas.openxmlformats.org/officeDocument/2006/relationships/hyperlink" Target="consultantplus://offline/ref=D1AA5F6556F327DFDF18CAEF0827C3877623481B30E111E555BB6B0108E53EB13F6992C05F4B50EC53C689220A51A6BCEFDA00EF2AFCC7XAh3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1AA5F6556F327DFDF18CAEF0827C387712543193BE24CEF5DE267030FEA61A638209EC15F4B51EB5B998C371B09AAB9F5C500F036FEC5A3XDhBL" TargetMode="External"/><Relationship Id="rId20" Type="http://schemas.openxmlformats.org/officeDocument/2006/relationships/hyperlink" Target="consultantplus://offline/ref=D1AA5F6556F327DFDF18CAEF0827C38771274E1A3CE94CEF5DE267030FEA61A62A20C6CD5E4F4FEB598CDA665DX5hE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1AA5F6556F327DFDF18D4E21E4B9D8D772C141631E344BD01BD3C5E58E36BF17F6FC7831B4650EA5892D86E5408F6FCA4D600F536FDC4BFDB8EBEX8hBL" TargetMode="External"/><Relationship Id="rId11" Type="http://schemas.openxmlformats.org/officeDocument/2006/relationships/hyperlink" Target="consultantplus://offline/ref=D1AA5F6556F327DFDF18D4E21E4B9D8D772C141631E344BD01BD3C5E58E36BF17F6FC7831B4650EA5892D9625408F6FCA4D600F536FDC4BFDB8EBEX8hBL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D1AA5F6556F327DFDF18D4E21E4B9D8D772C14163BE243B103BD3C5E58E36BF17F6FC7911B1E5CEB5C8CD967415EA7BAXFh3L" TargetMode="External"/><Relationship Id="rId15" Type="http://schemas.openxmlformats.org/officeDocument/2006/relationships/hyperlink" Target="consultantplus://offline/ref=D1AA5F6556F327DFDF18CAEF0827C387762F491F3FEC4CEF5DE267030FEA61A62A20C6CD5E4F4FEB598CDA665DX5hEL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D1AA5F6556F327DFDF18CAEF0827C387762F491E3AEE4CEF5DE267030FEA61A62A20C6CD5E4F4FEB598CDA665DX5hEL" TargetMode="External"/><Relationship Id="rId19" Type="http://schemas.openxmlformats.org/officeDocument/2006/relationships/hyperlink" Target="consultantplus://offline/ref=D1AA5F6556F327DFDF18CAEF0827C3877623481B30E111E555BB6B0108E53EB13F6992C05F4B50EC53C689220A51A6BCEFDA00EF2AFCC7XAh3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D1AA5F6556F327DFDF18D4E21E4B9D8D772C141631E344BD01BD3C5E58E36BF17F6FC7831B4650EA5892D9655408F6FCA4D600F536FDC4BFDB8EBEX8hBL" TargetMode="External"/><Relationship Id="rId14" Type="http://schemas.openxmlformats.org/officeDocument/2006/relationships/hyperlink" Target="consultantplus://offline/ref=D1AA5F6556F327DFDF18CAEF0827C3877125431F3EEA4CEF5DE267030FEA61A62A20C6CD5E4F4FEB598CDA665DX5hEL" TargetMode="External"/><Relationship Id="rId22" Type="http://schemas.openxmlformats.org/officeDocument/2006/relationships/hyperlink" Target="consultantplus://offline/ref=D1AA5F6556F327DFDF18D4E21E4B9D8D772C141639EF45B001B1615450BA67F3786098941C0F5CEB5892D8665757F3E9B58E0CF02CE2C4A0C78CBC8BX2h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2770</Words>
  <Characters>15792</Characters>
  <Application>Microsoft Office Word</Application>
  <DocSecurity>0</DocSecurity>
  <Lines>131</Lines>
  <Paragraphs>37</Paragraphs>
  <ScaleCrop>false</ScaleCrop>
  <Company/>
  <LinksUpToDate>false</LinksUpToDate>
  <CharactersWithSpaces>18525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Е.О. Воронцова</dc:creator>
  <cp:lastModifiedBy>Е.О. Воронцова</cp:lastModifiedBy>
  <cp:revision>1</cp:revision>
  <dcterms:created xsi:type="dcterms:W3CDTF">2022-11-14T11:33:00Z</dcterms:created>
  <dcterms:modified xsi:type="dcterms:W3CDTF">2022-11-14T11:33:00Z</dcterms:modified>
</cp:coreProperties>
</file>